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4E4D" w:rsidRDefault="00D64E4D">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D64E4D" w:rsidRDefault="00D64E4D">
      <w:pPr>
        <w:pStyle w:val="ConsPlusNormal"/>
        <w:jc w:val="both"/>
        <w:outlineLvl w:val="0"/>
      </w:pPr>
    </w:p>
    <w:p w:rsidR="00D64E4D" w:rsidRDefault="00D64E4D">
      <w:pPr>
        <w:pStyle w:val="ConsPlusTitle"/>
        <w:jc w:val="center"/>
        <w:outlineLvl w:val="0"/>
      </w:pPr>
      <w:r>
        <w:t>ПРАВИТЕЛЬСТВО ПЕРМСКОГО КРАЯ</w:t>
      </w:r>
    </w:p>
    <w:p w:rsidR="00D64E4D" w:rsidRDefault="00D64E4D">
      <w:pPr>
        <w:pStyle w:val="ConsPlusTitle"/>
        <w:jc w:val="both"/>
      </w:pPr>
    </w:p>
    <w:p w:rsidR="00D64E4D" w:rsidRDefault="00D64E4D">
      <w:pPr>
        <w:pStyle w:val="ConsPlusTitle"/>
        <w:jc w:val="center"/>
      </w:pPr>
      <w:r>
        <w:t>ПОСТАНОВЛЕНИЕ</w:t>
      </w:r>
    </w:p>
    <w:p w:rsidR="00D64E4D" w:rsidRDefault="00D64E4D">
      <w:pPr>
        <w:pStyle w:val="ConsPlusTitle"/>
        <w:jc w:val="center"/>
      </w:pPr>
      <w:r>
        <w:t>от 7 марта 2023 г. N 155-п</w:t>
      </w:r>
    </w:p>
    <w:p w:rsidR="00D64E4D" w:rsidRDefault="00D64E4D">
      <w:pPr>
        <w:pStyle w:val="ConsPlusTitle"/>
        <w:jc w:val="both"/>
      </w:pPr>
    </w:p>
    <w:p w:rsidR="00D64E4D" w:rsidRDefault="00D64E4D">
      <w:pPr>
        <w:pStyle w:val="ConsPlusTitle"/>
        <w:jc w:val="center"/>
      </w:pPr>
      <w:r>
        <w:t>ОБ УТВЕРЖДЕНИИ ПОРЯДКА ПРЕДОСТАВЛЕНИЯ СУБСИДИЙ НА ВОЗМЕЩЕНИЕ</w:t>
      </w:r>
    </w:p>
    <w:p w:rsidR="00D64E4D" w:rsidRDefault="00D64E4D">
      <w:pPr>
        <w:pStyle w:val="ConsPlusTitle"/>
        <w:jc w:val="center"/>
      </w:pPr>
      <w:r>
        <w:t>ЧАСТИ ЗАТРАТ НА ПОДДЕРЖКУ СОБСТВЕННОГО ПРОИЗВОДСТВА МОЛОКА</w:t>
      </w:r>
    </w:p>
    <w:p w:rsidR="00D64E4D" w:rsidRDefault="00D64E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4E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4E4D" w:rsidRDefault="00D64E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4E4D" w:rsidRDefault="00D64E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4E4D" w:rsidRDefault="00D64E4D">
            <w:pPr>
              <w:pStyle w:val="ConsPlusNormal"/>
              <w:jc w:val="center"/>
            </w:pPr>
            <w:r>
              <w:rPr>
                <w:color w:val="392C69"/>
              </w:rPr>
              <w:t>Список изменяющих документов</w:t>
            </w:r>
          </w:p>
          <w:p w:rsidR="00D64E4D" w:rsidRDefault="00D64E4D">
            <w:pPr>
              <w:pStyle w:val="ConsPlusNormal"/>
              <w:jc w:val="center"/>
            </w:pPr>
            <w:r>
              <w:rPr>
                <w:color w:val="392C69"/>
              </w:rPr>
              <w:t xml:space="preserve">(в ред. </w:t>
            </w:r>
            <w:hyperlink r:id="rId5">
              <w:r>
                <w:rPr>
                  <w:color w:val="0000FF"/>
                </w:rPr>
                <w:t>Постановления</w:t>
              </w:r>
            </w:hyperlink>
            <w:r>
              <w:rPr>
                <w:color w:val="392C69"/>
              </w:rPr>
              <w:t xml:space="preserve"> Правительства Пермского края от 27.03.2023 N 208-п)</w:t>
            </w:r>
          </w:p>
        </w:tc>
        <w:tc>
          <w:tcPr>
            <w:tcW w:w="113" w:type="dxa"/>
            <w:tcBorders>
              <w:top w:val="nil"/>
              <w:left w:val="nil"/>
              <w:bottom w:val="nil"/>
              <w:right w:val="nil"/>
            </w:tcBorders>
            <w:shd w:val="clear" w:color="auto" w:fill="F4F3F8"/>
            <w:tcMar>
              <w:top w:w="0" w:type="dxa"/>
              <w:left w:w="0" w:type="dxa"/>
              <w:bottom w:w="0" w:type="dxa"/>
              <w:right w:w="0" w:type="dxa"/>
            </w:tcMar>
          </w:tcPr>
          <w:p w:rsidR="00D64E4D" w:rsidRDefault="00D64E4D">
            <w:pPr>
              <w:pStyle w:val="ConsPlusNormal"/>
            </w:pPr>
          </w:p>
        </w:tc>
      </w:tr>
    </w:tbl>
    <w:p w:rsidR="00D64E4D" w:rsidRDefault="00D64E4D">
      <w:pPr>
        <w:pStyle w:val="ConsPlusNormal"/>
        <w:jc w:val="both"/>
      </w:pPr>
    </w:p>
    <w:p w:rsidR="00D64E4D" w:rsidRDefault="00D64E4D">
      <w:pPr>
        <w:pStyle w:val="ConsPlusNormal"/>
        <w:ind w:firstLine="540"/>
        <w:jc w:val="both"/>
      </w:pPr>
      <w:r>
        <w:t xml:space="preserve">В соответствии со </w:t>
      </w:r>
      <w:hyperlink r:id="rId6">
        <w:r>
          <w:rPr>
            <w:color w:val="0000FF"/>
          </w:rPr>
          <w:t>статьей 78</w:t>
        </w:r>
      </w:hyperlink>
      <w:r>
        <w:t xml:space="preserve"> Бюджетного кодекса Российской Федерации, </w:t>
      </w:r>
      <w:hyperlink r:id="rId7">
        <w:r>
          <w:rPr>
            <w:color w:val="0000FF"/>
          </w:rPr>
          <w:t>приложением N 8</w:t>
        </w:r>
      </w:hyperlink>
      <w:r>
        <w:t xml:space="preserve">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в целях реализации государственной </w:t>
      </w:r>
      <w:hyperlink r:id="rId8">
        <w:r>
          <w:rPr>
            <w:color w:val="0000FF"/>
          </w:rPr>
          <w:t>программы</w:t>
        </w:r>
      </w:hyperlink>
      <w:r>
        <w:t xml:space="preserve"> "Государственная поддержка агропромышленного комплекса Пермского края", утвержденной постановлением Правительства Пермского края от 03 октября 2013 г. N 1320-п, Правительство Пермского края постановляет:</w:t>
      </w:r>
    </w:p>
    <w:p w:rsidR="00D64E4D" w:rsidRDefault="00D64E4D">
      <w:pPr>
        <w:pStyle w:val="ConsPlusNormal"/>
        <w:jc w:val="both"/>
      </w:pPr>
    </w:p>
    <w:p w:rsidR="00D64E4D" w:rsidRDefault="00D64E4D">
      <w:pPr>
        <w:pStyle w:val="ConsPlusNormal"/>
        <w:ind w:firstLine="540"/>
        <w:jc w:val="both"/>
      </w:pPr>
      <w:r>
        <w:t xml:space="preserve">1. Утвердить прилагаемый </w:t>
      </w:r>
      <w:hyperlink w:anchor="P146">
        <w:r>
          <w:rPr>
            <w:color w:val="0000FF"/>
          </w:rPr>
          <w:t>Порядок</w:t>
        </w:r>
      </w:hyperlink>
      <w:r>
        <w:t xml:space="preserve"> предоставления субсидий на возмещение части затрат на поддержку собственного производства молока.</w:t>
      </w:r>
    </w:p>
    <w:p w:rsidR="00D64E4D" w:rsidRDefault="00D64E4D">
      <w:pPr>
        <w:pStyle w:val="ConsPlusNormal"/>
        <w:spacing w:before="220"/>
        <w:ind w:firstLine="540"/>
        <w:jc w:val="both"/>
      </w:pPr>
      <w:r>
        <w:t>2. Признать утратившими силу:</w:t>
      </w:r>
    </w:p>
    <w:p w:rsidR="00D64E4D" w:rsidRDefault="00D64E4D">
      <w:pPr>
        <w:pStyle w:val="ConsPlusNormal"/>
        <w:spacing w:before="220"/>
        <w:ind w:firstLine="540"/>
        <w:jc w:val="both"/>
      </w:pPr>
      <w:hyperlink r:id="rId9">
        <w:r>
          <w:rPr>
            <w:color w:val="0000FF"/>
          </w:rPr>
          <w:t>пункты 3.1</w:t>
        </w:r>
      </w:hyperlink>
      <w:r>
        <w:t>-</w:t>
      </w:r>
      <w:hyperlink r:id="rId10">
        <w:r>
          <w:rPr>
            <w:color w:val="0000FF"/>
          </w:rPr>
          <w:t>3.23</w:t>
        </w:r>
      </w:hyperlink>
      <w:r>
        <w:t xml:space="preserve"> Порядка предоставления субсидий на стимулирование развития приоритетных </w:t>
      </w:r>
      <w:proofErr w:type="spellStart"/>
      <w:r>
        <w:t>подотраслей</w:t>
      </w:r>
      <w:proofErr w:type="spellEnd"/>
      <w:r>
        <w:t xml:space="preserve"> агропромышленного комплекса и развитие малых форм хозяйствования, утвержденного постановлением Правительства Пермского края от 27 февраля 2020 г. N 91-п;</w:t>
      </w:r>
    </w:p>
    <w:p w:rsidR="00D64E4D" w:rsidRDefault="00D64E4D">
      <w:pPr>
        <w:pStyle w:val="ConsPlusNormal"/>
        <w:spacing w:before="220"/>
        <w:ind w:firstLine="540"/>
        <w:jc w:val="both"/>
      </w:pPr>
      <w:hyperlink r:id="rId11">
        <w:r>
          <w:rPr>
            <w:color w:val="0000FF"/>
          </w:rPr>
          <w:t>пункты 1.4</w:t>
        </w:r>
      </w:hyperlink>
      <w:r>
        <w:t xml:space="preserve">, </w:t>
      </w:r>
      <w:hyperlink r:id="rId12">
        <w:r>
          <w:rPr>
            <w:color w:val="0000FF"/>
          </w:rPr>
          <w:t>1.5</w:t>
        </w:r>
      </w:hyperlink>
      <w:r>
        <w:t xml:space="preserve">, </w:t>
      </w:r>
      <w:hyperlink r:id="rId13">
        <w:r>
          <w:rPr>
            <w:color w:val="0000FF"/>
          </w:rPr>
          <w:t>разделы II</w:t>
        </w:r>
      </w:hyperlink>
      <w:r>
        <w:t xml:space="preserve">, </w:t>
      </w:r>
      <w:hyperlink r:id="rId14">
        <w:r>
          <w:rPr>
            <w:color w:val="0000FF"/>
          </w:rPr>
          <w:t>III</w:t>
        </w:r>
      </w:hyperlink>
      <w:r>
        <w:t xml:space="preserve"> Порядка предоставления субсидий на возмещение части затрат на поддержку собственного производства молока, утвержденного постановлением Правительства Пермского края от 12 апреля 2022 г. N 290-п.</w:t>
      </w:r>
    </w:p>
    <w:p w:rsidR="00D64E4D" w:rsidRDefault="00D64E4D">
      <w:pPr>
        <w:pStyle w:val="ConsPlusNormal"/>
        <w:spacing w:before="220"/>
        <w:ind w:firstLine="540"/>
        <w:jc w:val="both"/>
      </w:pPr>
      <w:r>
        <w:t xml:space="preserve">3. Внести в государственную </w:t>
      </w:r>
      <w:hyperlink r:id="rId15">
        <w:r>
          <w:rPr>
            <w:color w:val="0000FF"/>
          </w:rPr>
          <w:t>программу</w:t>
        </w:r>
      </w:hyperlink>
      <w:r>
        <w:t xml:space="preserve"> "Государственная поддержка агропромышленного комплекса Пермского края", утвержденную постановлением Правительства Пермского края от 03 октября 2013 г. N 1320-п (в редакции постановлений Правительства Пермского края от 08 апреля 2014 г. N 243-п, от 16 мая 2014 г. N 351-п, от 18 июля 2014 г. N 631-п, от 18 августа 2014 г. N 820-п, от 30 сентября 2014 г. N 1097-п, от 14 ноября 2014 г. N 1304-п, от 17 декабря 2014 г. N 1467-п, от 26 декабря 2014 г. N 1553-п, от 06 февраля 2015 г. N 47-п, от 06 марта 2015 г. N 128-п, от 10 апреля 2015 г. N 192-п, от 06 августа 2015 г. N 505-п, от 14 августа 2015 г. N 534-п, от 25 сентября 2015 г. N 713-п, от 25 сентября 2015 г. N 724-п, от 23 октября 2015 г. N 894-п, от 20 ноября 2015 г. N 1006-п, от 10 декабря 2015 г. N 1073-п, от 27 января 2016 г. N 25-п, от 25 марта 2016 г. N 150-п, от 15 апреля 2016 г. N 225-п, от 15 июля 2016 г. N 468-п, от 31 августа 2016 г. N 673-п, от 15 сентября 2016 г. N 747-п, от 26 сентября 2016 г. N 825-п, от 11 ноября 2016 г. N 1038-п, от 16 декабря 2016 г. N 1135-п, от 12 января 2017 г. N 10-п, от 27 февраля 2017 г. N 53-п, от 29 марта 2017 г. N 135-п, от 26 апреля 2017 г. N 292-п, от 07 июня 2017 г. N 457-п, от 29 августа 2017 г. N 751-п, от 19 сентября 2017 г. N 765-п, от 28 сентября 2017 г. N 812-п, от 23 ноября 2017 г. N 941-п, от 13 декабря 2017 г. N 1008-п, от 31 января 2018 г. N 36-п, от 06 июля 2018 г. N 381-п, от 01 августа 2018 г. N 451-п, от 28 сентября 2018 г. N 536-п, от 12 ноября 2018 г. N 692-п, от 07 декабря 2018 г. N 779-п, от 20 декабря 2018 г. N 842-п, от 21 февраля 2019 г. N 101-п, от 22 марта 2019 г. N 200-п, от 30 апреля 2019 г. N 319-п, от 22 июля 2019 г. </w:t>
      </w:r>
      <w:r>
        <w:lastRenderedPageBreak/>
        <w:t>N 508-п, от 30 сентября 2019 г. N 706-п, от 13 декабря 2019 г. N 924-п, от 26 февраля 2020 г. N 89-п, от 17 марта 2020 г. N 120-п, от 01 апреля 2020 г. N 165-п, от 30 сентября 2020 г. N 723-п, от 30 сентября 2020 г. N 727-п, от 21 октября 2020 г. N 800-п, от 08 декабря 2020 г. N 934-п, от 28 декабря 2020 г. N 1033-п, от 03 марта 2021 г. N 120-п, от 30 июня 2021 г. N 438-п, от 30 сентября 2021 г. N 721-п, от 11 ноября 2021 г. N 860-п, от 24 декабря 2021 г. N 1087-п, от 02 марта 2022 г. N 154-п, от 24 мая 2022 г. N 431-п, от 23 августа 2022 г. N 705-п, от 30 сентября 2022 г. N 834-п, от 01 декабря 2022 г. N 1034-п, от 30 декабря 2022 г. N 1174-п), следующие изменения:</w:t>
      </w:r>
    </w:p>
    <w:p w:rsidR="00D64E4D" w:rsidRDefault="00D64E4D">
      <w:pPr>
        <w:pStyle w:val="ConsPlusNormal"/>
        <w:spacing w:before="220"/>
        <w:ind w:firstLine="540"/>
        <w:jc w:val="both"/>
      </w:pPr>
      <w:r>
        <w:t xml:space="preserve">3.1. </w:t>
      </w:r>
      <w:hyperlink r:id="rId16">
        <w:r>
          <w:rPr>
            <w:color w:val="0000FF"/>
          </w:rPr>
          <w:t>позиции</w:t>
        </w:r>
      </w:hyperlink>
      <w:r>
        <w:t xml:space="preserve"> приложения 6:</w:t>
      </w:r>
    </w:p>
    <w:p w:rsidR="00D64E4D" w:rsidRDefault="00D64E4D">
      <w:pPr>
        <w:pStyle w:val="ConsPlusNormal"/>
        <w:jc w:val="both"/>
      </w:pPr>
    </w:p>
    <w:p w:rsidR="00D64E4D" w:rsidRDefault="00D64E4D">
      <w:pPr>
        <w:pStyle w:val="ConsPlusNormal"/>
        <w:sectPr w:rsidR="00D64E4D" w:rsidSect="00311056">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4"/>
        <w:gridCol w:w="2620"/>
        <w:gridCol w:w="616"/>
        <w:gridCol w:w="2248"/>
        <w:gridCol w:w="664"/>
        <w:gridCol w:w="664"/>
        <w:gridCol w:w="664"/>
        <w:gridCol w:w="664"/>
        <w:gridCol w:w="664"/>
      </w:tblGrid>
      <w:tr w:rsidR="00D64E4D">
        <w:tc>
          <w:tcPr>
            <w:tcW w:w="784" w:type="dxa"/>
          </w:tcPr>
          <w:p w:rsidR="00D64E4D" w:rsidRDefault="00D64E4D">
            <w:pPr>
              <w:pStyle w:val="ConsPlusNormal"/>
              <w:jc w:val="center"/>
            </w:pPr>
            <w:hyperlink r:id="rId17">
              <w:r>
                <w:rPr>
                  <w:color w:val="0000FF"/>
                </w:rPr>
                <w:t>1.2.1</w:t>
              </w:r>
            </w:hyperlink>
          </w:p>
        </w:tc>
        <w:tc>
          <w:tcPr>
            <w:tcW w:w="2620" w:type="dxa"/>
          </w:tcPr>
          <w:p w:rsidR="00D64E4D" w:rsidRDefault="00D64E4D">
            <w:pPr>
              <w:pStyle w:val="ConsPlusNormal"/>
            </w:pPr>
            <w:r>
              <w:t>Производство молока в сельскохозяйственных организациях, крестьянских (фермерских) хозяйствах, включая индивидуальных предпринимателей</w:t>
            </w:r>
          </w:p>
        </w:tc>
        <w:tc>
          <w:tcPr>
            <w:tcW w:w="616" w:type="dxa"/>
          </w:tcPr>
          <w:p w:rsidR="00D64E4D" w:rsidRDefault="00D64E4D">
            <w:pPr>
              <w:pStyle w:val="ConsPlusNormal"/>
              <w:jc w:val="center"/>
            </w:pPr>
            <w:r>
              <w:t>тыс. тонн</w:t>
            </w:r>
          </w:p>
        </w:tc>
        <w:tc>
          <w:tcPr>
            <w:tcW w:w="2248" w:type="dxa"/>
          </w:tcPr>
          <w:p w:rsidR="00D64E4D" w:rsidRDefault="00D64E4D">
            <w:pPr>
              <w:pStyle w:val="ConsPlusNormal"/>
              <w:jc w:val="center"/>
            </w:pPr>
            <w:r>
              <w:t>Министерство агропромышленного комплекса Пермского края</w:t>
            </w:r>
          </w:p>
        </w:tc>
        <w:tc>
          <w:tcPr>
            <w:tcW w:w="664" w:type="dxa"/>
          </w:tcPr>
          <w:p w:rsidR="00D64E4D" w:rsidRDefault="00D64E4D">
            <w:pPr>
              <w:pStyle w:val="ConsPlusNormal"/>
              <w:jc w:val="center"/>
            </w:pPr>
            <w:r>
              <w:t>481,9</w:t>
            </w:r>
          </w:p>
        </w:tc>
        <w:tc>
          <w:tcPr>
            <w:tcW w:w="664" w:type="dxa"/>
          </w:tcPr>
          <w:p w:rsidR="00D64E4D" w:rsidRDefault="00D64E4D">
            <w:pPr>
              <w:pStyle w:val="ConsPlusNormal"/>
              <w:jc w:val="center"/>
            </w:pPr>
            <w:r>
              <w:t>486,7</w:t>
            </w:r>
          </w:p>
        </w:tc>
        <w:tc>
          <w:tcPr>
            <w:tcW w:w="664" w:type="dxa"/>
          </w:tcPr>
          <w:p w:rsidR="00D64E4D" w:rsidRDefault="00D64E4D">
            <w:pPr>
              <w:pStyle w:val="ConsPlusNormal"/>
              <w:jc w:val="center"/>
            </w:pPr>
            <w:r>
              <w:t>506,2</w:t>
            </w:r>
          </w:p>
        </w:tc>
        <w:tc>
          <w:tcPr>
            <w:tcW w:w="664" w:type="dxa"/>
          </w:tcPr>
          <w:p w:rsidR="00D64E4D" w:rsidRDefault="00D64E4D">
            <w:pPr>
              <w:pStyle w:val="ConsPlusNormal"/>
              <w:jc w:val="center"/>
            </w:pPr>
            <w:r>
              <w:t>511,3</w:t>
            </w:r>
          </w:p>
        </w:tc>
        <w:tc>
          <w:tcPr>
            <w:tcW w:w="664" w:type="dxa"/>
          </w:tcPr>
          <w:p w:rsidR="00D64E4D" w:rsidRDefault="00D64E4D">
            <w:pPr>
              <w:pStyle w:val="ConsPlusNormal"/>
              <w:jc w:val="center"/>
            </w:pPr>
            <w:r>
              <w:t>516,4</w:t>
            </w:r>
          </w:p>
        </w:tc>
      </w:tr>
      <w:tr w:rsidR="00D64E4D">
        <w:tc>
          <w:tcPr>
            <w:tcW w:w="784" w:type="dxa"/>
          </w:tcPr>
          <w:p w:rsidR="00D64E4D" w:rsidRDefault="00D64E4D">
            <w:pPr>
              <w:pStyle w:val="ConsPlusNormal"/>
              <w:jc w:val="center"/>
            </w:pPr>
            <w:hyperlink r:id="rId18">
              <w:r>
                <w:rPr>
                  <w:color w:val="0000FF"/>
                </w:rPr>
                <w:t>1.2.1.1</w:t>
              </w:r>
            </w:hyperlink>
          </w:p>
        </w:tc>
        <w:tc>
          <w:tcPr>
            <w:tcW w:w="2620" w:type="dxa"/>
          </w:tcPr>
          <w:p w:rsidR="00D64E4D" w:rsidRDefault="00D64E4D">
            <w:pPr>
              <w:pStyle w:val="ConsPlusNormal"/>
            </w:pPr>
            <w:r>
              <w:t>в том числе за счет средств государственной поддержки</w:t>
            </w:r>
          </w:p>
        </w:tc>
        <w:tc>
          <w:tcPr>
            <w:tcW w:w="616" w:type="dxa"/>
          </w:tcPr>
          <w:p w:rsidR="00D64E4D" w:rsidRDefault="00D64E4D">
            <w:pPr>
              <w:pStyle w:val="ConsPlusNormal"/>
              <w:jc w:val="center"/>
            </w:pPr>
            <w:r>
              <w:t>тыс. тонн</w:t>
            </w:r>
          </w:p>
        </w:tc>
        <w:tc>
          <w:tcPr>
            <w:tcW w:w="2248" w:type="dxa"/>
          </w:tcPr>
          <w:p w:rsidR="00D64E4D" w:rsidRDefault="00D64E4D">
            <w:pPr>
              <w:pStyle w:val="ConsPlusNormal"/>
              <w:jc w:val="center"/>
            </w:pPr>
            <w:r>
              <w:t>Министерство агропромышленного комплекса Пермского края</w:t>
            </w:r>
          </w:p>
        </w:tc>
        <w:tc>
          <w:tcPr>
            <w:tcW w:w="664" w:type="dxa"/>
          </w:tcPr>
          <w:p w:rsidR="00D64E4D" w:rsidRDefault="00D64E4D">
            <w:pPr>
              <w:pStyle w:val="ConsPlusNormal"/>
              <w:jc w:val="center"/>
            </w:pPr>
            <w:r>
              <w:t>422,2</w:t>
            </w:r>
          </w:p>
        </w:tc>
        <w:tc>
          <w:tcPr>
            <w:tcW w:w="664" w:type="dxa"/>
          </w:tcPr>
          <w:p w:rsidR="00D64E4D" w:rsidRDefault="00D64E4D">
            <w:pPr>
              <w:pStyle w:val="ConsPlusNormal"/>
              <w:jc w:val="center"/>
            </w:pPr>
            <w:r>
              <w:t>408,2</w:t>
            </w:r>
          </w:p>
        </w:tc>
        <w:tc>
          <w:tcPr>
            <w:tcW w:w="664" w:type="dxa"/>
          </w:tcPr>
          <w:p w:rsidR="00D64E4D" w:rsidRDefault="00D64E4D">
            <w:pPr>
              <w:pStyle w:val="ConsPlusNormal"/>
              <w:jc w:val="center"/>
            </w:pPr>
            <w:r>
              <w:t>429,9</w:t>
            </w:r>
          </w:p>
        </w:tc>
        <w:tc>
          <w:tcPr>
            <w:tcW w:w="664" w:type="dxa"/>
          </w:tcPr>
          <w:p w:rsidR="00D64E4D" w:rsidRDefault="00D64E4D">
            <w:pPr>
              <w:pStyle w:val="ConsPlusNormal"/>
              <w:jc w:val="center"/>
            </w:pPr>
            <w:r>
              <w:t>438,6</w:t>
            </w:r>
          </w:p>
        </w:tc>
        <w:tc>
          <w:tcPr>
            <w:tcW w:w="664" w:type="dxa"/>
          </w:tcPr>
          <w:p w:rsidR="00D64E4D" w:rsidRDefault="00D64E4D">
            <w:pPr>
              <w:pStyle w:val="ConsPlusNormal"/>
              <w:jc w:val="center"/>
            </w:pPr>
            <w:r>
              <w:t>438,6</w:t>
            </w:r>
          </w:p>
        </w:tc>
      </w:tr>
    </w:tbl>
    <w:p w:rsidR="00D64E4D" w:rsidRDefault="00D64E4D">
      <w:pPr>
        <w:pStyle w:val="ConsPlusNormal"/>
        <w:jc w:val="both"/>
      </w:pPr>
    </w:p>
    <w:p w:rsidR="00D64E4D" w:rsidRDefault="00D64E4D">
      <w:pPr>
        <w:pStyle w:val="ConsPlusNormal"/>
        <w:ind w:firstLine="540"/>
        <w:jc w:val="both"/>
      </w:pPr>
      <w:r>
        <w:t>изложить в следующей редакции:</w:t>
      </w:r>
    </w:p>
    <w:p w:rsidR="00D64E4D" w:rsidRDefault="00D64E4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4"/>
        <w:gridCol w:w="2620"/>
        <w:gridCol w:w="616"/>
        <w:gridCol w:w="2248"/>
        <w:gridCol w:w="664"/>
        <w:gridCol w:w="664"/>
        <w:gridCol w:w="664"/>
        <w:gridCol w:w="664"/>
        <w:gridCol w:w="664"/>
      </w:tblGrid>
      <w:tr w:rsidR="00D64E4D">
        <w:tc>
          <w:tcPr>
            <w:tcW w:w="784" w:type="dxa"/>
          </w:tcPr>
          <w:p w:rsidR="00D64E4D" w:rsidRDefault="00D64E4D">
            <w:pPr>
              <w:pStyle w:val="ConsPlusNormal"/>
              <w:jc w:val="center"/>
            </w:pPr>
            <w:r>
              <w:t>1.2.1</w:t>
            </w:r>
          </w:p>
        </w:tc>
        <w:tc>
          <w:tcPr>
            <w:tcW w:w="2620" w:type="dxa"/>
          </w:tcPr>
          <w:p w:rsidR="00D64E4D" w:rsidRDefault="00D64E4D">
            <w:pPr>
              <w:pStyle w:val="ConsPlusNormal"/>
            </w:pPr>
            <w:r>
              <w:t>Производство молока в хозяйствах всех категорий, в том числе:</w:t>
            </w:r>
          </w:p>
        </w:tc>
        <w:tc>
          <w:tcPr>
            <w:tcW w:w="616" w:type="dxa"/>
          </w:tcPr>
          <w:p w:rsidR="00D64E4D" w:rsidRDefault="00D64E4D">
            <w:pPr>
              <w:pStyle w:val="ConsPlusNormal"/>
              <w:jc w:val="center"/>
            </w:pPr>
            <w:r>
              <w:t>тыс. тонн</w:t>
            </w:r>
          </w:p>
        </w:tc>
        <w:tc>
          <w:tcPr>
            <w:tcW w:w="2248" w:type="dxa"/>
          </w:tcPr>
          <w:p w:rsidR="00D64E4D" w:rsidRDefault="00D64E4D">
            <w:pPr>
              <w:pStyle w:val="ConsPlusNormal"/>
              <w:jc w:val="center"/>
            </w:pPr>
            <w:r>
              <w:t>Министерство агропромышленного комплекса Пермского края</w:t>
            </w:r>
          </w:p>
        </w:tc>
        <w:tc>
          <w:tcPr>
            <w:tcW w:w="664" w:type="dxa"/>
          </w:tcPr>
          <w:p w:rsidR="00D64E4D" w:rsidRDefault="00D64E4D">
            <w:pPr>
              <w:pStyle w:val="ConsPlusNormal"/>
              <w:jc w:val="center"/>
            </w:pPr>
            <w:r>
              <w:t>549,9</w:t>
            </w:r>
          </w:p>
        </w:tc>
        <w:tc>
          <w:tcPr>
            <w:tcW w:w="664" w:type="dxa"/>
          </w:tcPr>
          <w:p w:rsidR="00D64E4D" w:rsidRDefault="00D64E4D">
            <w:pPr>
              <w:pStyle w:val="ConsPlusNormal"/>
              <w:jc w:val="center"/>
            </w:pPr>
            <w:r>
              <w:t>560,7</w:t>
            </w:r>
          </w:p>
        </w:tc>
        <w:tc>
          <w:tcPr>
            <w:tcW w:w="664" w:type="dxa"/>
          </w:tcPr>
          <w:p w:rsidR="00D64E4D" w:rsidRDefault="00D64E4D">
            <w:pPr>
              <w:pStyle w:val="ConsPlusNormal"/>
              <w:jc w:val="center"/>
            </w:pPr>
            <w:r>
              <w:t>569,3</w:t>
            </w:r>
          </w:p>
        </w:tc>
        <w:tc>
          <w:tcPr>
            <w:tcW w:w="664" w:type="dxa"/>
          </w:tcPr>
          <w:p w:rsidR="00D64E4D" w:rsidRDefault="00D64E4D">
            <w:pPr>
              <w:pStyle w:val="ConsPlusNormal"/>
              <w:jc w:val="center"/>
            </w:pPr>
            <w:r>
              <w:t>575,0</w:t>
            </w:r>
          </w:p>
        </w:tc>
        <w:tc>
          <w:tcPr>
            <w:tcW w:w="664" w:type="dxa"/>
          </w:tcPr>
          <w:p w:rsidR="00D64E4D" w:rsidRDefault="00D64E4D">
            <w:pPr>
              <w:pStyle w:val="ConsPlusNormal"/>
              <w:jc w:val="center"/>
            </w:pPr>
            <w:r>
              <w:t>580,7</w:t>
            </w:r>
          </w:p>
        </w:tc>
      </w:tr>
      <w:tr w:rsidR="00D64E4D">
        <w:tc>
          <w:tcPr>
            <w:tcW w:w="784" w:type="dxa"/>
          </w:tcPr>
          <w:p w:rsidR="00D64E4D" w:rsidRDefault="00D64E4D">
            <w:pPr>
              <w:pStyle w:val="ConsPlusNormal"/>
              <w:jc w:val="center"/>
            </w:pPr>
            <w:r>
              <w:t>1.2.1.1</w:t>
            </w:r>
          </w:p>
        </w:tc>
        <w:tc>
          <w:tcPr>
            <w:tcW w:w="2620" w:type="dxa"/>
          </w:tcPr>
          <w:p w:rsidR="00D64E4D" w:rsidRDefault="00D64E4D">
            <w:pPr>
              <w:pStyle w:val="ConsPlusNormal"/>
            </w:pPr>
            <w:r>
              <w:t xml:space="preserve">объем реализованного молока собственного производства сельскохозяйственными организациями, крестьянскими (фермерскими) хозяйствами, включая индивидуальных предпринимателей и граждан, ведущих личное подсобное хозяйство, применяющих </w:t>
            </w:r>
            <w:r>
              <w:lastRenderedPageBreak/>
              <w:t>специальный налоговый режим "Налог на профессиональный доход", за счет средств государственной поддержки</w:t>
            </w:r>
          </w:p>
        </w:tc>
        <w:tc>
          <w:tcPr>
            <w:tcW w:w="616" w:type="dxa"/>
          </w:tcPr>
          <w:p w:rsidR="00D64E4D" w:rsidRDefault="00D64E4D">
            <w:pPr>
              <w:pStyle w:val="ConsPlusNormal"/>
              <w:jc w:val="center"/>
            </w:pPr>
            <w:r>
              <w:lastRenderedPageBreak/>
              <w:t>тыс. тонн</w:t>
            </w:r>
          </w:p>
        </w:tc>
        <w:tc>
          <w:tcPr>
            <w:tcW w:w="2248" w:type="dxa"/>
          </w:tcPr>
          <w:p w:rsidR="00D64E4D" w:rsidRDefault="00D64E4D">
            <w:pPr>
              <w:pStyle w:val="ConsPlusNormal"/>
              <w:jc w:val="center"/>
            </w:pPr>
            <w:r>
              <w:t>Министерство агропромышленного комплекса Пермского края</w:t>
            </w:r>
          </w:p>
        </w:tc>
        <w:tc>
          <w:tcPr>
            <w:tcW w:w="664" w:type="dxa"/>
          </w:tcPr>
          <w:p w:rsidR="00D64E4D" w:rsidRDefault="00D64E4D">
            <w:pPr>
              <w:pStyle w:val="ConsPlusNormal"/>
              <w:jc w:val="center"/>
            </w:pPr>
            <w:r>
              <w:t>422,2</w:t>
            </w:r>
          </w:p>
        </w:tc>
        <w:tc>
          <w:tcPr>
            <w:tcW w:w="664" w:type="dxa"/>
          </w:tcPr>
          <w:p w:rsidR="00D64E4D" w:rsidRDefault="00D64E4D">
            <w:pPr>
              <w:pStyle w:val="ConsPlusNormal"/>
              <w:jc w:val="center"/>
            </w:pPr>
            <w:r>
              <w:t>408,3</w:t>
            </w:r>
          </w:p>
        </w:tc>
        <w:tc>
          <w:tcPr>
            <w:tcW w:w="664" w:type="dxa"/>
          </w:tcPr>
          <w:p w:rsidR="00D64E4D" w:rsidRDefault="00D64E4D">
            <w:pPr>
              <w:pStyle w:val="ConsPlusNormal"/>
              <w:jc w:val="center"/>
            </w:pPr>
            <w:r>
              <w:t>449,9</w:t>
            </w:r>
          </w:p>
        </w:tc>
        <w:tc>
          <w:tcPr>
            <w:tcW w:w="664" w:type="dxa"/>
          </w:tcPr>
          <w:p w:rsidR="00D64E4D" w:rsidRDefault="00D64E4D">
            <w:pPr>
              <w:pStyle w:val="ConsPlusNormal"/>
              <w:jc w:val="center"/>
            </w:pPr>
            <w:r>
              <w:t>454,4</w:t>
            </w:r>
          </w:p>
        </w:tc>
        <w:tc>
          <w:tcPr>
            <w:tcW w:w="664" w:type="dxa"/>
          </w:tcPr>
          <w:p w:rsidR="00D64E4D" w:rsidRDefault="00D64E4D">
            <w:pPr>
              <w:pStyle w:val="ConsPlusNormal"/>
              <w:jc w:val="center"/>
            </w:pPr>
            <w:r>
              <w:t>454,4</w:t>
            </w:r>
          </w:p>
        </w:tc>
      </w:tr>
    </w:tbl>
    <w:p w:rsidR="00D64E4D" w:rsidRDefault="00D64E4D">
      <w:pPr>
        <w:pStyle w:val="ConsPlusNormal"/>
        <w:jc w:val="both"/>
      </w:pPr>
    </w:p>
    <w:p w:rsidR="00D64E4D" w:rsidRDefault="00D64E4D">
      <w:pPr>
        <w:pStyle w:val="ConsPlusNormal"/>
        <w:ind w:firstLine="540"/>
        <w:jc w:val="both"/>
      </w:pPr>
      <w:r>
        <w:t xml:space="preserve">3.2. в </w:t>
      </w:r>
      <w:hyperlink r:id="rId19">
        <w:r>
          <w:rPr>
            <w:color w:val="0000FF"/>
          </w:rPr>
          <w:t>приложении 7</w:t>
        </w:r>
      </w:hyperlink>
      <w:r>
        <w:t>:</w:t>
      </w:r>
    </w:p>
    <w:p w:rsidR="00D64E4D" w:rsidRDefault="00D64E4D">
      <w:pPr>
        <w:pStyle w:val="ConsPlusNormal"/>
        <w:spacing w:before="220"/>
        <w:ind w:firstLine="540"/>
        <w:jc w:val="both"/>
      </w:pPr>
      <w:r>
        <w:t xml:space="preserve">3.2.1. </w:t>
      </w:r>
      <w:hyperlink r:id="rId20">
        <w:r>
          <w:rPr>
            <w:color w:val="0000FF"/>
          </w:rPr>
          <w:t>позицию</w:t>
        </w:r>
      </w:hyperlink>
      <w:r>
        <w:t>:</w:t>
      </w:r>
    </w:p>
    <w:p w:rsidR="00D64E4D" w:rsidRDefault="00D64E4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48"/>
        <w:gridCol w:w="2248"/>
        <w:gridCol w:w="1701"/>
        <w:gridCol w:w="1264"/>
        <w:gridCol w:w="784"/>
        <w:gridCol w:w="784"/>
        <w:gridCol w:w="1144"/>
        <w:gridCol w:w="1144"/>
        <w:gridCol w:w="1144"/>
      </w:tblGrid>
      <w:tr w:rsidR="00D64E4D">
        <w:tc>
          <w:tcPr>
            <w:tcW w:w="2548" w:type="dxa"/>
            <w:vMerge w:val="restart"/>
          </w:tcPr>
          <w:p w:rsidR="00D64E4D" w:rsidRDefault="00D64E4D">
            <w:pPr>
              <w:pStyle w:val="ConsPlusNormal"/>
            </w:pPr>
            <w:r>
              <w:t>возмещение части затрат на производство молока сельскохозяйственным товаропроизводителям, осуществившим прирост объема производства</w:t>
            </w:r>
          </w:p>
        </w:tc>
        <w:tc>
          <w:tcPr>
            <w:tcW w:w="2248" w:type="dxa"/>
            <w:vMerge w:val="restart"/>
          </w:tcPr>
          <w:p w:rsidR="00D64E4D" w:rsidRDefault="00D64E4D">
            <w:pPr>
              <w:pStyle w:val="ConsPlusNormal"/>
              <w:jc w:val="center"/>
            </w:pPr>
            <w:r>
              <w:t>Министерство агропромышленного комплекса Пермского края</w:t>
            </w:r>
          </w:p>
        </w:tc>
        <w:tc>
          <w:tcPr>
            <w:tcW w:w="1701" w:type="dxa"/>
          </w:tcPr>
          <w:p w:rsidR="00D64E4D" w:rsidRDefault="00D64E4D">
            <w:pPr>
              <w:pStyle w:val="ConsPlusNormal"/>
            </w:pPr>
            <w:r>
              <w:t>Всего, в том числе:</w:t>
            </w:r>
          </w:p>
        </w:tc>
        <w:tc>
          <w:tcPr>
            <w:tcW w:w="1264" w:type="dxa"/>
            <w:vAlign w:val="center"/>
          </w:tcPr>
          <w:p w:rsidR="00D64E4D" w:rsidRDefault="00D64E4D">
            <w:pPr>
              <w:pStyle w:val="ConsPlusNormal"/>
              <w:jc w:val="center"/>
            </w:pPr>
            <w:r>
              <w:t>28847407,3</w:t>
            </w:r>
          </w:p>
        </w:tc>
        <w:tc>
          <w:tcPr>
            <w:tcW w:w="784" w:type="dxa"/>
            <w:vAlign w:val="center"/>
          </w:tcPr>
          <w:p w:rsidR="00D64E4D" w:rsidRDefault="00D64E4D">
            <w:pPr>
              <w:pStyle w:val="ConsPlusNormal"/>
              <w:jc w:val="center"/>
            </w:pPr>
            <w:r>
              <w:t>1237,3</w:t>
            </w:r>
          </w:p>
        </w:tc>
        <w:tc>
          <w:tcPr>
            <w:tcW w:w="784" w:type="dxa"/>
            <w:vAlign w:val="center"/>
          </w:tcPr>
          <w:p w:rsidR="00D64E4D" w:rsidRDefault="00D64E4D">
            <w:pPr>
              <w:pStyle w:val="ConsPlusNormal"/>
              <w:jc w:val="center"/>
            </w:pPr>
            <w:r>
              <w:t>1249,2</w:t>
            </w:r>
          </w:p>
        </w:tc>
        <w:tc>
          <w:tcPr>
            <w:tcW w:w="1144" w:type="dxa"/>
            <w:vAlign w:val="center"/>
          </w:tcPr>
          <w:p w:rsidR="00D64E4D" w:rsidRDefault="00D64E4D">
            <w:pPr>
              <w:pStyle w:val="ConsPlusNormal"/>
              <w:jc w:val="center"/>
            </w:pPr>
            <w:r>
              <w:t>9418975,6</w:t>
            </w:r>
          </w:p>
        </w:tc>
        <w:tc>
          <w:tcPr>
            <w:tcW w:w="1144" w:type="dxa"/>
            <w:vAlign w:val="center"/>
          </w:tcPr>
          <w:p w:rsidR="00D64E4D" w:rsidRDefault="00D64E4D">
            <w:pPr>
              <w:pStyle w:val="ConsPlusNormal"/>
              <w:jc w:val="center"/>
            </w:pPr>
            <w:r>
              <w:t>9608404,9</w:t>
            </w:r>
          </w:p>
        </w:tc>
        <w:tc>
          <w:tcPr>
            <w:tcW w:w="1144" w:type="dxa"/>
            <w:vAlign w:val="center"/>
          </w:tcPr>
          <w:p w:rsidR="00D64E4D" w:rsidRDefault="00D64E4D">
            <w:pPr>
              <w:pStyle w:val="ConsPlusNormal"/>
              <w:jc w:val="center"/>
            </w:pPr>
            <w:r>
              <w:t>9817540,3</w:t>
            </w:r>
          </w:p>
        </w:tc>
      </w:tr>
      <w:tr w:rsidR="00D64E4D">
        <w:tc>
          <w:tcPr>
            <w:tcW w:w="2548" w:type="dxa"/>
            <w:vMerge/>
          </w:tcPr>
          <w:p w:rsidR="00D64E4D" w:rsidRDefault="00D64E4D">
            <w:pPr>
              <w:pStyle w:val="ConsPlusNormal"/>
            </w:pPr>
          </w:p>
        </w:tc>
        <w:tc>
          <w:tcPr>
            <w:tcW w:w="2248" w:type="dxa"/>
            <w:vMerge/>
          </w:tcPr>
          <w:p w:rsidR="00D64E4D" w:rsidRDefault="00D64E4D">
            <w:pPr>
              <w:pStyle w:val="ConsPlusNormal"/>
            </w:pPr>
          </w:p>
        </w:tc>
        <w:tc>
          <w:tcPr>
            <w:tcW w:w="1701" w:type="dxa"/>
          </w:tcPr>
          <w:p w:rsidR="00D64E4D" w:rsidRDefault="00D64E4D">
            <w:pPr>
              <w:pStyle w:val="ConsPlusNormal"/>
            </w:pPr>
            <w:r>
              <w:t>бюджет Пермского края</w:t>
            </w:r>
          </w:p>
        </w:tc>
        <w:tc>
          <w:tcPr>
            <w:tcW w:w="1264" w:type="dxa"/>
            <w:vAlign w:val="center"/>
          </w:tcPr>
          <w:p w:rsidR="00D64E4D" w:rsidRDefault="00D64E4D">
            <w:pPr>
              <w:pStyle w:val="ConsPlusNormal"/>
              <w:jc w:val="center"/>
            </w:pPr>
            <w:r>
              <w:t>1551551,0</w:t>
            </w:r>
          </w:p>
        </w:tc>
        <w:tc>
          <w:tcPr>
            <w:tcW w:w="784" w:type="dxa"/>
            <w:vAlign w:val="center"/>
          </w:tcPr>
          <w:p w:rsidR="00D64E4D" w:rsidRDefault="00D64E4D">
            <w:pPr>
              <w:pStyle w:val="ConsPlusNormal"/>
              <w:jc w:val="center"/>
            </w:pPr>
            <w:r>
              <w:t>334,1</w:t>
            </w:r>
          </w:p>
        </w:tc>
        <w:tc>
          <w:tcPr>
            <w:tcW w:w="784" w:type="dxa"/>
            <w:vAlign w:val="center"/>
          </w:tcPr>
          <w:p w:rsidR="00D64E4D" w:rsidRDefault="00D64E4D">
            <w:pPr>
              <w:pStyle w:val="ConsPlusNormal"/>
              <w:jc w:val="center"/>
            </w:pPr>
            <w:r>
              <w:t>312,3</w:t>
            </w:r>
          </w:p>
        </w:tc>
        <w:tc>
          <w:tcPr>
            <w:tcW w:w="1144" w:type="dxa"/>
            <w:vAlign w:val="center"/>
          </w:tcPr>
          <w:p w:rsidR="00D64E4D" w:rsidRDefault="00D64E4D">
            <w:pPr>
              <w:pStyle w:val="ConsPlusNormal"/>
              <w:jc w:val="center"/>
            </w:pPr>
            <w:r>
              <w:t>497493,9</w:t>
            </w:r>
          </w:p>
        </w:tc>
        <w:tc>
          <w:tcPr>
            <w:tcW w:w="1144" w:type="dxa"/>
            <w:vAlign w:val="center"/>
          </w:tcPr>
          <w:p w:rsidR="00D64E4D" w:rsidRDefault="00D64E4D">
            <w:pPr>
              <w:pStyle w:val="ConsPlusNormal"/>
              <w:jc w:val="center"/>
            </w:pPr>
            <w:r>
              <w:t>518134,7</w:t>
            </w:r>
          </w:p>
        </w:tc>
        <w:tc>
          <w:tcPr>
            <w:tcW w:w="1144" w:type="dxa"/>
            <w:vAlign w:val="center"/>
          </w:tcPr>
          <w:p w:rsidR="00D64E4D" w:rsidRDefault="00D64E4D">
            <w:pPr>
              <w:pStyle w:val="ConsPlusNormal"/>
              <w:jc w:val="center"/>
            </w:pPr>
            <w:r>
              <w:t>535276,0</w:t>
            </w:r>
          </w:p>
        </w:tc>
      </w:tr>
      <w:tr w:rsidR="00D64E4D">
        <w:tc>
          <w:tcPr>
            <w:tcW w:w="2548" w:type="dxa"/>
            <w:vMerge/>
          </w:tcPr>
          <w:p w:rsidR="00D64E4D" w:rsidRDefault="00D64E4D">
            <w:pPr>
              <w:pStyle w:val="ConsPlusNormal"/>
            </w:pPr>
          </w:p>
        </w:tc>
        <w:tc>
          <w:tcPr>
            <w:tcW w:w="2248" w:type="dxa"/>
            <w:vMerge/>
          </w:tcPr>
          <w:p w:rsidR="00D64E4D" w:rsidRDefault="00D64E4D">
            <w:pPr>
              <w:pStyle w:val="ConsPlusNormal"/>
            </w:pPr>
          </w:p>
        </w:tc>
        <w:tc>
          <w:tcPr>
            <w:tcW w:w="1701" w:type="dxa"/>
          </w:tcPr>
          <w:p w:rsidR="00D64E4D" w:rsidRDefault="00D64E4D">
            <w:pPr>
              <w:pStyle w:val="ConsPlusNormal"/>
            </w:pPr>
            <w:r>
              <w:t>федеральный бюджет</w:t>
            </w:r>
          </w:p>
        </w:tc>
        <w:tc>
          <w:tcPr>
            <w:tcW w:w="1264" w:type="dxa"/>
            <w:vAlign w:val="center"/>
          </w:tcPr>
          <w:p w:rsidR="00D64E4D" w:rsidRDefault="00D64E4D">
            <w:pPr>
              <w:pStyle w:val="ConsPlusNormal"/>
              <w:jc w:val="center"/>
            </w:pPr>
            <w:r>
              <w:t>811423,1</w:t>
            </w:r>
          </w:p>
        </w:tc>
        <w:tc>
          <w:tcPr>
            <w:tcW w:w="784" w:type="dxa"/>
            <w:vAlign w:val="center"/>
          </w:tcPr>
          <w:p w:rsidR="00D64E4D" w:rsidRDefault="00D64E4D">
            <w:pPr>
              <w:pStyle w:val="ConsPlusNormal"/>
              <w:jc w:val="center"/>
            </w:pPr>
            <w:r>
              <w:t>903,2</w:t>
            </w:r>
          </w:p>
        </w:tc>
        <w:tc>
          <w:tcPr>
            <w:tcW w:w="784" w:type="dxa"/>
            <w:vAlign w:val="center"/>
          </w:tcPr>
          <w:p w:rsidR="00D64E4D" w:rsidRDefault="00D64E4D">
            <w:pPr>
              <w:pStyle w:val="ConsPlusNormal"/>
              <w:jc w:val="center"/>
            </w:pPr>
            <w:r>
              <w:t>936,9</w:t>
            </w:r>
          </w:p>
        </w:tc>
        <w:tc>
          <w:tcPr>
            <w:tcW w:w="1144" w:type="dxa"/>
            <w:vAlign w:val="center"/>
          </w:tcPr>
          <w:p w:rsidR="00D64E4D" w:rsidRDefault="00D64E4D">
            <w:pPr>
              <w:pStyle w:val="ConsPlusNormal"/>
              <w:jc w:val="center"/>
            </w:pPr>
            <w:r>
              <w:t>269861,0</w:t>
            </w:r>
          </w:p>
        </w:tc>
        <w:tc>
          <w:tcPr>
            <w:tcW w:w="1144" w:type="dxa"/>
            <w:vAlign w:val="center"/>
          </w:tcPr>
          <w:p w:rsidR="00D64E4D" w:rsidRDefault="00D64E4D">
            <w:pPr>
              <w:pStyle w:val="ConsPlusNormal"/>
              <w:jc w:val="center"/>
            </w:pPr>
            <w:r>
              <w:t>269861,0</w:t>
            </w:r>
          </w:p>
        </w:tc>
        <w:tc>
          <w:tcPr>
            <w:tcW w:w="1144" w:type="dxa"/>
            <w:vAlign w:val="center"/>
          </w:tcPr>
          <w:p w:rsidR="00D64E4D" w:rsidRDefault="00D64E4D">
            <w:pPr>
              <w:pStyle w:val="ConsPlusNormal"/>
              <w:jc w:val="center"/>
            </w:pPr>
            <w:r>
              <w:t>269861,0</w:t>
            </w:r>
          </w:p>
        </w:tc>
      </w:tr>
      <w:tr w:rsidR="00D64E4D">
        <w:tc>
          <w:tcPr>
            <w:tcW w:w="2548" w:type="dxa"/>
            <w:vMerge/>
          </w:tcPr>
          <w:p w:rsidR="00D64E4D" w:rsidRDefault="00D64E4D">
            <w:pPr>
              <w:pStyle w:val="ConsPlusNormal"/>
            </w:pPr>
          </w:p>
        </w:tc>
        <w:tc>
          <w:tcPr>
            <w:tcW w:w="2248" w:type="dxa"/>
            <w:vMerge/>
          </w:tcPr>
          <w:p w:rsidR="00D64E4D" w:rsidRDefault="00D64E4D">
            <w:pPr>
              <w:pStyle w:val="ConsPlusNormal"/>
            </w:pPr>
          </w:p>
        </w:tc>
        <w:tc>
          <w:tcPr>
            <w:tcW w:w="1701" w:type="dxa"/>
          </w:tcPr>
          <w:p w:rsidR="00D64E4D" w:rsidRDefault="00D64E4D">
            <w:pPr>
              <w:pStyle w:val="ConsPlusNormal"/>
            </w:pPr>
            <w:r>
              <w:t>внебюджетные источники</w:t>
            </w:r>
          </w:p>
        </w:tc>
        <w:tc>
          <w:tcPr>
            <w:tcW w:w="1264" w:type="dxa"/>
            <w:vAlign w:val="center"/>
          </w:tcPr>
          <w:p w:rsidR="00D64E4D" w:rsidRDefault="00D64E4D">
            <w:pPr>
              <w:pStyle w:val="ConsPlusNormal"/>
              <w:jc w:val="center"/>
            </w:pPr>
            <w:r>
              <w:t>26484433,2</w:t>
            </w:r>
          </w:p>
        </w:tc>
        <w:tc>
          <w:tcPr>
            <w:tcW w:w="784" w:type="dxa"/>
            <w:vAlign w:val="center"/>
          </w:tcPr>
          <w:p w:rsidR="00D64E4D" w:rsidRDefault="00D64E4D">
            <w:pPr>
              <w:pStyle w:val="ConsPlusNormal"/>
              <w:jc w:val="center"/>
            </w:pPr>
            <w:r>
              <w:t>0,0</w:t>
            </w:r>
          </w:p>
        </w:tc>
        <w:tc>
          <w:tcPr>
            <w:tcW w:w="784" w:type="dxa"/>
            <w:vAlign w:val="center"/>
          </w:tcPr>
          <w:p w:rsidR="00D64E4D" w:rsidRDefault="00D64E4D">
            <w:pPr>
              <w:pStyle w:val="ConsPlusNormal"/>
              <w:jc w:val="center"/>
            </w:pPr>
            <w:r>
              <w:t>0,0</w:t>
            </w:r>
          </w:p>
        </w:tc>
        <w:tc>
          <w:tcPr>
            <w:tcW w:w="1144" w:type="dxa"/>
            <w:vAlign w:val="center"/>
          </w:tcPr>
          <w:p w:rsidR="00D64E4D" w:rsidRDefault="00D64E4D">
            <w:pPr>
              <w:pStyle w:val="ConsPlusNormal"/>
              <w:jc w:val="center"/>
            </w:pPr>
            <w:r>
              <w:t>8651620,7</w:t>
            </w:r>
          </w:p>
        </w:tc>
        <w:tc>
          <w:tcPr>
            <w:tcW w:w="1144" w:type="dxa"/>
            <w:vAlign w:val="center"/>
          </w:tcPr>
          <w:p w:rsidR="00D64E4D" w:rsidRDefault="00D64E4D">
            <w:pPr>
              <w:pStyle w:val="ConsPlusNormal"/>
              <w:jc w:val="center"/>
            </w:pPr>
            <w:r>
              <w:t>8820409,2</w:t>
            </w:r>
          </w:p>
        </w:tc>
        <w:tc>
          <w:tcPr>
            <w:tcW w:w="1144" w:type="dxa"/>
            <w:vAlign w:val="center"/>
          </w:tcPr>
          <w:p w:rsidR="00D64E4D" w:rsidRDefault="00D64E4D">
            <w:pPr>
              <w:pStyle w:val="ConsPlusNormal"/>
              <w:jc w:val="center"/>
            </w:pPr>
            <w:r>
              <w:t>9012403,3</w:t>
            </w:r>
          </w:p>
        </w:tc>
      </w:tr>
    </w:tbl>
    <w:p w:rsidR="00D64E4D" w:rsidRDefault="00D64E4D">
      <w:pPr>
        <w:pStyle w:val="ConsPlusNormal"/>
        <w:jc w:val="both"/>
      </w:pPr>
    </w:p>
    <w:p w:rsidR="00D64E4D" w:rsidRDefault="00D64E4D">
      <w:pPr>
        <w:pStyle w:val="ConsPlusNormal"/>
        <w:ind w:firstLine="540"/>
        <w:jc w:val="both"/>
      </w:pPr>
      <w:r>
        <w:t>изложить в следующей редакции:</w:t>
      </w:r>
    </w:p>
    <w:p w:rsidR="00D64E4D" w:rsidRDefault="00D64E4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48"/>
        <w:gridCol w:w="2248"/>
        <w:gridCol w:w="1701"/>
        <w:gridCol w:w="1264"/>
        <w:gridCol w:w="784"/>
        <w:gridCol w:w="784"/>
        <w:gridCol w:w="1144"/>
        <w:gridCol w:w="1144"/>
        <w:gridCol w:w="1144"/>
      </w:tblGrid>
      <w:tr w:rsidR="00D64E4D">
        <w:tc>
          <w:tcPr>
            <w:tcW w:w="2548" w:type="dxa"/>
            <w:vMerge w:val="restart"/>
          </w:tcPr>
          <w:p w:rsidR="00D64E4D" w:rsidRDefault="00D64E4D">
            <w:pPr>
              <w:pStyle w:val="ConsPlusNormal"/>
            </w:pPr>
            <w:r>
              <w:t>возмещение части затрат на поддержку собственного производства молока &lt;**&gt;</w:t>
            </w:r>
          </w:p>
        </w:tc>
        <w:tc>
          <w:tcPr>
            <w:tcW w:w="2248" w:type="dxa"/>
            <w:vMerge w:val="restart"/>
          </w:tcPr>
          <w:p w:rsidR="00D64E4D" w:rsidRDefault="00D64E4D">
            <w:pPr>
              <w:pStyle w:val="ConsPlusNormal"/>
              <w:jc w:val="center"/>
            </w:pPr>
            <w:r>
              <w:t>Министерство агропромышленного комплекса Пермского края</w:t>
            </w:r>
          </w:p>
        </w:tc>
        <w:tc>
          <w:tcPr>
            <w:tcW w:w="1701" w:type="dxa"/>
          </w:tcPr>
          <w:p w:rsidR="00D64E4D" w:rsidRDefault="00D64E4D">
            <w:pPr>
              <w:pStyle w:val="ConsPlusNormal"/>
            </w:pPr>
            <w:r>
              <w:t>Всего, в том числе:</w:t>
            </w:r>
          </w:p>
        </w:tc>
        <w:tc>
          <w:tcPr>
            <w:tcW w:w="1264" w:type="dxa"/>
            <w:vAlign w:val="center"/>
          </w:tcPr>
          <w:p w:rsidR="00D64E4D" w:rsidRDefault="00D64E4D">
            <w:pPr>
              <w:pStyle w:val="ConsPlusNormal"/>
              <w:jc w:val="center"/>
            </w:pPr>
            <w:r>
              <w:t>28847407,3</w:t>
            </w:r>
          </w:p>
        </w:tc>
        <w:tc>
          <w:tcPr>
            <w:tcW w:w="784" w:type="dxa"/>
            <w:vAlign w:val="center"/>
          </w:tcPr>
          <w:p w:rsidR="00D64E4D" w:rsidRDefault="00D64E4D">
            <w:pPr>
              <w:pStyle w:val="ConsPlusNormal"/>
              <w:jc w:val="center"/>
            </w:pPr>
            <w:r>
              <w:t>1237,3</w:t>
            </w:r>
          </w:p>
        </w:tc>
        <w:tc>
          <w:tcPr>
            <w:tcW w:w="784" w:type="dxa"/>
            <w:vAlign w:val="center"/>
          </w:tcPr>
          <w:p w:rsidR="00D64E4D" w:rsidRDefault="00D64E4D">
            <w:pPr>
              <w:pStyle w:val="ConsPlusNormal"/>
              <w:jc w:val="center"/>
            </w:pPr>
            <w:r>
              <w:t>1249,2</w:t>
            </w:r>
          </w:p>
        </w:tc>
        <w:tc>
          <w:tcPr>
            <w:tcW w:w="1144" w:type="dxa"/>
            <w:vAlign w:val="center"/>
          </w:tcPr>
          <w:p w:rsidR="00D64E4D" w:rsidRDefault="00D64E4D">
            <w:pPr>
              <w:pStyle w:val="ConsPlusNormal"/>
              <w:jc w:val="center"/>
            </w:pPr>
            <w:r>
              <w:t>9418975,6</w:t>
            </w:r>
          </w:p>
        </w:tc>
        <w:tc>
          <w:tcPr>
            <w:tcW w:w="1144" w:type="dxa"/>
            <w:vAlign w:val="center"/>
          </w:tcPr>
          <w:p w:rsidR="00D64E4D" w:rsidRDefault="00D64E4D">
            <w:pPr>
              <w:pStyle w:val="ConsPlusNormal"/>
              <w:jc w:val="center"/>
            </w:pPr>
            <w:r>
              <w:t>9608404,9</w:t>
            </w:r>
          </w:p>
        </w:tc>
        <w:tc>
          <w:tcPr>
            <w:tcW w:w="1144" w:type="dxa"/>
            <w:vAlign w:val="center"/>
          </w:tcPr>
          <w:p w:rsidR="00D64E4D" w:rsidRDefault="00D64E4D">
            <w:pPr>
              <w:pStyle w:val="ConsPlusNormal"/>
              <w:jc w:val="center"/>
            </w:pPr>
            <w:r>
              <w:t>9817540,3</w:t>
            </w:r>
          </w:p>
        </w:tc>
      </w:tr>
      <w:tr w:rsidR="00D64E4D">
        <w:tc>
          <w:tcPr>
            <w:tcW w:w="2548" w:type="dxa"/>
            <w:vMerge/>
          </w:tcPr>
          <w:p w:rsidR="00D64E4D" w:rsidRDefault="00D64E4D">
            <w:pPr>
              <w:pStyle w:val="ConsPlusNormal"/>
            </w:pPr>
          </w:p>
        </w:tc>
        <w:tc>
          <w:tcPr>
            <w:tcW w:w="2248" w:type="dxa"/>
            <w:vMerge/>
          </w:tcPr>
          <w:p w:rsidR="00D64E4D" w:rsidRDefault="00D64E4D">
            <w:pPr>
              <w:pStyle w:val="ConsPlusNormal"/>
            </w:pPr>
          </w:p>
        </w:tc>
        <w:tc>
          <w:tcPr>
            <w:tcW w:w="1701" w:type="dxa"/>
          </w:tcPr>
          <w:p w:rsidR="00D64E4D" w:rsidRDefault="00D64E4D">
            <w:pPr>
              <w:pStyle w:val="ConsPlusNormal"/>
            </w:pPr>
            <w:r>
              <w:t>бюджет Пермского края</w:t>
            </w:r>
          </w:p>
        </w:tc>
        <w:tc>
          <w:tcPr>
            <w:tcW w:w="1264" w:type="dxa"/>
            <w:vAlign w:val="center"/>
          </w:tcPr>
          <w:p w:rsidR="00D64E4D" w:rsidRDefault="00D64E4D">
            <w:pPr>
              <w:pStyle w:val="ConsPlusNormal"/>
              <w:jc w:val="center"/>
            </w:pPr>
            <w:r>
              <w:t>1551551,0</w:t>
            </w:r>
          </w:p>
        </w:tc>
        <w:tc>
          <w:tcPr>
            <w:tcW w:w="784" w:type="dxa"/>
            <w:vAlign w:val="center"/>
          </w:tcPr>
          <w:p w:rsidR="00D64E4D" w:rsidRDefault="00D64E4D">
            <w:pPr>
              <w:pStyle w:val="ConsPlusNormal"/>
              <w:jc w:val="center"/>
            </w:pPr>
            <w:r>
              <w:t>334,1</w:t>
            </w:r>
          </w:p>
        </w:tc>
        <w:tc>
          <w:tcPr>
            <w:tcW w:w="784" w:type="dxa"/>
            <w:vAlign w:val="center"/>
          </w:tcPr>
          <w:p w:rsidR="00D64E4D" w:rsidRDefault="00D64E4D">
            <w:pPr>
              <w:pStyle w:val="ConsPlusNormal"/>
              <w:jc w:val="center"/>
            </w:pPr>
            <w:r>
              <w:t>312,3</w:t>
            </w:r>
          </w:p>
        </w:tc>
        <w:tc>
          <w:tcPr>
            <w:tcW w:w="1144" w:type="dxa"/>
            <w:vAlign w:val="center"/>
          </w:tcPr>
          <w:p w:rsidR="00D64E4D" w:rsidRDefault="00D64E4D">
            <w:pPr>
              <w:pStyle w:val="ConsPlusNormal"/>
              <w:jc w:val="center"/>
            </w:pPr>
            <w:r>
              <w:t>497493,9</w:t>
            </w:r>
          </w:p>
        </w:tc>
        <w:tc>
          <w:tcPr>
            <w:tcW w:w="1144" w:type="dxa"/>
            <w:vAlign w:val="center"/>
          </w:tcPr>
          <w:p w:rsidR="00D64E4D" w:rsidRDefault="00D64E4D">
            <w:pPr>
              <w:pStyle w:val="ConsPlusNormal"/>
              <w:jc w:val="center"/>
            </w:pPr>
            <w:r>
              <w:t>518134,7</w:t>
            </w:r>
          </w:p>
        </w:tc>
        <w:tc>
          <w:tcPr>
            <w:tcW w:w="1144" w:type="dxa"/>
            <w:vAlign w:val="center"/>
          </w:tcPr>
          <w:p w:rsidR="00D64E4D" w:rsidRDefault="00D64E4D">
            <w:pPr>
              <w:pStyle w:val="ConsPlusNormal"/>
              <w:jc w:val="center"/>
            </w:pPr>
            <w:r>
              <w:t>535276,0</w:t>
            </w:r>
          </w:p>
        </w:tc>
      </w:tr>
      <w:tr w:rsidR="00D64E4D">
        <w:tc>
          <w:tcPr>
            <w:tcW w:w="2548" w:type="dxa"/>
            <w:vMerge/>
          </w:tcPr>
          <w:p w:rsidR="00D64E4D" w:rsidRDefault="00D64E4D">
            <w:pPr>
              <w:pStyle w:val="ConsPlusNormal"/>
            </w:pPr>
          </w:p>
        </w:tc>
        <w:tc>
          <w:tcPr>
            <w:tcW w:w="2248" w:type="dxa"/>
            <w:vMerge/>
          </w:tcPr>
          <w:p w:rsidR="00D64E4D" w:rsidRDefault="00D64E4D">
            <w:pPr>
              <w:pStyle w:val="ConsPlusNormal"/>
            </w:pPr>
          </w:p>
        </w:tc>
        <w:tc>
          <w:tcPr>
            <w:tcW w:w="1701" w:type="dxa"/>
          </w:tcPr>
          <w:p w:rsidR="00D64E4D" w:rsidRDefault="00D64E4D">
            <w:pPr>
              <w:pStyle w:val="ConsPlusNormal"/>
            </w:pPr>
            <w:r>
              <w:t>федеральный бюджет</w:t>
            </w:r>
          </w:p>
        </w:tc>
        <w:tc>
          <w:tcPr>
            <w:tcW w:w="1264" w:type="dxa"/>
            <w:vAlign w:val="center"/>
          </w:tcPr>
          <w:p w:rsidR="00D64E4D" w:rsidRDefault="00D64E4D">
            <w:pPr>
              <w:pStyle w:val="ConsPlusNormal"/>
              <w:jc w:val="center"/>
            </w:pPr>
            <w:r>
              <w:t>811423,1</w:t>
            </w:r>
          </w:p>
        </w:tc>
        <w:tc>
          <w:tcPr>
            <w:tcW w:w="784" w:type="dxa"/>
            <w:vAlign w:val="center"/>
          </w:tcPr>
          <w:p w:rsidR="00D64E4D" w:rsidRDefault="00D64E4D">
            <w:pPr>
              <w:pStyle w:val="ConsPlusNormal"/>
              <w:jc w:val="center"/>
            </w:pPr>
            <w:r>
              <w:t>903,2</w:t>
            </w:r>
          </w:p>
        </w:tc>
        <w:tc>
          <w:tcPr>
            <w:tcW w:w="784" w:type="dxa"/>
            <w:vAlign w:val="center"/>
          </w:tcPr>
          <w:p w:rsidR="00D64E4D" w:rsidRDefault="00D64E4D">
            <w:pPr>
              <w:pStyle w:val="ConsPlusNormal"/>
              <w:jc w:val="center"/>
            </w:pPr>
            <w:r>
              <w:t>936,9</w:t>
            </w:r>
          </w:p>
        </w:tc>
        <w:tc>
          <w:tcPr>
            <w:tcW w:w="1144" w:type="dxa"/>
            <w:vAlign w:val="center"/>
          </w:tcPr>
          <w:p w:rsidR="00D64E4D" w:rsidRDefault="00D64E4D">
            <w:pPr>
              <w:pStyle w:val="ConsPlusNormal"/>
              <w:jc w:val="center"/>
            </w:pPr>
            <w:r>
              <w:t>269861,0</w:t>
            </w:r>
          </w:p>
        </w:tc>
        <w:tc>
          <w:tcPr>
            <w:tcW w:w="1144" w:type="dxa"/>
            <w:vAlign w:val="center"/>
          </w:tcPr>
          <w:p w:rsidR="00D64E4D" w:rsidRDefault="00D64E4D">
            <w:pPr>
              <w:pStyle w:val="ConsPlusNormal"/>
              <w:jc w:val="center"/>
            </w:pPr>
            <w:r>
              <w:t>269861,0</w:t>
            </w:r>
          </w:p>
        </w:tc>
        <w:tc>
          <w:tcPr>
            <w:tcW w:w="1144" w:type="dxa"/>
            <w:vAlign w:val="center"/>
          </w:tcPr>
          <w:p w:rsidR="00D64E4D" w:rsidRDefault="00D64E4D">
            <w:pPr>
              <w:pStyle w:val="ConsPlusNormal"/>
              <w:jc w:val="center"/>
            </w:pPr>
            <w:r>
              <w:t>269861,0</w:t>
            </w:r>
          </w:p>
        </w:tc>
      </w:tr>
      <w:tr w:rsidR="00D64E4D">
        <w:tc>
          <w:tcPr>
            <w:tcW w:w="2548" w:type="dxa"/>
            <w:vMerge/>
          </w:tcPr>
          <w:p w:rsidR="00D64E4D" w:rsidRDefault="00D64E4D">
            <w:pPr>
              <w:pStyle w:val="ConsPlusNormal"/>
            </w:pPr>
          </w:p>
        </w:tc>
        <w:tc>
          <w:tcPr>
            <w:tcW w:w="2248" w:type="dxa"/>
            <w:vMerge/>
          </w:tcPr>
          <w:p w:rsidR="00D64E4D" w:rsidRDefault="00D64E4D">
            <w:pPr>
              <w:pStyle w:val="ConsPlusNormal"/>
            </w:pPr>
          </w:p>
        </w:tc>
        <w:tc>
          <w:tcPr>
            <w:tcW w:w="1701" w:type="dxa"/>
          </w:tcPr>
          <w:p w:rsidR="00D64E4D" w:rsidRDefault="00D64E4D">
            <w:pPr>
              <w:pStyle w:val="ConsPlusNormal"/>
            </w:pPr>
            <w:r>
              <w:t>внебюджетные источники</w:t>
            </w:r>
          </w:p>
        </w:tc>
        <w:tc>
          <w:tcPr>
            <w:tcW w:w="1264" w:type="dxa"/>
            <w:vAlign w:val="center"/>
          </w:tcPr>
          <w:p w:rsidR="00D64E4D" w:rsidRDefault="00D64E4D">
            <w:pPr>
              <w:pStyle w:val="ConsPlusNormal"/>
              <w:jc w:val="center"/>
            </w:pPr>
            <w:r>
              <w:t>26484433,2</w:t>
            </w:r>
          </w:p>
        </w:tc>
        <w:tc>
          <w:tcPr>
            <w:tcW w:w="784" w:type="dxa"/>
            <w:vAlign w:val="center"/>
          </w:tcPr>
          <w:p w:rsidR="00D64E4D" w:rsidRDefault="00D64E4D">
            <w:pPr>
              <w:pStyle w:val="ConsPlusNormal"/>
              <w:jc w:val="center"/>
            </w:pPr>
            <w:r>
              <w:t>0,0</w:t>
            </w:r>
          </w:p>
        </w:tc>
        <w:tc>
          <w:tcPr>
            <w:tcW w:w="784" w:type="dxa"/>
            <w:vAlign w:val="center"/>
          </w:tcPr>
          <w:p w:rsidR="00D64E4D" w:rsidRDefault="00D64E4D">
            <w:pPr>
              <w:pStyle w:val="ConsPlusNormal"/>
              <w:jc w:val="center"/>
            </w:pPr>
            <w:r>
              <w:t>0,0</w:t>
            </w:r>
          </w:p>
        </w:tc>
        <w:tc>
          <w:tcPr>
            <w:tcW w:w="1144" w:type="dxa"/>
            <w:vAlign w:val="center"/>
          </w:tcPr>
          <w:p w:rsidR="00D64E4D" w:rsidRDefault="00D64E4D">
            <w:pPr>
              <w:pStyle w:val="ConsPlusNormal"/>
              <w:jc w:val="center"/>
            </w:pPr>
            <w:r>
              <w:t>8651620,7</w:t>
            </w:r>
          </w:p>
        </w:tc>
        <w:tc>
          <w:tcPr>
            <w:tcW w:w="1144" w:type="dxa"/>
            <w:vAlign w:val="center"/>
          </w:tcPr>
          <w:p w:rsidR="00D64E4D" w:rsidRDefault="00D64E4D">
            <w:pPr>
              <w:pStyle w:val="ConsPlusNormal"/>
              <w:jc w:val="center"/>
            </w:pPr>
            <w:r>
              <w:t>8820409,2</w:t>
            </w:r>
          </w:p>
        </w:tc>
        <w:tc>
          <w:tcPr>
            <w:tcW w:w="1144" w:type="dxa"/>
            <w:vAlign w:val="center"/>
          </w:tcPr>
          <w:p w:rsidR="00D64E4D" w:rsidRDefault="00D64E4D">
            <w:pPr>
              <w:pStyle w:val="ConsPlusNormal"/>
              <w:jc w:val="center"/>
            </w:pPr>
            <w:r>
              <w:t>9012403,3</w:t>
            </w:r>
          </w:p>
        </w:tc>
      </w:tr>
    </w:tbl>
    <w:p w:rsidR="00D64E4D" w:rsidRDefault="00D64E4D">
      <w:pPr>
        <w:pStyle w:val="ConsPlusNormal"/>
        <w:sectPr w:rsidR="00D64E4D">
          <w:pgSz w:w="16838" w:h="11905" w:orient="landscape"/>
          <w:pgMar w:top="1701" w:right="1134" w:bottom="850" w:left="1134" w:header="0" w:footer="0" w:gutter="0"/>
          <w:cols w:space="720"/>
          <w:titlePg/>
        </w:sectPr>
      </w:pPr>
    </w:p>
    <w:p w:rsidR="00D64E4D" w:rsidRDefault="00D64E4D">
      <w:pPr>
        <w:pStyle w:val="ConsPlusNormal"/>
        <w:jc w:val="both"/>
      </w:pPr>
    </w:p>
    <w:p w:rsidR="00D64E4D" w:rsidRDefault="00D64E4D">
      <w:pPr>
        <w:pStyle w:val="ConsPlusNormal"/>
        <w:ind w:firstLine="540"/>
        <w:jc w:val="both"/>
      </w:pPr>
      <w:r>
        <w:t xml:space="preserve">3.2.2. </w:t>
      </w:r>
      <w:hyperlink r:id="rId21">
        <w:r>
          <w:rPr>
            <w:color w:val="0000FF"/>
          </w:rPr>
          <w:t>дополнить</w:t>
        </w:r>
      </w:hyperlink>
      <w:r>
        <w:t xml:space="preserve"> сноской "&lt;**&gt;" следующего содержания:</w:t>
      </w:r>
    </w:p>
    <w:p w:rsidR="00D64E4D" w:rsidRDefault="00D64E4D">
      <w:pPr>
        <w:pStyle w:val="ConsPlusNormal"/>
        <w:spacing w:before="220"/>
        <w:ind w:firstLine="540"/>
        <w:jc w:val="both"/>
      </w:pPr>
      <w:r>
        <w:t>"&lt;**&gt; В 2021 и 2022 годах - "возмещение части затрат на производство молока сельскохозяйственным товаропроизводителям, осуществившим прирост объема производства".".</w:t>
      </w:r>
    </w:p>
    <w:p w:rsidR="00D64E4D" w:rsidRDefault="00D64E4D">
      <w:pPr>
        <w:pStyle w:val="ConsPlusNormal"/>
        <w:spacing w:before="220"/>
        <w:ind w:firstLine="540"/>
        <w:jc w:val="both"/>
      </w:pPr>
      <w:r>
        <w:t>4. Настоящее постановление вступает в силу через 10 дней после дня его официального опубликования.</w:t>
      </w:r>
    </w:p>
    <w:p w:rsidR="00D64E4D" w:rsidRDefault="00D64E4D">
      <w:pPr>
        <w:pStyle w:val="ConsPlusNormal"/>
        <w:spacing w:before="220"/>
        <w:ind w:firstLine="540"/>
        <w:jc w:val="both"/>
      </w:pPr>
      <w:r>
        <w:t>5. Контроль за исполнением постановления возложить на заместителя председателя Правительства - министра промышленности и торговли Пермского края.</w:t>
      </w:r>
    </w:p>
    <w:p w:rsidR="00D64E4D" w:rsidRDefault="00D64E4D">
      <w:pPr>
        <w:pStyle w:val="ConsPlusNormal"/>
        <w:jc w:val="both"/>
      </w:pPr>
    </w:p>
    <w:p w:rsidR="00D64E4D" w:rsidRDefault="00D64E4D">
      <w:pPr>
        <w:pStyle w:val="ConsPlusNormal"/>
        <w:jc w:val="right"/>
      </w:pPr>
      <w:proofErr w:type="spellStart"/>
      <w:r>
        <w:t>И.о</w:t>
      </w:r>
      <w:proofErr w:type="spellEnd"/>
      <w:r>
        <w:t>. председателя</w:t>
      </w:r>
    </w:p>
    <w:p w:rsidR="00D64E4D" w:rsidRDefault="00D64E4D">
      <w:pPr>
        <w:pStyle w:val="ConsPlusNormal"/>
        <w:jc w:val="right"/>
      </w:pPr>
      <w:r>
        <w:t>Правительства Пермского края</w:t>
      </w:r>
    </w:p>
    <w:p w:rsidR="00D64E4D" w:rsidRDefault="00D64E4D">
      <w:pPr>
        <w:pStyle w:val="ConsPlusNormal"/>
        <w:jc w:val="right"/>
      </w:pPr>
      <w:r>
        <w:t>О.В.АНТИПИНА</w:t>
      </w:r>
    </w:p>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right"/>
        <w:outlineLvl w:val="0"/>
      </w:pPr>
      <w:r>
        <w:t>УТВЕРЖДЕН</w:t>
      </w:r>
    </w:p>
    <w:p w:rsidR="00D64E4D" w:rsidRDefault="00D64E4D">
      <w:pPr>
        <w:pStyle w:val="ConsPlusNormal"/>
        <w:jc w:val="right"/>
      </w:pPr>
      <w:r>
        <w:t>постановлением</w:t>
      </w:r>
    </w:p>
    <w:p w:rsidR="00D64E4D" w:rsidRDefault="00D64E4D">
      <w:pPr>
        <w:pStyle w:val="ConsPlusNormal"/>
        <w:jc w:val="right"/>
      </w:pPr>
      <w:r>
        <w:t>Правительства</w:t>
      </w:r>
    </w:p>
    <w:p w:rsidR="00D64E4D" w:rsidRDefault="00D64E4D">
      <w:pPr>
        <w:pStyle w:val="ConsPlusNormal"/>
        <w:jc w:val="right"/>
      </w:pPr>
      <w:r>
        <w:t>Пермского края</w:t>
      </w:r>
    </w:p>
    <w:p w:rsidR="00D64E4D" w:rsidRDefault="00D64E4D">
      <w:pPr>
        <w:pStyle w:val="ConsPlusNormal"/>
        <w:jc w:val="right"/>
      </w:pPr>
      <w:r>
        <w:t>от 07.03.2023 N 155-п</w:t>
      </w:r>
    </w:p>
    <w:p w:rsidR="00D64E4D" w:rsidRDefault="00D64E4D">
      <w:pPr>
        <w:pStyle w:val="ConsPlusNormal"/>
        <w:jc w:val="both"/>
      </w:pPr>
    </w:p>
    <w:p w:rsidR="00D64E4D" w:rsidRDefault="00D64E4D">
      <w:pPr>
        <w:pStyle w:val="ConsPlusTitle"/>
        <w:jc w:val="center"/>
      </w:pPr>
      <w:bookmarkStart w:id="0" w:name="P146"/>
      <w:bookmarkEnd w:id="0"/>
      <w:r>
        <w:t>ПОРЯДОК</w:t>
      </w:r>
    </w:p>
    <w:p w:rsidR="00D64E4D" w:rsidRDefault="00D64E4D">
      <w:pPr>
        <w:pStyle w:val="ConsPlusTitle"/>
        <w:jc w:val="center"/>
      </w:pPr>
      <w:r>
        <w:t>ПРЕДОСТАВЛЕНИЯ СУБСИДИЙ НА ВОЗМЕЩЕНИЕ ЧАСТИ ЗАТРАТ</w:t>
      </w:r>
    </w:p>
    <w:p w:rsidR="00D64E4D" w:rsidRDefault="00D64E4D">
      <w:pPr>
        <w:pStyle w:val="ConsPlusTitle"/>
        <w:jc w:val="center"/>
      </w:pPr>
      <w:r>
        <w:t>НА ПОДДЕРЖКУ СОБСТВЕННОГО ПРОИЗВОДСТВА МОЛОКА</w:t>
      </w:r>
    </w:p>
    <w:p w:rsidR="00D64E4D" w:rsidRDefault="00D64E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64E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4E4D" w:rsidRDefault="00D64E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4E4D" w:rsidRDefault="00D64E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4E4D" w:rsidRDefault="00D64E4D">
            <w:pPr>
              <w:pStyle w:val="ConsPlusNormal"/>
              <w:jc w:val="center"/>
            </w:pPr>
            <w:r>
              <w:rPr>
                <w:color w:val="392C69"/>
              </w:rPr>
              <w:t>Список изменяющих документов</w:t>
            </w:r>
          </w:p>
          <w:p w:rsidR="00D64E4D" w:rsidRDefault="00D64E4D">
            <w:pPr>
              <w:pStyle w:val="ConsPlusNormal"/>
              <w:jc w:val="center"/>
            </w:pPr>
            <w:r>
              <w:rPr>
                <w:color w:val="392C69"/>
              </w:rPr>
              <w:t xml:space="preserve">(в ред. </w:t>
            </w:r>
            <w:hyperlink r:id="rId22">
              <w:r>
                <w:rPr>
                  <w:color w:val="0000FF"/>
                </w:rPr>
                <w:t>Постановления</w:t>
              </w:r>
            </w:hyperlink>
            <w:r>
              <w:rPr>
                <w:color w:val="392C69"/>
              </w:rPr>
              <w:t xml:space="preserve"> Правительства Пермского края от 27.03.2023 N 208-п)</w:t>
            </w:r>
          </w:p>
        </w:tc>
        <w:tc>
          <w:tcPr>
            <w:tcW w:w="113" w:type="dxa"/>
            <w:tcBorders>
              <w:top w:val="nil"/>
              <w:left w:val="nil"/>
              <w:bottom w:val="nil"/>
              <w:right w:val="nil"/>
            </w:tcBorders>
            <w:shd w:val="clear" w:color="auto" w:fill="F4F3F8"/>
            <w:tcMar>
              <w:top w:w="0" w:type="dxa"/>
              <w:left w:w="0" w:type="dxa"/>
              <w:bottom w:w="0" w:type="dxa"/>
              <w:right w:w="0" w:type="dxa"/>
            </w:tcMar>
          </w:tcPr>
          <w:p w:rsidR="00D64E4D" w:rsidRDefault="00D64E4D">
            <w:pPr>
              <w:pStyle w:val="ConsPlusNormal"/>
            </w:pPr>
          </w:p>
        </w:tc>
      </w:tr>
    </w:tbl>
    <w:p w:rsidR="00D64E4D" w:rsidRDefault="00D64E4D">
      <w:pPr>
        <w:pStyle w:val="ConsPlusNormal"/>
        <w:jc w:val="both"/>
      </w:pPr>
    </w:p>
    <w:p w:rsidR="00D64E4D" w:rsidRDefault="00D64E4D">
      <w:pPr>
        <w:pStyle w:val="ConsPlusTitle"/>
        <w:jc w:val="center"/>
        <w:outlineLvl w:val="1"/>
      </w:pPr>
      <w:r>
        <w:t>I. Общие положения</w:t>
      </w:r>
    </w:p>
    <w:p w:rsidR="00D64E4D" w:rsidRDefault="00D64E4D">
      <w:pPr>
        <w:pStyle w:val="ConsPlusNormal"/>
        <w:jc w:val="both"/>
      </w:pPr>
    </w:p>
    <w:p w:rsidR="00D64E4D" w:rsidRDefault="00D64E4D">
      <w:pPr>
        <w:pStyle w:val="ConsPlusNormal"/>
        <w:ind w:firstLine="540"/>
        <w:jc w:val="both"/>
      </w:pPr>
      <w:r>
        <w:t xml:space="preserve">1.1. Настоящий Порядок определяет цели, условия и правила предоставления субсидий на возмещение части затрат на поддержку собственного производства молока из бюджета Пермского края, в том числе за счет средств, источником финансового обеспечения которых являются субсидии из федерального бюджета (далее - субсидии), порядок возврата субсидий в случае нарушения порядка предоставления субсидий и условий, установленных при их предоставлении в рамках реализации государственной </w:t>
      </w:r>
      <w:hyperlink r:id="rId23">
        <w:r>
          <w:rPr>
            <w:color w:val="0000FF"/>
          </w:rPr>
          <w:t>программы</w:t>
        </w:r>
      </w:hyperlink>
      <w:r>
        <w:t xml:space="preserve"> "Государственная поддержка агропромышленного комплекса Пермского края", утвержденной постановлением Правительства Пермского края от 03 октября 2013 г. N 1320-п.</w:t>
      </w:r>
    </w:p>
    <w:p w:rsidR="00D64E4D" w:rsidRDefault="00D64E4D">
      <w:pPr>
        <w:pStyle w:val="ConsPlusNormal"/>
        <w:spacing w:before="220"/>
        <w:ind w:firstLine="540"/>
        <w:jc w:val="both"/>
      </w:pPr>
      <w:bookmarkStart w:id="1" w:name="P155"/>
      <w:bookmarkEnd w:id="1"/>
      <w:r>
        <w:t>1.2. Субсидии предоставляются сельскохозяйственным товаропроизводителям, за исключением граждан, ведущих личное подсобное хозяйство, не применяющих специальный налоговый режим "Налог на профессиональный доход", и сельскохозяйственных кредитных потребительских кооперативов (далее - сельскохозяйственные товаропроизводители), в целях возмещения части затрат на поддержку собственного производства коровьего и (или) козьего молока (без учета налога на добавленную стоимость, за исключением сельскохозяйственных товаропроизводителей,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которых осуществляется исходя из суммы расходов на приобретение товаров (работ, услуг), включая сумму налога на добавленную стоимость).</w:t>
      </w:r>
    </w:p>
    <w:p w:rsidR="00D64E4D" w:rsidRDefault="00D64E4D">
      <w:pPr>
        <w:pStyle w:val="ConsPlusNormal"/>
        <w:spacing w:before="220"/>
        <w:ind w:firstLine="540"/>
        <w:jc w:val="both"/>
      </w:pPr>
      <w:r>
        <w:lastRenderedPageBreak/>
        <w:t>1.3. Главным распорядителем средств бюджета Пермского края,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является Министерство агропромышленного комплекса Пермского края (далее - Министерство).</w:t>
      </w:r>
    </w:p>
    <w:p w:rsidR="00D64E4D" w:rsidRDefault="00D64E4D">
      <w:pPr>
        <w:pStyle w:val="ConsPlusNormal"/>
        <w:spacing w:before="220"/>
        <w:ind w:firstLine="540"/>
        <w:jc w:val="both"/>
      </w:pPr>
      <w:r>
        <w:t xml:space="preserve">Субсидии предоставляются в пределах бюджетных ассигнований, предусмотренных в сводной бюджетной росписи бюджета Пермского края на соответствующий финансовый год и плановый период, и лимитов бюджетных обязательств, доведенных в установленном порядке до Министерства, на цель, предусмотренную </w:t>
      </w:r>
      <w:hyperlink w:anchor="P155">
        <w:r>
          <w:rPr>
            <w:color w:val="0000FF"/>
          </w:rPr>
          <w:t>пунктом 1.2</w:t>
        </w:r>
      </w:hyperlink>
      <w:r>
        <w:t xml:space="preserve"> настоящего Порядка.</w:t>
      </w:r>
    </w:p>
    <w:p w:rsidR="00D64E4D" w:rsidRDefault="00D64E4D">
      <w:pPr>
        <w:pStyle w:val="ConsPlusNormal"/>
        <w:spacing w:before="220"/>
        <w:ind w:firstLine="540"/>
        <w:jc w:val="both"/>
      </w:pPr>
      <w:r>
        <w:t>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"Бюджет") не позднее 15-го рабочего дня, следующего за днем принятия закона Пермского края о бюджете Пермского края (закона Пермского края о внесении изменений в закон Пермского края о бюджете Пермского края).</w:t>
      </w:r>
    </w:p>
    <w:p w:rsidR="00D64E4D" w:rsidRDefault="00D64E4D">
      <w:pPr>
        <w:pStyle w:val="ConsPlusNormal"/>
        <w:spacing w:before="220"/>
        <w:ind w:firstLine="540"/>
        <w:jc w:val="both"/>
      </w:pPr>
      <w:bookmarkStart w:id="2" w:name="P159"/>
      <w:bookmarkEnd w:id="2"/>
      <w:r>
        <w:t>1.4. Субсидии предоставляются сельскохозяйственным товаропроизводителям:</w:t>
      </w:r>
    </w:p>
    <w:p w:rsidR="00D64E4D" w:rsidRDefault="00D64E4D">
      <w:pPr>
        <w:pStyle w:val="ConsPlusNormal"/>
        <w:spacing w:before="220"/>
        <w:ind w:firstLine="540"/>
        <w:jc w:val="both"/>
      </w:pPr>
      <w:r>
        <w:t xml:space="preserve">1.4.1. указанным в </w:t>
      </w:r>
      <w:hyperlink r:id="rId24">
        <w:r>
          <w:rPr>
            <w:color w:val="0000FF"/>
          </w:rPr>
          <w:t>статье 3</w:t>
        </w:r>
      </w:hyperlink>
      <w:r>
        <w:t xml:space="preserve"> Федерального закона от 29 декабря 2006 г. N 264-ФЗ "О развитии сельского хозяйства", за исключением граждан, ведущих личное подсобное хозяйство, не применяющих специальный налоговый режим "Налог на профессиональный доход", и сельскохозяйственных кредитных потребительских кооперативов;</w:t>
      </w:r>
    </w:p>
    <w:p w:rsidR="00D64E4D" w:rsidRDefault="00D64E4D">
      <w:pPr>
        <w:pStyle w:val="ConsPlusNormal"/>
        <w:spacing w:before="220"/>
        <w:ind w:firstLine="540"/>
        <w:jc w:val="both"/>
      </w:pPr>
      <w:r>
        <w:t>1.4.2. осуществляющим сельскохозяйственную деятельность на территории Пермского края;</w:t>
      </w:r>
    </w:p>
    <w:p w:rsidR="00D64E4D" w:rsidRDefault="00D64E4D">
      <w:pPr>
        <w:pStyle w:val="ConsPlusNormal"/>
        <w:spacing w:before="220"/>
        <w:ind w:firstLine="540"/>
        <w:jc w:val="both"/>
      </w:pPr>
      <w:r>
        <w:t>1.4.3. включенным в реестр получателей государственной поддержки сельскохозяйственного производства, утвержденный Министерством. Положение о порядке ведения реестра получателей государственной поддержки сельскохозяйственного производства утверждается Министерством и размещается на официальном сайте в информационно-телекоммуникационной сети "Интернет" по адресу: www.agro.permkrai.ru (далее - официальный сайт);</w:t>
      </w:r>
    </w:p>
    <w:p w:rsidR="00D64E4D" w:rsidRDefault="00D64E4D">
      <w:pPr>
        <w:pStyle w:val="ConsPlusNormal"/>
        <w:spacing w:before="220"/>
        <w:ind w:firstLine="540"/>
        <w:jc w:val="both"/>
      </w:pPr>
      <w:r>
        <w:t>1.4.4. соответствующим на первое число месяца подачи заявки и документов для участия в отборе и предоставления субсидии следующим требованиям:</w:t>
      </w:r>
    </w:p>
    <w:p w:rsidR="00D64E4D" w:rsidRDefault="00D64E4D">
      <w:pPr>
        <w:pStyle w:val="ConsPlusNormal"/>
        <w:spacing w:before="220"/>
        <w:ind w:firstLine="540"/>
        <w:jc w:val="both"/>
      </w:pPr>
      <w:r>
        <w:t>у сельскохозяйственных товаропроизводителей должна отсутствовать просроченная (неурегулированная) задолженность по возврату в бюджет Пермского края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Пермским краем;</w:t>
      </w:r>
    </w:p>
    <w:p w:rsidR="00D64E4D" w:rsidRDefault="00D64E4D">
      <w:pPr>
        <w:pStyle w:val="ConsPlusNormal"/>
        <w:spacing w:before="220"/>
        <w:ind w:firstLine="540"/>
        <w:jc w:val="both"/>
      </w:pPr>
      <w:r>
        <w:t>сельскохозяйственные товаропроизводители - юридические лица не должны находиться в процессе ликвидации, в отношении них не введена процедура банкротства, деятельность сельскохозяйственных товаропроизводителей не приостановлена в порядке, предусмотренном законодательством Российской Федерации, а сельскохозяйственные товаропроизводители - индивидуальные предприниматели не должны прекратить деятельность в качестве индивидуальных предпринимателей;</w:t>
      </w:r>
    </w:p>
    <w:p w:rsidR="00D64E4D" w:rsidRDefault="00D64E4D">
      <w:pPr>
        <w:pStyle w:val="ConsPlusNormal"/>
        <w:spacing w:before="220"/>
        <w:ind w:firstLine="540"/>
        <w:jc w:val="both"/>
      </w:pPr>
      <w:r>
        <w:t xml:space="preserve">в отношении граждан, ведущих личное подсобное хозяйство и применяющих специальный налоговый режим "Налог на профессиональный доход" (далее - </w:t>
      </w:r>
      <w:proofErr w:type="spellStart"/>
      <w:r>
        <w:t>самозанятый</w:t>
      </w:r>
      <w:proofErr w:type="spellEnd"/>
      <w:r>
        <w:t xml:space="preserve"> гражданин), не введена процедура банкротства, деятельность </w:t>
      </w:r>
      <w:proofErr w:type="spellStart"/>
      <w:r>
        <w:t>самозанятого</w:t>
      </w:r>
      <w:proofErr w:type="spellEnd"/>
      <w:r>
        <w:t xml:space="preserve"> гражданина не приостановлена в порядке, предусмотренном законодательством Российской Федерации;</w:t>
      </w:r>
    </w:p>
    <w:p w:rsidR="00D64E4D" w:rsidRDefault="00D64E4D">
      <w:pPr>
        <w:pStyle w:val="ConsPlusNormal"/>
        <w:spacing w:before="220"/>
        <w:ind w:firstLine="540"/>
        <w:jc w:val="both"/>
      </w:pPr>
      <w:r>
        <w:t xml:space="preserve">сельскохозяйственные товаропроизводители не должны являться иностранными юридическими лицами, в том числе местом регистрации которых являются государство или территория, включенные в утверждаемый Министерством финансов Российской Федерации </w:t>
      </w:r>
      <w:r>
        <w:lastRenderedPageBreak/>
        <w:t>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D64E4D" w:rsidRDefault="00D64E4D">
      <w:pPr>
        <w:pStyle w:val="ConsPlusNormal"/>
        <w:spacing w:before="220"/>
        <w:ind w:firstLine="540"/>
        <w:jc w:val="both"/>
      </w:pPr>
      <w:r>
        <w:t xml:space="preserve">сельскохозяйственные товаропроизводители не должны получать средства из бюджета Пермского края на основании иных нормативных правовых актов на цель, указанную в </w:t>
      </w:r>
      <w:hyperlink w:anchor="P155">
        <w:r>
          <w:rPr>
            <w:color w:val="0000FF"/>
          </w:rPr>
          <w:t>пункте 1.2</w:t>
        </w:r>
      </w:hyperlink>
      <w:r>
        <w:t xml:space="preserve"> настоящего Порядка;</w:t>
      </w:r>
    </w:p>
    <w:p w:rsidR="00D64E4D" w:rsidRDefault="00D64E4D">
      <w:pPr>
        <w:pStyle w:val="ConsPlusNormal"/>
        <w:spacing w:before="220"/>
        <w:ind w:firstLine="540"/>
        <w:jc w:val="both"/>
      </w:pPr>
      <w:r>
        <w:t>представление сельскохозяйственными товаропроизводителями отчета о своем финансово-экономическом состоянии по форме, устанавливаемой Министерством сельского хозяйства Российской Федерации, в порядке и сроки, установленные Министерством;</w:t>
      </w:r>
    </w:p>
    <w:p w:rsidR="00D64E4D" w:rsidRDefault="00D64E4D">
      <w:pPr>
        <w:pStyle w:val="ConsPlusNormal"/>
        <w:spacing w:before="220"/>
        <w:ind w:firstLine="540"/>
        <w:jc w:val="both"/>
      </w:pPr>
      <w:r>
        <w:t xml:space="preserve">абзац утратил силу с 27.03.2023. - </w:t>
      </w:r>
      <w:hyperlink r:id="rId25">
        <w:r>
          <w:rPr>
            <w:color w:val="0000FF"/>
          </w:rPr>
          <w:t>Постановление</w:t>
        </w:r>
      </w:hyperlink>
      <w:r>
        <w:t xml:space="preserve"> Правительства Пермского края от 27.03.2023 N 208-п;</w:t>
      </w:r>
    </w:p>
    <w:p w:rsidR="00D64E4D" w:rsidRDefault="00D64E4D">
      <w:pPr>
        <w:pStyle w:val="ConsPlusNormal"/>
        <w:spacing w:before="220"/>
        <w:ind w:firstLine="540"/>
        <w:jc w:val="both"/>
      </w:pPr>
      <w:r>
        <w:t xml:space="preserve">1.4.5. у сельскохозяйственных товаропроизводителей в году, предшествующем году получения субсидии, отсутствуют случаи привлечения их 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26">
        <w:r>
          <w:rPr>
            <w:color w:val="0000FF"/>
          </w:rPr>
          <w:t>постановлением</w:t>
        </w:r>
      </w:hyperlink>
      <w:r>
        <w:t xml:space="preserve"> Правительства Российской Федерации от 16 сентября 2020 г. N 1479 "Об утверждении Правил противопожарного режима в Российской Федерации";</w:t>
      </w:r>
    </w:p>
    <w:p w:rsidR="00D64E4D" w:rsidRDefault="00D64E4D">
      <w:pPr>
        <w:pStyle w:val="ConsPlusNormal"/>
        <w:spacing w:before="220"/>
        <w:ind w:firstLine="540"/>
        <w:jc w:val="both"/>
      </w:pPr>
      <w:r>
        <w:t xml:space="preserve">1.4.6. у сельскохозяйственных товаропроизводителей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по состоянию на первое число месяца подачи заявки и документов для участия в отборе и предоставления субсидии или по состоянию на любую дату в течение периода, равного 30 календарным дням, предшествующего дате подачи заявки и документов для участия в отборе и предоставления субсидии, или на дату формирования соответствующих сведений в случае самостоятельного запроса государственным казенным учреждением Пермского края "Центр развития агробизнеса" (далее - ГКУ) в порядке межведомственного информационного взаимодействия (при </w:t>
      </w:r>
      <w:proofErr w:type="spellStart"/>
      <w:r>
        <w:t>непредоставлении</w:t>
      </w:r>
      <w:proofErr w:type="spellEnd"/>
      <w:r>
        <w:t xml:space="preserve"> справки сельскохозяйственным товаропроизводителем).</w:t>
      </w:r>
    </w:p>
    <w:p w:rsidR="00D64E4D" w:rsidRDefault="00D64E4D">
      <w:pPr>
        <w:pStyle w:val="ConsPlusNormal"/>
        <w:jc w:val="both"/>
      </w:pPr>
      <w:r>
        <w:t xml:space="preserve">(п. 1.4.6 введен </w:t>
      </w:r>
      <w:hyperlink r:id="rId27">
        <w:r>
          <w:rPr>
            <w:color w:val="0000FF"/>
          </w:rPr>
          <w:t>Постановлением</w:t>
        </w:r>
      </w:hyperlink>
      <w:r>
        <w:t xml:space="preserve"> Правительства Пермского края от 27.03.2023 N 208-п)</w:t>
      </w:r>
    </w:p>
    <w:p w:rsidR="00D64E4D" w:rsidRDefault="00D64E4D">
      <w:pPr>
        <w:pStyle w:val="ConsPlusNormal"/>
        <w:spacing w:before="220"/>
        <w:ind w:firstLine="540"/>
        <w:jc w:val="both"/>
      </w:pPr>
      <w:r>
        <w:t>1.5. Способ проведения отбора - запрос предложений, который проводится на основании заявок, направленных сельскохозяйственными товаропроизводителями для участия в отборе, исходя из соответствия сельскохозяйственного товаропроизводителя критериям (условиям) отбора и очередности поступления заявок на участие в отборе.</w:t>
      </w:r>
    </w:p>
    <w:p w:rsidR="00D64E4D" w:rsidRDefault="00D64E4D">
      <w:pPr>
        <w:pStyle w:val="ConsPlusNormal"/>
        <w:spacing w:before="220"/>
        <w:ind w:firstLine="540"/>
        <w:jc w:val="both"/>
      </w:pPr>
      <w:r>
        <w:t>1.6. Эффективность использования субсидии оценивается Министерством ежегодно на основании анализа достижения сельскохозяйственным товаропроизводителем значений результатов, в целях достижения которых предоставляется субсидия, установленных сельскохозяйственному товаропроизводителю в соглашении о предоставлении субсидии (далее - Соглашение).</w:t>
      </w:r>
    </w:p>
    <w:p w:rsidR="00D64E4D" w:rsidRDefault="00D64E4D">
      <w:pPr>
        <w:pStyle w:val="ConsPlusNormal"/>
        <w:jc w:val="both"/>
      </w:pPr>
    </w:p>
    <w:p w:rsidR="00D64E4D" w:rsidRDefault="00D64E4D">
      <w:pPr>
        <w:pStyle w:val="ConsPlusTitle"/>
        <w:jc w:val="center"/>
        <w:outlineLvl w:val="1"/>
      </w:pPr>
      <w:r>
        <w:t>II. Условия предоставления субсидии</w:t>
      </w:r>
    </w:p>
    <w:p w:rsidR="00D64E4D" w:rsidRDefault="00D64E4D">
      <w:pPr>
        <w:pStyle w:val="ConsPlusNormal"/>
        <w:jc w:val="both"/>
      </w:pPr>
    </w:p>
    <w:p w:rsidR="00D64E4D" w:rsidRDefault="00D64E4D">
      <w:pPr>
        <w:pStyle w:val="ConsPlusNormal"/>
        <w:ind w:firstLine="540"/>
        <w:jc w:val="both"/>
      </w:pPr>
      <w:r>
        <w:lastRenderedPageBreak/>
        <w:t xml:space="preserve">2.1. Субсидии предоставляются сельскохозяйственным товаропроизводителям на 1 килограмм реализованного и (или) отгруженного на собственную переработку коровьего и (или) козьего молока (далее - молоко) по направлениям затрат, указанным в </w:t>
      </w:r>
      <w:hyperlink w:anchor="P525">
        <w:r>
          <w:rPr>
            <w:color w:val="0000FF"/>
          </w:rPr>
          <w:t>перечне</w:t>
        </w:r>
      </w:hyperlink>
      <w:r>
        <w:t xml:space="preserve"> направлений затрат и документов, подтверждающих фактически произведенные затраты на производство и реализацию молока, согласно приложению 1 к настоящему Порядку.</w:t>
      </w:r>
    </w:p>
    <w:p w:rsidR="00D64E4D" w:rsidRDefault="00D64E4D">
      <w:pPr>
        <w:pStyle w:val="ConsPlusNormal"/>
        <w:spacing w:before="220"/>
        <w:ind w:firstLine="540"/>
        <w:jc w:val="both"/>
      </w:pPr>
      <w:r>
        <w:t>2.2. Для предоставления субсидий учитываются фактические объемы собственного производства молока в физическом весе:</w:t>
      </w:r>
    </w:p>
    <w:p w:rsidR="00D64E4D" w:rsidRDefault="00D64E4D">
      <w:pPr>
        <w:pStyle w:val="ConsPlusNormal"/>
        <w:spacing w:before="220"/>
        <w:ind w:firstLine="540"/>
        <w:jc w:val="both"/>
      </w:pPr>
      <w:r>
        <w:t>2.2.1. сельскохозяйственными товаропроизводителями:</w:t>
      </w:r>
    </w:p>
    <w:p w:rsidR="00D64E4D" w:rsidRDefault="00D64E4D">
      <w:pPr>
        <w:pStyle w:val="ConsPlusNormal"/>
        <w:spacing w:before="220"/>
        <w:ind w:firstLine="540"/>
        <w:jc w:val="both"/>
      </w:pPr>
      <w:r>
        <w:t>реализованного в отчетном финансовом году в виде сырого молока предприятиям любой организационно-правовой формы и индивидуальным предпринимателям и (или) отгруженного на собственную переработку;</w:t>
      </w:r>
    </w:p>
    <w:p w:rsidR="00D64E4D" w:rsidRDefault="00D64E4D">
      <w:pPr>
        <w:pStyle w:val="ConsPlusNormal"/>
        <w:spacing w:before="220"/>
        <w:ind w:firstLine="540"/>
        <w:jc w:val="both"/>
      </w:pPr>
      <w:r>
        <w:t xml:space="preserve">2.2.2. </w:t>
      </w:r>
      <w:proofErr w:type="spellStart"/>
      <w:r>
        <w:t>самозанятыми</w:t>
      </w:r>
      <w:proofErr w:type="spellEnd"/>
      <w:r>
        <w:t xml:space="preserve"> гражданами:</w:t>
      </w:r>
    </w:p>
    <w:p w:rsidR="00D64E4D" w:rsidRDefault="00D64E4D">
      <w:pPr>
        <w:pStyle w:val="ConsPlusNormal"/>
        <w:spacing w:before="220"/>
        <w:ind w:firstLine="540"/>
        <w:jc w:val="both"/>
      </w:pPr>
      <w:r>
        <w:t xml:space="preserve">реализованного в отчетном финансовом году в виде сырого молока физическим лицам на розничных рынках Пермского края, включенных в Реестр розничных рынков Пермского края, формирование и ведение которого осуществляется Министерством промышленности и торговли Пермского края, в соответствии с </w:t>
      </w:r>
      <w:hyperlink r:id="rId28">
        <w:r>
          <w:rPr>
            <w:color w:val="0000FF"/>
          </w:rPr>
          <w:t>постановлением</w:t>
        </w:r>
      </w:hyperlink>
      <w:r>
        <w:t xml:space="preserve"> Правительства Пермского края от 27 июля 2007 г. N 163-п "О регулировании деятельности розничных рынков на территории Пермского края", на территории которых размещены и оборудованы лаборатории ветеринарно-санитарной экспертизы, подведомственные Государственной ветеринарной инспекции Пермского края.</w:t>
      </w:r>
    </w:p>
    <w:p w:rsidR="00D64E4D" w:rsidRDefault="00D64E4D">
      <w:pPr>
        <w:pStyle w:val="ConsPlusNormal"/>
        <w:spacing w:before="220"/>
        <w:ind w:firstLine="540"/>
        <w:jc w:val="both"/>
      </w:pPr>
      <w:bookmarkStart w:id="3" w:name="P185"/>
      <w:bookmarkEnd w:id="3"/>
      <w:r>
        <w:t xml:space="preserve">2.3. Субсидии предоставляются сельскохозяйственным товаропроизводителям один раз в год, после проведения отбора в соответствии с </w:t>
      </w:r>
      <w:hyperlink w:anchor="P296">
        <w:r>
          <w:rPr>
            <w:color w:val="0000FF"/>
          </w:rPr>
          <w:t>разделом III</w:t>
        </w:r>
      </w:hyperlink>
      <w:r>
        <w:t xml:space="preserve"> настоящего Порядка, при соблюдении следующих условий:</w:t>
      </w:r>
    </w:p>
    <w:p w:rsidR="00D64E4D" w:rsidRDefault="00D64E4D">
      <w:pPr>
        <w:pStyle w:val="ConsPlusNormal"/>
        <w:spacing w:before="220"/>
        <w:ind w:firstLine="540"/>
        <w:jc w:val="both"/>
      </w:pPr>
      <w:bookmarkStart w:id="4" w:name="P186"/>
      <w:bookmarkEnd w:id="4"/>
      <w:r>
        <w:t xml:space="preserve">2.3.1. соответствие сельскохозяйственного товаропроизводителя требованиям, установленным </w:t>
      </w:r>
      <w:hyperlink w:anchor="P159">
        <w:r>
          <w:rPr>
            <w:color w:val="0000FF"/>
          </w:rPr>
          <w:t>пунктом 1.4</w:t>
        </w:r>
      </w:hyperlink>
      <w:r>
        <w:t xml:space="preserve"> настоящего Порядка;</w:t>
      </w:r>
    </w:p>
    <w:p w:rsidR="00D64E4D" w:rsidRDefault="00D64E4D">
      <w:pPr>
        <w:pStyle w:val="ConsPlusNormal"/>
        <w:spacing w:before="220"/>
        <w:ind w:firstLine="540"/>
        <w:jc w:val="both"/>
      </w:pPr>
      <w:r>
        <w:t>2.3.2. наличие у сельскохозяйственного товаропроизводителя поголовья коров и (или) коз на первое число месяца его обращения в ГКУ для участия в отборе и предоставления субсидии;</w:t>
      </w:r>
    </w:p>
    <w:p w:rsidR="00D64E4D" w:rsidRDefault="00D64E4D">
      <w:pPr>
        <w:pStyle w:val="ConsPlusNormal"/>
        <w:jc w:val="both"/>
      </w:pPr>
      <w:r>
        <w:t xml:space="preserve">(в ред. </w:t>
      </w:r>
      <w:hyperlink r:id="rId29">
        <w:r>
          <w:rPr>
            <w:color w:val="0000FF"/>
          </w:rPr>
          <w:t>Постановления</w:t>
        </w:r>
      </w:hyperlink>
      <w:r>
        <w:t xml:space="preserve"> Правительства Пермского края от 27.03.2023 N 208-п)</w:t>
      </w:r>
    </w:p>
    <w:p w:rsidR="00D64E4D" w:rsidRDefault="00D64E4D">
      <w:pPr>
        <w:pStyle w:val="ConsPlusNormal"/>
        <w:spacing w:before="220"/>
        <w:ind w:firstLine="540"/>
        <w:jc w:val="both"/>
      </w:pPr>
      <w:r>
        <w:t xml:space="preserve">2.3.3. обеспечение сохранности поголовья коров и (или) коз в отчетном финансовом году по отношению к уровню года, предшествующего отчетному финансовому году, за исключением сельскохозяйственных товаропроизводителей, которые начали хозяйственную деятельность по производству молока в отчетном финансовом году, а также за исключением сельскохозяйственных товаропроизводителей, представивших документы, подтверждающие наступление обстоятельств непреодолимой силы в соответствии с </w:t>
      </w:r>
      <w:hyperlink w:anchor="P330">
        <w:r>
          <w:rPr>
            <w:color w:val="0000FF"/>
          </w:rPr>
          <w:t>пунктом 3.3.6.1</w:t>
        </w:r>
      </w:hyperlink>
      <w:r>
        <w:t xml:space="preserve"> настоящего Порядка и (или) проведение мероприятий по оздоровлению стада от лейкоза крупного рогатого скота в отчетном финансовом году в соответствии с </w:t>
      </w:r>
      <w:hyperlink w:anchor="P334">
        <w:r>
          <w:rPr>
            <w:color w:val="0000FF"/>
          </w:rPr>
          <w:t>пунктом 3.3.6.2</w:t>
        </w:r>
      </w:hyperlink>
      <w:r>
        <w:t xml:space="preserve"> настоящего Порядка;</w:t>
      </w:r>
    </w:p>
    <w:p w:rsidR="00D64E4D" w:rsidRDefault="00D64E4D">
      <w:pPr>
        <w:pStyle w:val="ConsPlusNormal"/>
        <w:spacing w:before="220"/>
        <w:ind w:firstLine="540"/>
        <w:jc w:val="both"/>
      </w:pPr>
      <w:r>
        <w:t>2.3.4. соответствие информации об объеме произведенного и реализованного молока данным, содержащимся в ветеринарных сопроводительных документах, оформленных в электронной форме с использованием Федеральной государственной информационной системы "Меркурий" (далее - ФГИС "Меркурий");</w:t>
      </w:r>
    </w:p>
    <w:p w:rsidR="00D64E4D" w:rsidRDefault="00D64E4D">
      <w:pPr>
        <w:pStyle w:val="ConsPlusNormal"/>
        <w:spacing w:before="220"/>
        <w:ind w:firstLine="540"/>
        <w:jc w:val="both"/>
      </w:pPr>
      <w:bookmarkStart w:id="5" w:name="P191"/>
      <w:bookmarkEnd w:id="5"/>
      <w:r>
        <w:t>2.3.5. предоставление реестра документов, подтверждающих фактически произведенные затраты на поддержку собственного производства молока, с даты окончания приема документов, указанной в объявлении о проведении отбора в отчетном финансовом году, до даты начала приема документов, указанной в объявлении о проведении отбора в текущем финансовом году (в 2023 году - с 01 мая 2022 года до даты начала приема документов, указанной в объявлении о проведении отбора в 2023 году):</w:t>
      </w:r>
    </w:p>
    <w:p w:rsidR="00D64E4D" w:rsidRDefault="00D64E4D">
      <w:pPr>
        <w:pStyle w:val="ConsPlusNormal"/>
        <w:spacing w:before="220"/>
        <w:ind w:firstLine="540"/>
        <w:jc w:val="both"/>
      </w:pPr>
      <w:r>
        <w:lastRenderedPageBreak/>
        <w:t xml:space="preserve">для сельскохозяйственных товаропроизводителей (за исключением </w:t>
      </w:r>
      <w:proofErr w:type="spellStart"/>
      <w:r>
        <w:t>самозанятых</w:t>
      </w:r>
      <w:proofErr w:type="spellEnd"/>
      <w:r>
        <w:t xml:space="preserve"> граждан) - по форме согласно </w:t>
      </w:r>
      <w:hyperlink w:anchor="P579">
        <w:r>
          <w:rPr>
            <w:color w:val="0000FF"/>
          </w:rPr>
          <w:t>приложению 2</w:t>
        </w:r>
      </w:hyperlink>
      <w:r>
        <w:t xml:space="preserve"> к настоящему Порядку;</w:t>
      </w:r>
    </w:p>
    <w:p w:rsidR="00D64E4D" w:rsidRDefault="00D64E4D">
      <w:pPr>
        <w:pStyle w:val="ConsPlusNormal"/>
        <w:spacing w:before="220"/>
        <w:ind w:firstLine="540"/>
        <w:jc w:val="both"/>
      </w:pPr>
      <w:r>
        <w:t xml:space="preserve">для </w:t>
      </w:r>
      <w:proofErr w:type="spellStart"/>
      <w:r>
        <w:t>самозанятых</w:t>
      </w:r>
      <w:proofErr w:type="spellEnd"/>
      <w:r>
        <w:t xml:space="preserve"> граждан - по форме согласно </w:t>
      </w:r>
      <w:hyperlink w:anchor="P1253">
        <w:r>
          <w:rPr>
            <w:color w:val="0000FF"/>
          </w:rPr>
          <w:t>приложению 3</w:t>
        </w:r>
      </w:hyperlink>
      <w:r>
        <w:t xml:space="preserve"> к настоящему Порядку;</w:t>
      </w:r>
    </w:p>
    <w:p w:rsidR="00D64E4D" w:rsidRDefault="00D64E4D">
      <w:pPr>
        <w:pStyle w:val="ConsPlusNormal"/>
        <w:spacing w:before="220"/>
        <w:ind w:firstLine="540"/>
        <w:jc w:val="both"/>
      </w:pPr>
      <w:r>
        <w:t xml:space="preserve">2.3.6. заявленные к возмещению фактически произведенные затраты на поддержку собственного производства молока, подтвержденные в соответствии с </w:t>
      </w:r>
      <w:hyperlink w:anchor="P191">
        <w:r>
          <w:rPr>
            <w:color w:val="0000FF"/>
          </w:rPr>
          <w:t>пунктом 2.3.5</w:t>
        </w:r>
      </w:hyperlink>
      <w:r>
        <w:t xml:space="preserve"> настоящего Порядка, не возмещены в рамках предоставления иных форм государственной поддержки;</w:t>
      </w:r>
    </w:p>
    <w:p w:rsidR="00D64E4D" w:rsidRDefault="00D64E4D">
      <w:pPr>
        <w:pStyle w:val="ConsPlusNormal"/>
        <w:spacing w:before="220"/>
        <w:ind w:firstLine="540"/>
        <w:jc w:val="both"/>
      </w:pPr>
      <w:r>
        <w:t xml:space="preserve">2.3.7. для </w:t>
      </w:r>
      <w:proofErr w:type="spellStart"/>
      <w:r>
        <w:t>самозанятых</w:t>
      </w:r>
      <w:proofErr w:type="spellEnd"/>
      <w:r>
        <w:t xml:space="preserve"> граждан дополнительно:</w:t>
      </w:r>
    </w:p>
    <w:p w:rsidR="00D64E4D" w:rsidRDefault="00D64E4D">
      <w:pPr>
        <w:pStyle w:val="ConsPlusNormal"/>
        <w:spacing w:before="220"/>
        <w:ind w:firstLine="540"/>
        <w:jc w:val="both"/>
      </w:pPr>
      <w:r>
        <w:t>2.3.7.1. применение специального налогового режима "Налог на профессиональный доход";</w:t>
      </w:r>
    </w:p>
    <w:p w:rsidR="00D64E4D" w:rsidRDefault="00D64E4D">
      <w:pPr>
        <w:pStyle w:val="ConsPlusNormal"/>
        <w:spacing w:before="220"/>
        <w:ind w:firstLine="540"/>
        <w:jc w:val="both"/>
      </w:pPr>
      <w:bookmarkStart w:id="6" w:name="P197"/>
      <w:bookmarkEnd w:id="6"/>
      <w:r>
        <w:t>2.3.7.2. ведение производственной деятельности не менее чем в течение 12 месяцев, предшествующих году предоставления субсидии;</w:t>
      </w:r>
    </w:p>
    <w:p w:rsidR="00D64E4D" w:rsidRDefault="00D64E4D">
      <w:pPr>
        <w:pStyle w:val="ConsPlusNormal"/>
        <w:spacing w:before="220"/>
        <w:ind w:firstLine="540"/>
        <w:jc w:val="both"/>
      </w:pPr>
      <w:r>
        <w:t>2.3.8. наличие заключенного между Министерством и сельскохозяйственным товаропроизводителем Соглашения.</w:t>
      </w:r>
    </w:p>
    <w:p w:rsidR="00D64E4D" w:rsidRDefault="00D64E4D">
      <w:pPr>
        <w:pStyle w:val="ConsPlusNormal"/>
        <w:spacing w:before="220"/>
        <w:ind w:firstLine="540"/>
        <w:jc w:val="both"/>
      </w:pPr>
      <w:r>
        <w:t>2.4. Субсидии предоставляются сельскохозяйственным товаропроизводителям:</w:t>
      </w:r>
    </w:p>
    <w:p w:rsidR="00D64E4D" w:rsidRDefault="00D64E4D">
      <w:pPr>
        <w:pStyle w:val="ConsPlusNormal"/>
        <w:spacing w:before="220"/>
        <w:ind w:firstLine="540"/>
        <w:jc w:val="both"/>
      </w:pPr>
      <w:bookmarkStart w:id="7" w:name="P200"/>
      <w:bookmarkEnd w:id="7"/>
      <w:r>
        <w:t>2.4.1. за счет средств федерального бюджета и бюджета Пермского края по базовым ставкам:</w:t>
      </w:r>
    </w:p>
    <w:p w:rsidR="00D64E4D" w:rsidRDefault="00D64E4D">
      <w:pPr>
        <w:pStyle w:val="ConsPlusNormal"/>
        <w:spacing w:before="220"/>
        <w:ind w:firstLine="540"/>
        <w:jc w:val="both"/>
      </w:pPr>
      <w:r>
        <w:t>2.4.1.1. на 1 килограмм реализованного и (или) отгруженного сельскохозяйственными товаропроизводителями на собственную переработку коровьего молока;</w:t>
      </w:r>
    </w:p>
    <w:p w:rsidR="00D64E4D" w:rsidRDefault="00D64E4D">
      <w:pPr>
        <w:pStyle w:val="ConsPlusNormal"/>
        <w:spacing w:before="220"/>
        <w:ind w:firstLine="540"/>
        <w:jc w:val="both"/>
      </w:pPr>
      <w:r>
        <w:t>2.4.1.2. на 1 килограмм реализованного и (или) отгруженного сельскохозяйственными товаропроизводителями на собственную переработку козьего молока;</w:t>
      </w:r>
    </w:p>
    <w:p w:rsidR="00D64E4D" w:rsidRDefault="00D64E4D">
      <w:pPr>
        <w:pStyle w:val="ConsPlusNormal"/>
        <w:spacing w:before="220"/>
        <w:ind w:firstLine="540"/>
        <w:jc w:val="both"/>
      </w:pPr>
      <w:r>
        <w:t xml:space="preserve">2.4.2. за счет средств бюджета Пермского края по дополнительным дифференцированным ставкам на 1 килограмм реализованного и (или) отгруженного сельскохозяйственными товаропроизводителями на собственную переработку коровьего молока, в зависимости от группы средней молочной продуктивности коров (за исключением </w:t>
      </w:r>
      <w:proofErr w:type="spellStart"/>
      <w:r>
        <w:t>самозанятых</w:t>
      </w:r>
      <w:proofErr w:type="spellEnd"/>
      <w:r>
        <w:t xml:space="preserve"> граждан):</w:t>
      </w:r>
    </w:p>
    <w:p w:rsidR="00D64E4D" w:rsidRDefault="00D64E4D">
      <w:pPr>
        <w:pStyle w:val="ConsPlusNormal"/>
        <w:spacing w:before="220"/>
        <w:ind w:firstLine="540"/>
        <w:jc w:val="both"/>
      </w:pPr>
      <w:r>
        <w:t>1-я группа - продуктивность до 5000 кг/голову;</w:t>
      </w:r>
    </w:p>
    <w:p w:rsidR="00D64E4D" w:rsidRDefault="00D64E4D">
      <w:pPr>
        <w:pStyle w:val="ConsPlusNormal"/>
        <w:spacing w:before="220"/>
        <w:ind w:firstLine="540"/>
        <w:jc w:val="both"/>
      </w:pPr>
      <w:r>
        <w:t>2-я группа - продуктивность от 5001 до 6000 кг/голову;</w:t>
      </w:r>
    </w:p>
    <w:p w:rsidR="00D64E4D" w:rsidRDefault="00D64E4D">
      <w:pPr>
        <w:pStyle w:val="ConsPlusNormal"/>
        <w:spacing w:before="220"/>
        <w:ind w:firstLine="540"/>
        <w:jc w:val="both"/>
      </w:pPr>
      <w:r>
        <w:t>3-я группа - продуктивность от 6001 до 7000 кг/голову;</w:t>
      </w:r>
    </w:p>
    <w:p w:rsidR="00D64E4D" w:rsidRDefault="00D64E4D">
      <w:pPr>
        <w:pStyle w:val="ConsPlusNormal"/>
        <w:spacing w:before="220"/>
        <w:ind w:firstLine="540"/>
        <w:jc w:val="both"/>
      </w:pPr>
      <w:r>
        <w:t>4-я группа - продуктивность от 7001 до 8000 кг/голову;</w:t>
      </w:r>
    </w:p>
    <w:p w:rsidR="00D64E4D" w:rsidRDefault="00D64E4D">
      <w:pPr>
        <w:pStyle w:val="ConsPlusNormal"/>
        <w:spacing w:before="220"/>
        <w:ind w:firstLine="540"/>
        <w:jc w:val="both"/>
      </w:pPr>
      <w:r>
        <w:t>5-я группа - продуктивность свыше 8001 кг/голову.</w:t>
      </w:r>
    </w:p>
    <w:p w:rsidR="00D64E4D" w:rsidRDefault="00D64E4D">
      <w:pPr>
        <w:pStyle w:val="ConsPlusNormal"/>
        <w:spacing w:before="220"/>
        <w:ind w:firstLine="540"/>
        <w:jc w:val="both"/>
      </w:pPr>
      <w:r>
        <w:t>2.5. Методика расчета базовых и дополнительных дифференцированных ставок, их размеры утверждаются приказом Министерства, согласованным с Министерством финансов Пермского края, который размещается до 31 января текущего финансового года (в 2023 году - до 24 марта) на официальном сайте.</w:t>
      </w:r>
    </w:p>
    <w:p w:rsidR="00D64E4D" w:rsidRDefault="00D64E4D">
      <w:pPr>
        <w:pStyle w:val="ConsPlusNormal"/>
        <w:spacing w:before="220"/>
        <w:ind w:firstLine="540"/>
        <w:jc w:val="both"/>
      </w:pPr>
      <w:r>
        <w:t xml:space="preserve">2.6. При определении размера ставок, указанных в </w:t>
      </w:r>
      <w:hyperlink w:anchor="P200">
        <w:r>
          <w:rPr>
            <w:color w:val="0000FF"/>
          </w:rPr>
          <w:t>пункте 2.4.1</w:t>
        </w:r>
      </w:hyperlink>
      <w:r>
        <w:t xml:space="preserve"> настоящего Порядка, применяются одновременно следующие коэффициенты:</w:t>
      </w:r>
    </w:p>
    <w:p w:rsidR="00D64E4D" w:rsidRDefault="00D64E4D">
      <w:pPr>
        <w:pStyle w:val="ConsPlusNormal"/>
        <w:spacing w:before="220"/>
        <w:ind w:firstLine="540"/>
        <w:jc w:val="both"/>
      </w:pPr>
      <w:bookmarkStart w:id="8" w:name="P211"/>
      <w:bookmarkEnd w:id="8"/>
      <w:r>
        <w:t>2.6.1. коэффициент (k</w:t>
      </w:r>
      <w:r>
        <w:rPr>
          <w:vertAlign w:val="subscript"/>
        </w:rPr>
        <w:t>1i</w:t>
      </w:r>
      <w:r>
        <w:t>), применяемый в случае выполнения (невыполнения) сельскохозяйственным товаропроизводителем условия по достижению в отчетном финансовом году результата предоставления субсидии (начиная с 2024 года), рассчитываемый по формуле:</w:t>
      </w:r>
    </w:p>
    <w:p w:rsidR="00D64E4D" w:rsidRDefault="00D64E4D">
      <w:pPr>
        <w:pStyle w:val="ConsPlusNormal"/>
        <w:jc w:val="both"/>
      </w:pPr>
    </w:p>
    <w:p w:rsidR="00D64E4D" w:rsidRDefault="00D64E4D">
      <w:pPr>
        <w:pStyle w:val="ConsPlusNormal"/>
        <w:jc w:val="center"/>
      </w:pPr>
      <w:r>
        <w:t>k</w:t>
      </w:r>
      <w:r>
        <w:rPr>
          <w:vertAlign w:val="subscript"/>
        </w:rPr>
        <w:t>1i</w:t>
      </w:r>
      <w:r>
        <w:t xml:space="preserve"> = </w:t>
      </w:r>
      <w:proofErr w:type="spellStart"/>
      <w:r>
        <w:t>D</w:t>
      </w:r>
      <w:r>
        <w:rPr>
          <w:vertAlign w:val="subscript"/>
        </w:rPr>
        <w:t>фi</w:t>
      </w:r>
      <w:proofErr w:type="spellEnd"/>
      <w:r>
        <w:t xml:space="preserve"> / </w:t>
      </w:r>
      <w:proofErr w:type="spellStart"/>
      <w:r>
        <w:t>D</w:t>
      </w:r>
      <w:r>
        <w:rPr>
          <w:vertAlign w:val="subscript"/>
        </w:rPr>
        <w:t>пi</w:t>
      </w:r>
      <w:proofErr w:type="spellEnd"/>
      <w:r>
        <w:t>, но не более 1,2,</w:t>
      </w:r>
    </w:p>
    <w:p w:rsidR="00D64E4D" w:rsidRDefault="00D64E4D">
      <w:pPr>
        <w:pStyle w:val="ConsPlusNormal"/>
        <w:jc w:val="both"/>
      </w:pPr>
    </w:p>
    <w:p w:rsidR="00D64E4D" w:rsidRDefault="00D64E4D">
      <w:pPr>
        <w:pStyle w:val="ConsPlusNormal"/>
        <w:ind w:firstLine="540"/>
        <w:jc w:val="both"/>
      </w:pPr>
      <w:r>
        <w:t>где:</w:t>
      </w:r>
    </w:p>
    <w:p w:rsidR="00D64E4D" w:rsidRDefault="00D64E4D">
      <w:pPr>
        <w:pStyle w:val="ConsPlusNormal"/>
        <w:spacing w:before="220"/>
        <w:ind w:firstLine="540"/>
        <w:jc w:val="both"/>
      </w:pPr>
      <w:proofErr w:type="spellStart"/>
      <w:r>
        <w:t>D</w:t>
      </w:r>
      <w:r>
        <w:rPr>
          <w:vertAlign w:val="subscript"/>
        </w:rPr>
        <w:t>фi</w:t>
      </w:r>
      <w:proofErr w:type="spellEnd"/>
      <w:r>
        <w:t xml:space="preserve"> - фактическое значение производства молока у i-</w:t>
      </w:r>
      <w:proofErr w:type="spellStart"/>
      <w:r>
        <w:t>го</w:t>
      </w:r>
      <w:proofErr w:type="spellEnd"/>
      <w:r>
        <w:t xml:space="preserve"> сельскохозяйственного товаропроизводителя за отчетный финансовый год, кг;</w:t>
      </w:r>
    </w:p>
    <w:p w:rsidR="00D64E4D" w:rsidRDefault="00D64E4D">
      <w:pPr>
        <w:pStyle w:val="ConsPlusNormal"/>
        <w:spacing w:before="220"/>
        <w:ind w:firstLine="540"/>
        <w:jc w:val="both"/>
      </w:pPr>
      <w:proofErr w:type="spellStart"/>
      <w:r>
        <w:t>D</w:t>
      </w:r>
      <w:r>
        <w:rPr>
          <w:vertAlign w:val="subscript"/>
        </w:rPr>
        <w:t>пi</w:t>
      </w:r>
      <w:proofErr w:type="spellEnd"/>
      <w:r>
        <w:t xml:space="preserve"> - плановое значение производства молока, установленное i-</w:t>
      </w:r>
      <w:proofErr w:type="spellStart"/>
      <w:r>
        <w:t>му</w:t>
      </w:r>
      <w:proofErr w:type="spellEnd"/>
      <w:r>
        <w:t xml:space="preserve"> сельскохозяйственному товаропроизводителю в Соглашении, за отчетный финансовый год, кг.</w:t>
      </w:r>
    </w:p>
    <w:p w:rsidR="00D64E4D" w:rsidRDefault="00D64E4D">
      <w:pPr>
        <w:pStyle w:val="ConsPlusNormal"/>
        <w:spacing w:before="220"/>
        <w:ind w:firstLine="540"/>
        <w:jc w:val="both"/>
      </w:pPr>
      <w:r>
        <w:t>В случае если сельскохозяйственные товаропроизводители не являлись получателями субсидии в отчетном финансовом году в соответствии с настоящим Порядком, коэффициент, указанный в настоящем пункте, устанавливается в размере 1,0;</w:t>
      </w:r>
    </w:p>
    <w:p w:rsidR="00D64E4D" w:rsidRDefault="00D64E4D">
      <w:pPr>
        <w:pStyle w:val="ConsPlusNormal"/>
        <w:spacing w:before="220"/>
        <w:ind w:firstLine="540"/>
        <w:jc w:val="both"/>
      </w:pPr>
      <w:bookmarkStart w:id="9" w:name="P219"/>
      <w:bookmarkEnd w:id="9"/>
      <w:r>
        <w:t>2.6.2. коэффициент (k</w:t>
      </w:r>
      <w:r>
        <w:rPr>
          <w:vertAlign w:val="subscript"/>
        </w:rPr>
        <w:t>2i</w:t>
      </w:r>
      <w:r>
        <w:t>) для сельскохозяйственных товаропроизводителей, у которых средняя молочная продуктивность коров за отчетный финансовый год составляет не менее 5000 килограммов, - 1,2;</w:t>
      </w:r>
    </w:p>
    <w:p w:rsidR="00D64E4D" w:rsidRDefault="00D64E4D">
      <w:pPr>
        <w:pStyle w:val="ConsPlusNormal"/>
        <w:spacing w:before="220"/>
        <w:ind w:firstLine="540"/>
        <w:jc w:val="both"/>
      </w:pPr>
      <w:bookmarkStart w:id="10" w:name="P220"/>
      <w:bookmarkEnd w:id="10"/>
      <w:r>
        <w:t>2.6.3. коэффициент (k</w:t>
      </w:r>
      <w:r>
        <w:rPr>
          <w:vertAlign w:val="subscript"/>
        </w:rPr>
        <w:t>3i</w:t>
      </w:r>
      <w:r>
        <w:t xml:space="preserve">), применяемый в случае обеспечения в отчетном финансовом году сельскохозяйственным товаропроизводителем прироста объема производства молока к году, предшествующему отчетному финансовому году, а также при наличии у сельскохозяйственных товаропроизводителей застрахованного в отчетном финансовом году поголовья молочных сельскохозяйственных животных, в соответствии с Федеральным </w:t>
      </w:r>
      <w:hyperlink r:id="rId30">
        <w:r>
          <w:rPr>
            <w:color w:val="0000FF"/>
          </w:rPr>
          <w:t>законом</w:t>
        </w:r>
      </w:hyperlink>
      <w:r>
        <w:t xml:space="preserve"> от 25 июля 2011 г. N 260-ФЗ "О государственной поддержке в сфере сельскохозяйственного страхования и о внесении изменений в Федеральный закон "О развитии сельского хозяйства", рассчитываемый по формуле:</w:t>
      </w:r>
    </w:p>
    <w:p w:rsidR="00D64E4D" w:rsidRDefault="00D64E4D">
      <w:pPr>
        <w:pStyle w:val="ConsPlusNormal"/>
        <w:jc w:val="both"/>
      </w:pPr>
    </w:p>
    <w:p w:rsidR="00D64E4D" w:rsidRDefault="00D64E4D">
      <w:pPr>
        <w:pStyle w:val="ConsPlusNormal"/>
        <w:jc w:val="center"/>
      </w:pPr>
      <w:r>
        <w:t>k</w:t>
      </w:r>
      <w:r>
        <w:rPr>
          <w:vertAlign w:val="subscript"/>
        </w:rPr>
        <w:t>3i</w:t>
      </w:r>
      <w:r>
        <w:t xml:space="preserve"> = </w:t>
      </w:r>
      <w:proofErr w:type="spellStart"/>
      <w:r>
        <w:t>Р</w:t>
      </w:r>
      <w:r>
        <w:rPr>
          <w:vertAlign w:val="subscript"/>
        </w:rPr>
        <w:t>фi</w:t>
      </w:r>
      <w:proofErr w:type="spellEnd"/>
      <w:r>
        <w:t xml:space="preserve"> / Р</w:t>
      </w:r>
      <w:r>
        <w:rPr>
          <w:vertAlign w:val="subscript"/>
        </w:rPr>
        <w:t>уст</w:t>
      </w:r>
      <w:r>
        <w:t>, но не более 1,2,</w:t>
      </w:r>
    </w:p>
    <w:p w:rsidR="00D64E4D" w:rsidRDefault="00D64E4D">
      <w:pPr>
        <w:pStyle w:val="ConsPlusNormal"/>
        <w:jc w:val="both"/>
      </w:pPr>
    </w:p>
    <w:p w:rsidR="00D64E4D" w:rsidRDefault="00D64E4D">
      <w:pPr>
        <w:pStyle w:val="ConsPlusNormal"/>
        <w:ind w:firstLine="540"/>
        <w:jc w:val="both"/>
      </w:pPr>
      <w:r>
        <w:t>где:</w:t>
      </w:r>
    </w:p>
    <w:p w:rsidR="00D64E4D" w:rsidRDefault="00D64E4D">
      <w:pPr>
        <w:pStyle w:val="ConsPlusNormal"/>
        <w:spacing w:before="220"/>
        <w:ind w:firstLine="540"/>
        <w:jc w:val="both"/>
      </w:pPr>
      <w:proofErr w:type="spellStart"/>
      <w:r>
        <w:t>Р</w:t>
      </w:r>
      <w:r>
        <w:rPr>
          <w:vertAlign w:val="subscript"/>
        </w:rPr>
        <w:t>фi</w:t>
      </w:r>
      <w:proofErr w:type="spellEnd"/>
      <w:r>
        <w:t xml:space="preserve"> - фактический прирост объема производства молока в отчетном финансовом году у i-</w:t>
      </w:r>
      <w:proofErr w:type="spellStart"/>
      <w:r>
        <w:t>го</w:t>
      </w:r>
      <w:proofErr w:type="spellEnd"/>
      <w:r>
        <w:t xml:space="preserve"> сельскохозяйственного товаропроизводителя к году, предшествующему отчетному финансовому году, %, рассчитываемый по формуле:</w:t>
      </w:r>
    </w:p>
    <w:p w:rsidR="00D64E4D" w:rsidRDefault="00D64E4D">
      <w:pPr>
        <w:pStyle w:val="ConsPlusNormal"/>
        <w:jc w:val="both"/>
      </w:pPr>
    </w:p>
    <w:p w:rsidR="00D64E4D" w:rsidRDefault="00D64E4D">
      <w:pPr>
        <w:pStyle w:val="ConsPlusNormal"/>
        <w:jc w:val="center"/>
      </w:pPr>
      <w:proofErr w:type="spellStart"/>
      <w:r>
        <w:t>Р</w:t>
      </w:r>
      <w:r>
        <w:rPr>
          <w:vertAlign w:val="subscript"/>
        </w:rPr>
        <w:t>фi</w:t>
      </w:r>
      <w:proofErr w:type="spellEnd"/>
      <w:r>
        <w:t xml:space="preserve"> = (</w:t>
      </w:r>
      <w:proofErr w:type="spellStart"/>
      <w:r>
        <w:t>D</w:t>
      </w:r>
      <w:r>
        <w:rPr>
          <w:vertAlign w:val="subscript"/>
        </w:rPr>
        <w:t>о.ф.</w:t>
      </w:r>
      <w:proofErr w:type="gramStart"/>
      <w:r>
        <w:rPr>
          <w:vertAlign w:val="subscript"/>
        </w:rPr>
        <w:t>г.i</w:t>
      </w:r>
      <w:proofErr w:type="spellEnd"/>
      <w:proofErr w:type="gramEnd"/>
      <w:r>
        <w:t xml:space="preserve"> / </w:t>
      </w:r>
      <w:proofErr w:type="spellStart"/>
      <w:r>
        <w:t>D</w:t>
      </w:r>
      <w:r>
        <w:rPr>
          <w:vertAlign w:val="subscript"/>
        </w:rPr>
        <w:t>пред.о.ф.г.i</w:t>
      </w:r>
      <w:proofErr w:type="spellEnd"/>
      <w:r>
        <w:t>) x 100 - 100,</w:t>
      </w:r>
    </w:p>
    <w:p w:rsidR="00D64E4D" w:rsidRDefault="00D64E4D">
      <w:pPr>
        <w:pStyle w:val="ConsPlusNormal"/>
        <w:jc w:val="both"/>
      </w:pPr>
    </w:p>
    <w:p w:rsidR="00D64E4D" w:rsidRDefault="00D64E4D">
      <w:pPr>
        <w:pStyle w:val="ConsPlusNormal"/>
        <w:ind w:firstLine="540"/>
        <w:jc w:val="both"/>
      </w:pPr>
      <w:r>
        <w:t>где:</w:t>
      </w:r>
    </w:p>
    <w:p w:rsidR="00D64E4D" w:rsidRDefault="00D64E4D">
      <w:pPr>
        <w:pStyle w:val="ConsPlusNormal"/>
        <w:spacing w:before="220"/>
        <w:ind w:firstLine="540"/>
        <w:jc w:val="both"/>
      </w:pPr>
      <w:proofErr w:type="spellStart"/>
      <w:r>
        <w:t>D</w:t>
      </w:r>
      <w:r>
        <w:rPr>
          <w:vertAlign w:val="subscript"/>
        </w:rPr>
        <w:t>о.ф.</w:t>
      </w:r>
      <w:proofErr w:type="gramStart"/>
      <w:r>
        <w:rPr>
          <w:vertAlign w:val="subscript"/>
        </w:rPr>
        <w:t>г.i</w:t>
      </w:r>
      <w:proofErr w:type="spellEnd"/>
      <w:proofErr w:type="gramEnd"/>
      <w:r>
        <w:t xml:space="preserve"> - фактическое значение производства молока у i-</w:t>
      </w:r>
      <w:proofErr w:type="spellStart"/>
      <w:r>
        <w:t>го</w:t>
      </w:r>
      <w:proofErr w:type="spellEnd"/>
      <w:r>
        <w:t xml:space="preserve"> сельскохозяйственного товаропроизводителя за отчетный финансовый год, кг;</w:t>
      </w:r>
    </w:p>
    <w:p w:rsidR="00D64E4D" w:rsidRDefault="00D64E4D">
      <w:pPr>
        <w:pStyle w:val="ConsPlusNormal"/>
        <w:spacing w:before="220"/>
        <w:ind w:firstLine="540"/>
        <w:jc w:val="both"/>
      </w:pPr>
      <w:proofErr w:type="spellStart"/>
      <w:r>
        <w:t>D</w:t>
      </w:r>
      <w:r>
        <w:rPr>
          <w:vertAlign w:val="subscript"/>
        </w:rPr>
        <w:t>пред.о.ф.</w:t>
      </w:r>
      <w:proofErr w:type="gramStart"/>
      <w:r>
        <w:rPr>
          <w:vertAlign w:val="subscript"/>
        </w:rPr>
        <w:t>г.i</w:t>
      </w:r>
      <w:proofErr w:type="spellEnd"/>
      <w:proofErr w:type="gramEnd"/>
      <w:r>
        <w:t xml:space="preserve"> - фактическое значение производства молока у i-</w:t>
      </w:r>
      <w:proofErr w:type="spellStart"/>
      <w:r>
        <w:t>го</w:t>
      </w:r>
      <w:proofErr w:type="spellEnd"/>
      <w:r>
        <w:t xml:space="preserve"> сельскохозяйственного товаропроизводителя за год, предшествующий отчетному финансовому году, кг;</w:t>
      </w:r>
    </w:p>
    <w:p w:rsidR="00D64E4D" w:rsidRDefault="00D64E4D">
      <w:pPr>
        <w:pStyle w:val="ConsPlusNormal"/>
        <w:spacing w:before="220"/>
        <w:ind w:firstLine="540"/>
        <w:jc w:val="both"/>
      </w:pPr>
      <w:r>
        <w:t>Р</w:t>
      </w:r>
      <w:r>
        <w:rPr>
          <w:vertAlign w:val="subscript"/>
        </w:rPr>
        <w:t>уст</w:t>
      </w:r>
      <w:r>
        <w:t xml:space="preserve"> - прирост производства молока в отчетном финансовом году по отношению к году, предшествующему отчетному финансовому году, по соответствующей категории хозяйств, устанавливаемый приказом Министерства, который размещается до 31 января текущего финансового года (в 2023 году - до 24 марта) на официальном сайте, %.</w:t>
      </w:r>
    </w:p>
    <w:p w:rsidR="00D64E4D" w:rsidRDefault="00D64E4D">
      <w:pPr>
        <w:pStyle w:val="ConsPlusNormal"/>
        <w:spacing w:before="220"/>
        <w:ind w:firstLine="540"/>
        <w:jc w:val="both"/>
      </w:pPr>
      <w:r>
        <w:t>В случае необеспечения сельскохозяйственным товаропроизводителем прироста объема производства молока к отчетному финансовому году применяется коэффициент 0,8.</w:t>
      </w:r>
    </w:p>
    <w:p w:rsidR="00D64E4D" w:rsidRDefault="00D64E4D">
      <w:pPr>
        <w:pStyle w:val="ConsPlusNormal"/>
        <w:spacing w:before="220"/>
        <w:ind w:firstLine="540"/>
        <w:jc w:val="both"/>
      </w:pPr>
      <w:r>
        <w:t>В случае если сельскохозяйственные товаропроизводители не осуществляли деятельность в году, предшествующему отчетному финансовому году, а также в случае наступления в отчетном финансовом году обстоятельств непреодолимой силы коэффициент, указанный в настоящем пункте Порядка, устанавливается в размере 1,0.</w:t>
      </w:r>
    </w:p>
    <w:p w:rsidR="00D64E4D" w:rsidRDefault="00D64E4D">
      <w:pPr>
        <w:pStyle w:val="ConsPlusNormal"/>
        <w:spacing w:before="220"/>
        <w:ind w:firstLine="540"/>
        <w:jc w:val="both"/>
      </w:pPr>
      <w:r>
        <w:lastRenderedPageBreak/>
        <w:t>2.7. Размер субсидии i-</w:t>
      </w:r>
      <w:proofErr w:type="spellStart"/>
      <w:r>
        <w:t>му</w:t>
      </w:r>
      <w:proofErr w:type="spellEnd"/>
      <w:r>
        <w:t xml:space="preserve"> сельскохозяйственному товаропроизводителю, отражаемый в Соглашении в соответствии с </w:t>
      </w:r>
      <w:hyperlink w:anchor="P411">
        <w:r>
          <w:rPr>
            <w:color w:val="0000FF"/>
          </w:rPr>
          <w:t>пунктом 3.13</w:t>
        </w:r>
      </w:hyperlink>
      <w:r>
        <w:t xml:space="preserve"> настоящего Порядка (</w:t>
      </w:r>
      <w:proofErr w:type="spellStart"/>
      <w:r>
        <w:t>W</w:t>
      </w:r>
      <w:r>
        <w:rPr>
          <w:vertAlign w:val="subscript"/>
        </w:rPr>
        <w:t>i</w:t>
      </w:r>
      <w:proofErr w:type="spellEnd"/>
      <w:r>
        <w:t>), определяется по формуле:</w:t>
      </w:r>
    </w:p>
    <w:p w:rsidR="00D64E4D" w:rsidRDefault="00D64E4D">
      <w:pPr>
        <w:pStyle w:val="ConsPlusNormal"/>
        <w:spacing w:before="220"/>
        <w:ind w:firstLine="540"/>
        <w:jc w:val="both"/>
      </w:pPr>
      <w:r>
        <w:t>2.7.1. за счет средств федерального бюджета и бюджета Пермского края (</w:t>
      </w:r>
      <w:proofErr w:type="spellStart"/>
      <w:r>
        <w:t>W</w:t>
      </w:r>
      <w:r>
        <w:rPr>
          <w:vertAlign w:val="subscript"/>
        </w:rPr>
        <w:t>i</w:t>
      </w:r>
      <w:proofErr w:type="spellEnd"/>
      <w:r>
        <w:rPr>
          <w:vertAlign w:val="subscript"/>
        </w:rPr>
        <w:t xml:space="preserve"> </w:t>
      </w:r>
      <w:proofErr w:type="spellStart"/>
      <w:r>
        <w:rPr>
          <w:vertAlign w:val="subscript"/>
        </w:rPr>
        <w:t>фб</w:t>
      </w:r>
      <w:proofErr w:type="spellEnd"/>
      <w:r>
        <w:t>) на собственное производство коровьего и (или) козьего молока:</w:t>
      </w:r>
    </w:p>
    <w:p w:rsidR="00D64E4D" w:rsidRDefault="00D64E4D">
      <w:pPr>
        <w:pStyle w:val="ConsPlusNormal"/>
        <w:jc w:val="both"/>
      </w:pPr>
    </w:p>
    <w:p w:rsidR="00D64E4D" w:rsidRPr="00D64E4D" w:rsidRDefault="00D64E4D">
      <w:pPr>
        <w:pStyle w:val="ConsPlusNormal"/>
        <w:jc w:val="center"/>
        <w:rPr>
          <w:lang w:val="en-US"/>
        </w:rPr>
      </w:pPr>
      <w:proofErr w:type="gramStart"/>
      <w:r w:rsidRPr="00D64E4D">
        <w:rPr>
          <w:lang w:val="en-US"/>
        </w:rPr>
        <w:t>W</w:t>
      </w:r>
      <w:r w:rsidRPr="00D64E4D">
        <w:rPr>
          <w:vertAlign w:val="subscript"/>
          <w:lang w:val="en-US"/>
        </w:rPr>
        <w:t>i</w:t>
      </w:r>
      <w:proofErr w:type="gramEnd"/>
      <w:r w:rsidRPr="00D64E4D">
        <w:rPr>
          <w:vertAlign w:val="subscript"/>
          <w:lang w:val="en-US"/>
        </w:rPr>
        <w:t xml:space="preserve"> </w:t>
      </w:r>
      <w:proofErr w:type="spellStart"/>
      <w:r>
        <w:rPr>
          <w:vertAlign w:val="subscript"/>
        </w:rPr>
        <w:t>фб</w:t>
      </w:r>
      <w:proofErr w:type="spellEnd"/>
      <w:r w:rsidRPr="00D64E4D">
        <w:rPr>
          <w:lang w:val="en-US"/>
        </w:rPr>
        <w:t xml:space="preserve"> = Q</w:t>
      </w:r>
      <w:r w:rsidRPr="00D64E4D">
        <w:rPr>
          <w:vertAlign w:val="subscript"/>
          <w:lang w:val="en-US"/>
        </w:rPr>
        <w:t>i</w:t>
      </w:r>
      <w:r w:rsidRPr="00D64E4D">
        <w:rPr>
          <w:lang w:val="en-US"/>
        </w:rPr>
        <w:t xml:space="preserve"> x </w:t>
      </w:r>
      <w:proofErr w:type="spellStart"/>
      <w:r>
        <w:t>С</w:t>
      </w:r>
      <w:r>
        <w:rPr>
          <w:vertAlign w:val="subscript"/>
        </w:rPr>
        <w:t>баз</w:t>
      </w:r>
      <w:proofErr w:type="spellEnd"/>
      <w:r w:rsidRPr="00D64E4D">
        <w:rPr>
          <w:vertAlign w:val="subscript"/>
          <w:lang w:val="en-US"/>
        </w:rPr>
        <w:t>.</w:t>
      </w:r>
      <w:r w:rsidRPr="00D64E4D">
        <w:rPr>
          <w:lang w:val="en-US"/>
        </w:rPr>
        <w:t xml:space="preserve"> x k</w:t>
      </w:r>
      <w:r w:rsidRPr="00D64E4D">
        <w:rPr>
          <w:vertAlign w:val="subscript"/>
          <w:lang w:val="en-US"/>
        </w:rPr>
        <w:t>1i</w:t>
      </w:r>
      <w:r w:rsidRPr="00D64E4D">
        <w:rPr>
          <w:lang w:val="en-US"/>
        </w:rPr>
        <w:t xml:space="preserve"> x k</w:t>
      </w:r>
      <w:r w:rsidRPr="00D64E4D">
        <w:rPr>
          <w:vertAlign w:val="subscript"/>
          <w:lang w:val="en-US"/>
        </w:rPr>
        <w:t>2i</w:t>
      </w:r>
      <w:r w:rsidRPr="00D64E4D">
        <w:rPr>
          <w:lang w:val="en-US"/>
        </w:rPr>
        <w:t xml:space="preserve"> x k</w:t>
      </w:r>
      <w:r w:rsidRPr="00D64E4D">
        <w:rPr>
          <w:vertAlign w:val="subscript"/>
          <w:lang w:val="en-US"/>
        </w:rPr>
        <w:t>3i</w:t>
      </w:r>
      <w:r w:rsidRPr="00D64E4D">
        <w:rPr>
          <w:lang w:val="en-US"/>
        </w:rPr>
        <w:t>,</w:t>
      </w:r>
    </w:p>
    <w:p w:rsidR="00D64E4D" w:rsidRDefault="00D64E4D">
      <w:pPr>
        <w:pStyle w:val="ConsPlusNormal"/>
        <w:jc w:val="center"/>
      </w:pPr>
      <w:r>
        <w:t>но не более фактически понесенных затрат,</w:t>
      </w:r>
    </w:p>
    <w:p w:rsidR="00D64E4D" w:rsidRDefault="00D64E4D">
      <w:pPr>
        <w:pStyle w:val="ConsPlusNormal"/>
        <w:jc w:val="both"/>
      </w:pPr>
    </w:p>
    <w:p w:rsidR="00D64E4D" w:rsidRDefault="00D64E4D">
      <w:pPr>
        <w:pStyle w:val="ConsPlusNormal"/>
        <w:ind w:firstLine="540"/>
        <w:jc w:val="both"/>
      </w:pPr>
      <w:r>
        <w:t>где:</w:t>
      </w:r>
    </w:p>
    <w:p w:rsidR="00D64E4D" w:rsidRDefault="00D64E4D">
      <w:pPr>
        <w:pStyle w:val="ConsPlusNormal"/>
        <w:spacing w:before="220"/>
        <w:ind w:firstLine="540"/>
        <w:jc w:val="both"/>
      </w:pPr>
      <w:proofErr w:type="spellStart"/>
      <w:r>
        <w:t>Q</w:t>
      </w:r>
      <w:r>
        <w:rPr>
          <w:vertAlign w:val="subscript"/>
        </w:rPr>
        <w:t>i</w:t>
      </w:r>
      <w:proofErr w:type="spellEnd"/>
      <w:r>
        <w:t xml:space="preserve"> - объем реализованного и (или) отгруженного на собственную переработку коровьего и (или) козьего молока в физическом весе за отчетный финансовый год на основании справки об объеме реализованного и (или) отгруженного на собственную переработку молока, указанного в ветеринарных сопроводительных документах, оформленных в электронной форме с использованием Федеральной государственной информационной системы "Меркурий":</w:t>
      </w:r>
    </w:p>
    <w:p w:rsidR="00D64E4D" w:rsidRDefault="00D64E4D">
      <w:pPr>
        <w:pStyle w:val="ConsPlusNormal"/>
        <w:spacing w:before="220"/>
        <w:ind w:firstLine="540"/>
        <w:jc w:val="both"/>
      </w:pPr>
      <w:r>
        <w:t xml:space="preserve">для сельскохозяйственных товаропроизводителей (за исключением </w:t>
      </w:r>
      <w:proofErr w:type="spellStart"/>
      <w:r>
        <w:t>самозанятых</w:t>
      </w:r>
      <w:proofErr w:type="spellEnd"/>
      <w:r>
        <w:t xml:space="preserve"> граждан) - сформированной по форме согласно </w:t>
      </w:r>
      <w:hyperlink w:anchor="P1519">
        <w:r>
          <w:rPr>
            <w:color w:val="0000FF"/>
          </w:rPr>
          <w:t>приложению 4</w:t>
        </w:r>
      </w:hyperlink>
      <w:r>
        <w:t xml:space="preserve"> к настоящему Порядку;</w:t>
      </w:r>
    </w:p>
    <w:p w:rsidR="00D64E4D" w:rsidRDefault="00D64E4D">
      <w:pPr>
        <w:pStyle w:val="ConsPlusNormal"/>
        <w:spacing w:before="220"/>
        <w:ind w:firstLine="540"/>
        <w:jc w:val="both"/>
      </w:pPr>
      <w:r>
        <w:t xml:space="preserve">для </w:t>
      </w:r>
      <w:proofErr w:type="spellStart"/>
      <w:r>
        <w:t>самозанятых</w:t>
      </w:r>
      <w:proofErr w:type="spellEnd"/>
      <w:r>
        <w:t xml:space="preserve"> граждан - сформированной по форме согласно </w:t>
      </w:r>
      <w:hyperlink w:anchor="P1583">
        <w:r>
          <w:rPr>
            <w:color w:val="0000FF"/>
          </w:rPr>
          <w:t>приложению 5</w:t>
        </w:r>
      </w:hyperlink>
      <w:r>
        <w:t xml:space="preserve"> к настоящему Порядку;</w:t>
      </w:r>
    </w:p>
    <w:p w:rsidR="00D64E4D" w:rsidRDefault="00D64E4D">
      <w:pPr>
        <w:pStyle w:val="ConsPlusNormal"/>
        <w:spacing w:before="220"/>
        <w:ind w:firstLine="540"/>
        <w:jc w:val="both"/>
      </w:pPr>
      <w:proofErr w:type="spellStart"/>
      <w:r>
        <w:t>C</w:t>
      </w:r>
      <w:r>
        <w:rPr>
          <w:vertAlign w:val="subscript"/>
        </w:rPr>
        <w:t>баз</w:t>
      </w:r>
      <w:proofErr w:type="spellEnd"/>
      <w:r>
        <w:rPr>
          <w:vertAlign w:val="subscript"/>
        </w:rPr>
        <w:t>.</w:t>
      </w:r>
      <w:r>
        <w:t xml:space="preserve"> - базовая ставка субсидии на 1 килограмм реализованного и (или) отгруженного сельскохозяйственными товаропроизводителями на собственную переработку коровьего и (или) козьего молока;</w:t>
      </w:r>
    </w:p>
    <w:p w:rsidR="00D64E4D" w:rsidRDefault="00D64E4D">
      <w:pPr>
        <w:pStyle w:val="ConsPlusNormal"/>
        <w:spacing w:before="220"/>
        <w:ind w:firstLine="540"/>
        <w:jc w:val="both"/>
      </w:pPr>
      <w:r>
        <w:t>k</w:t>
      </w:r>
      <w:r>
        <w:rPr>
          <w:vertAlign w:val="subscript"/>
        </w:rPr>
        <w:t>1i</w:t>
      </w:r>
      <w:r>
        <w:t xml:space="preserve"> - коэффициент в соответствии с </w:t>
      </w:r>
      <w:hyperlink w:anchor="P211">
        <w:r>
          <w:rPr>
            <w:color w:val="0000FF"/>
          </w:rPr>
          <w:t>пунктом 2.6.1</w:t>
        </w:r>
      </w:hyperlink>
      <w:r>
        <w:t xml:space="preserve"> настоящего Порядка;</w:t>
      </w:r>
    </w:p>
    <w:p w:rsidR="00D64E4D" w:rsidRDefault="00D64E4D">
      <w:pPr>
        <w:pStyle w:val="ConsPlusNormal"/>
        <w:spacing w:before="220"/>
        <w:ind w:firstLine="540"/>
        <w:jc w:val="both"/>
      </w:pPr>
      <w:r>
        <w:t>k</w:t>
      </w:r>
      <w:r>
        <w:rPr>
          <w:vertAlign w:val="subscript"/>
        </w:rPr>
        <w:t>2i</w:t>
      </w:r>
      <w:r>
        <w:t xml:space="preserve"> - коэффициент в соответствии с </w:t>
      </w:r>
      <w:hyperlink w:anchor="P219">
        <w:r>
          <w:rPr>
            <w:color w:val="0000FF"/>
          </w:rPr>
          <w:t>пунктом 2.6.2</w:t>
        </w:r>
      </w:hyperlink>
      <w:r>
        <w:t xml:space="preserve"> настоящего Порядка;</w:t>
      </w:r>
    </w:p>
    <w:p w:rsidR="00D64E4D" w:rsidRDefault="00D64E4D">
      <w:pPr>
        <w:pStyle w:val="ConsPlusNormal"/>
        <w:spacing w:before="220"/>
        <w:ind w:firstLine="540"/>
        <w:jc w:val="both"/>
      </w:pPr>
      <w:r>
        <w:t>k</w:t>
      </w:r>
      <w:r>
        <w:rPr>
          <w:vertAlign w:val="subscript"/>
        </w:rPr>
        <w:t>3i</w:t>
      </w:r>
      <w:r>
        <w:t xml:space="preserve"> - коэффициент в соответствии с </w:t>
      </w:r>
      <w:hyperlink w:anchor="P220">
        <w:r>
          <w:rPr>
            <w:color w:val="0000FF"/>
          </w:rPr>
          <w:t>пунктом 2.6.3</w:t>
        </w:r>
      </w:hyperlink>
      <w:r>
        <w:t xml:space="preserve"> настоящего Порядка;</w:t>
      </w:r>
    </w:p>
    <w:p w:rsidR="00D64E4D" w:rsidRDefault="00D64E4D">
      <w:pPr>
        <w:pStyle w:val="ConsPlusNormal"/>
        <w:spacing w:before="220"/>
        <w:ind w:firstLine="540"/>
        <w:jc w:val="both"/>
      </w:pPr>
      <w:r>
        <w:t>2.7.2. за счет средств бюджета Пермского края (</w:t>
      </w:r>
      <w:proofErr w:type="spellStart"/>
      <w:r>
        <w:t>Wi</w:t>
      </w:r>
      <w:proofErr w:type="spellEnd"/>
      <w:r>
        <w:t xml:space="preserve"> кб) на собственное производство коровьего молока (за исключением </w:t>
      </w:r>
      <w:proofErr w:type="spellStart"/>
      <w:r>
        <w:t>самозанятых</w:t>
      </w:r>
      <w:proofErr w:type="spellEnd"/>
      <w:r>
        <w:t xml:space="preserve"> граждан):</w:t>
      </w:r>
    </w:p>
    <w:p w:rsidR="00D64E4D" w:rsidRDefault="00D64E4D">
      <w:pPr>
        <w:pStyle w:val="ConsPlusNormal"/>
        <w:jc w:val="both"/>
      </w:pPr>
    </w:p>
    <w:p w:rsidR="00D64E4D" w:rsidRDefault="00D64E4D">
      <w:pPr>
        <w:pStyle w:val="ConsPlusNormal"/>
        <w:jc w:val="center"/>
      </w:pPr>
      <w:proofErr w:type="spellStart"/>
      <w:r>
        <w:t>Wi</w:t>
      </w:r>
      <w:proofErr w:type="spellEnd"/>
      <w:r>
        <w:t xml:space="preserve"> кб = </w:t>
      </w:r>
      <w:proofErr w:type="spellStart"/>
      <w:r>
        <w:t>Qi</w:t>
      </w:r>
      <w:proofErr w:type="spellEnd"/>
      <w:r>
        <w:t xml:space="preserve"> x </w:t>
      </w:r>
      <w:proofErr w:type="spellStart"/>
      <w:r>
        <w:t>С</w:t>
      </w:r>
      <w:r>
        <w:rPr>
          <w:vertAlign w:val="subscript"/>
        </w:rPr>
        <w:t>доп</w:t>
      </w:r>
      <w:proofErr w:type="spellEnd"/>
      <w:r>
        <w:rPr>
          <w:vertAlign w:val="subscript"/>
        </w:rPr>
        <w:t xml:space="preserve">. </w:t>
      </w:r>
      <w:proofErr w:type="spellStart"/>
      <w:r>
        <w:rPr>
          <w:vertAlign w:val="subscript"/>
        </w:rPr>
        <w:t>диф</w:t>
      </w:r>
      <w:proofErr w:type="spellEnd"/>
      <w:r>
        <w:rPr>
          <w:vertAlign w:val="subscript"/>
        </w:rPr>
        <w:t>.</w:t>
      </w:r>
      <w:r>
        <w:t>, но не более фактически понесенных</w:t>
      </w:r>
    </w:p>
    <w:p w:rsidR="00D64E4D" w:rsidRDefault="00D64E4D">
      <w:pPr>
        <w:pStyle w:val="ConsPlusNormal"/>
        <w:jc w:val="center"/>
      </w:pPr>
      <w:r>
        <w:t>затрат,</w:t>
      </w:r>
    </w:p>
    <w:p w:rsidR="00D64E4D" w:rsidRDefault="00D64E4D">
      <w:pPr>
        <w:pStyle w:val="ConsPlusNormal"/>
        <w:jc w:val="both"/>
      </w:pPr>
    </w:p>
    <w:p w:rsidR="00D64E4D" w:rsidRDefault="00D64E4D">
      <w:pPr>
        <w:pStyle w:val="ConsPlusNormal"/>
        <w:ind w:firstLine="540"/>
        <w:jc w:val="both"/>
      </w:pPr>
      <w:r>
        <w:t>где:</w:t>
      </w:r>
    </w:p>
    <w:p w:rsidR="00D64E4D" w:rsidRDefault="00D64E4D">
      <w:pPr>
        <w:pStyle w:val="ConsPlusNormal"/>
        <w:spacing w:before="220"/>
        <w:ind w:firstLine="540"/>
        <w:jc w:val="both"/>
      </w:pPr>
      <w:proofErr w:type="spellStart"/>
      <w:r>
        <w:t>Q</w:t>
      </w:r>
      <w:r>
        <w:rPr>
          <w:vertAlign w:val="subscript"/>
        </w:rPr>
        <w:t>i</w:t>
      </w:r>
      <w:proofErr w:type="spellEnd"/>
      <w:r>
        <w:t xml:space="preserve"> - объем реализованного и (или) отгруженного на собственную переработку коровьего молока в физическом весе за отчетный финансовый год, на основании справки об объеме реализованного и (или) отгруженного на собственную переработку молока, указанного в ветеринарных сопроводительных документах, оформленных в электронной форме с использованием Федеральной государственной информационной системы "Меркурий":</w:t>
      </w:r>
    </w:p>
    <w:p w:rsidR="00D64E4D" w:rsidRDefault="00D64E4D">
      <w:pPr>
        <w:pStyle w:val="ConsPlusNormal"/>
        <w:spacing w:before="220"/>
        <w:ind w:firstLine="540"/>
        <w:jc w:val="both"/>
      </w:pPr>
      <w:r>
        <w:t xml:space="preserve">для сельскохозяйственных товаропроизводителей (за исключением </w:t>
      </w:r>
      <w:proofErr w:type="spellStart"/>
      <w:r>
        <w:t>самозанятых</w:t>
      </w:r>
      <w:proofErr w:type="spellEnd"/>
      <w:r>
        <w:t xml:space="preserve"> граждан) - сформированной по форме согласно </w:t>
      </w:r>
      <w:hyperlink w:anchor="P1519">
        <w:r>
          <w:rPr>
            <w:color w:val="0000FF"/>
          </w:rPr>
          <w:t>приложению 4</w:t>
        </w:r>
      </w:hyperlink>
      <w:r>
        <w:t xml:space="preserve"> к настоящему Порядку;</w:t>
      </w:r>
    </w:p>
    <w:p w:rsidR="00D64E4D" w:rsidRDefault="00D64E4D">
      <w:pPr>
        <w:pStyle w:val="ConsPlusNormal"/>
        <w:spacing w:before="220"/>
        <w:ind w:firstLine="540"/>
        <w:jc w:val="both"/>
      </w:pPr>
      <w:r>
        <w:t xml:space="preserve">для </w:t>
      </w:r>
      <w:proofErr w:type="spellStart"/>
      <w:r>
        <w:t>самозанятых</w:t>
      </w:r>
      <w:proofErr w:type="spellEnd"/>
      <w:r>
        <w:t xml:space="preserve"> граждан - сформированной по форме согласно </w:t>
      </w:r>
      <w:hyperlink w:anchor="P1583">
        <w:r>
          <w:rPr>
            <w:color w:val="0000FF"/>
          </w:rPr>
          <w:t>приложению 5</w:t>
        </w:r>
      </w:hyperlink>
      <w:r>
        <w:t xml:space="preserve"> к настоящему Порядку;</w:t>
      </w:r>
    </w:p>
    <w:p w:rsidR="00D64E4D" w:rsidRDefault="00D64E4D">
      <w:pPr>
        <w:pStyle w:val="ConsPlusNormal"/>
        <w:spacing w:before="220"/>
        <w:ind w:firstLine="540"/>
        <w:jc w:val="both"/>
      </w:pPr>
      <w:proofErr w:type="spellStart"/>
      <w:r>
        <w:t>С</w:t>
      </w:r>
      <w:r>
        <w:rPr>
          <w:vertAlign w:val="subscript"/>
        </w:rPr>
        <w:t>доп</w:t>
      </w:r>
      <w:proofErr w:type="spellEnd"/>
      <w:r>
        <w:rPr>
          <w:vertAlign w:val="subscript"/>
        </w:rPr>
        <w:t xml:space="preserve">. </w:t>
      </w:r>
      <w:proofErr w:type="spellStart"/>
      <w:r>
        <w:rPr>
          <w:vertAlign w:val="subscript"/>
        </w:rPr>
        <w:t>диф</w:t>
      </w:r>
      <w:proofErr w:type="spellEnd"/>
      <w:r>
        <w:rPr>
          <w:vertAlign w:val="subscript"/>
        </w:rPr>
        <w:t>.</w:t>
      </w:r>
      <w:r>
        <w:t xml:space="preserve"> - дополнительная дифференцированная ставка субсидии на 1 килограмм реализованного и (или) отгруженного сельскохозяйственными товаропроизводителями, на собственную переработку коровьего молока.</w:t>
      </w:r>
    </w:p>
    <w:p w:rsidR="00D64E4D" w:rsidRDefault="00D64E4D">
      <w:pPr>
        <w:pStyle w:val="ConsPlusNormal"/>
        <w:spacing w:before="220"/>
        <w:ind w:firstLine="540"/>
        <w:jc w:val="both"/>
      </w:pPr>
      <w:r>
        <w:lastRenderedPageBreak/>
        <w:t xml:space="preserve">2.8. В случае превышения общего объема субсидии согласно представленным сельскохозяйственными товаропроизводителями справкам-расчетам размера субсидии относительно объемов бюджетных ассигнований, предусмотренных сводной бюджетной росписью Пермского края на текущий финансовый год, и лимитов бюджетных обязательств на текущий финансовый год на цель, определенную </w:t>
      </w:r>
      <w:hyperlink w:anchor="P155">
        <w:r>
          <w:rPr>
            <w:color w:val="0000FF"/>
          </w:rPr>
          <w:t>пунктом 1.2</w:t>
        </w:r>
      </w:hyperlink>
      <w:r>
        <w:t xml:space="preserve"> настоящего Порядка, размер субсидии i-</w:t>
      </w:r>
      <w:proofErr w:type="spellStart"/>
      <w:r>
        <w:t>му</w:t>
      </w:r>
      <w:proofErr w:type="spellEnd"/>
      <w:r>
        <w:t xml:space="preserve"> сельскохозяйственному товаропроизводителю:</w:t>
      </w:r>
    </w:p>
    <w:p w:rsidR="00D64E4D" w:rsidRDefault="00D64E4D">
      <w:pPr>
        <w:pStyle w:val="ConsPlusNormal"/>
        <w:spacing w:before="220"/>
        <w:ind w:firstLine="540"/>
        <w:jc w:val="both"/>
      </w:pPr>
      <w:r>
        <w:t>2.8.1. подлежащий предоставлению в текущем финансовом году (</w:t>
      </w:r>
      <w:proofErr w:type="spellStart"/>
      <w:r>
        <w:t>W</w:t>
      </w:r>
      <w:r>
        <w:rPr>
          <w:vertAlign w:val="subscript"/>
        </w:rPr>
        <w:t>i</w:t>
      </w:r>
      <w:proofErr w:type="spellEnd"/>
      <w:r>
        <w:rPr>
          <w:vertAlign w:val="subscript"/>
        </w:rPr>
        <w:t xml:space="preserve"> </w:t>
      </w:r>
      <w:proofErr w:type="spellStart"/>
      <w:r>
        <w:rPr>
          <w:vertAlign w:val="subscript"/>
        </w:rPr>
        <w:t>т.ф.г</w:t>
      </w:r>
      <w:proofErr w:type="spellEnd"/>
      <w:r>
        <w:rPr>
          <w:vertAlign w:val="subscript"/>
        </w:rPr>
        <w:t>.</w:t>
      </w:r>
      <w:r>
        <w:t>), рассчитывается по формуле:</w:t>
      </w:r>
    </w:p>
    <w:p w:rsidR="00D64E4D" w:rsidRDefault="00D64E4D">
      <w:pPr>
        <w:pStyle w:val="ConsPlusNormal"/>
        <w:jc w:val="both"/>
      </w:pPr>
    </w:p>
    <w:p w:rsidR="00D64E4D" w:rsidRDefault="00D64E4D">
      <w:pPr>
        <w:pStyle w:val="ConsPlusNormal"/>
        <w:jc w:val="center"/>
      </w:pPr>
      <w:proofErr w:type="spellStart"/>
      <w:r>
        <w:t>W</w:t>
      </w:r>
      <w:r>
        <w:rPr>
          <w:vertAlign w:val="subscript"/>
        </w:rPr>
        <w:t>i</w:t>
      </w:r>
      <w:proofErr w:type="spellEnd"/>
      <w:r>
        <w:rPr>
          <w:vertAlign w:val="subscript"/>
        </w:rPr>
        <w:t xml:space="preserve"> </w:t>
      </w:r>
      <w:proofErr w:type="spellStart"/>
      <w:r>
        <w:rPr>
          <w:vertAlign w:val="subscript"/>
        </w:rPr>
        <w:t>т.ф.г</w:t>
      </w:r>
      <w:proofErr w:type="spellEnd"/>
      <w:r>
        <w:rPr>
          <w:vertAlign w:val="subscript"/>
        </w:rPr>
        <w:t>.</w:t>
      </w:r>
      <w:r>
        <w:t xml:space="preserve"> = </w:t>
      </w:r>
      <w:proofErr w:type="spellStart"/>
      <w:r>
        <w:t>W</w:t>
      </w:r>
      <w:r>
        <w:rPr>
          <w:vertAlign w:val="subscript"/>
        </w:rPr>
        <w:t>i</w:t>
      </w:r>
      <w:proofErr w:type="spellEnd"/>
      <w:r>
        <w:rPr>
          <w:vertAlign w:val="subscript"/>
        </w:rPr>
        <w:t xml:space="preserve"> </w:t>
      </w:r>
      <w:proofErr w:type="spellStart"/>
      <w:r>
        <w:rPr>
          <w:vertAlign w:val="subscript"/>
        </w:rPr>
        <w:t>фб</w:t>
      </w:r>
      <w:proofErr w:type="spellEnd"/>
      <w:r>
        <w:t xml:space="preserve"> (</w:t>
      </w:r>
      <w:proofErr w:type="spellStart"/>
      <w:r>
        <w:t>W</w:t>
      </w:r>
      <w:r>
        <w:rPr>
          <w:vertAlign w:val="subscript"/>
        </w:rPr>
        <w:t>i</w:t>
      </w:r>
      <w:proofErr w:type="spellEnd"/>
      <w:r>
        <w:rPr>
          <w:vertAlign w:val="subscript"/>
        </w:rPr>
        <w:t xml:space="preserve"> кб</w:t>
      </w:r>
      <w:r>
        <w:t xml:space="preserve">) x </w:t>
      </w:r>
      <w:proofErr w:type="spellStart"/>
      <w:r>
        <w:t>k</w:t>
      </w:r>
      <w:r>
        <w:rPr>
          <w:vertAlign w:val="subscript"/>
        </w:rPr>
        <w:t>обесп</w:t>
      </w:r>
      <w:proofErr w:type="spellEnd"/>
      <w:r>
        <w:rPr>
          <w:vertAlign w:val="subscript"/>
        </w:rPr>
        <w:t>.</w:t>
      </w:r>
      <w:r>
        <w:t>,</w:t>
      </w:r>
    </w:p>
    <w:p w:rsidR="00D64E4D" w:rsidRDefault="00D64E4D">
      <w:pPr>
        <w:pStyle w:val="ConsPlusNormal"/>
        <w:jc w:val="both"/>
      </w:pPr>
    </w:p>
    <w:p w:rsidR="00D64E4D" w:rsidRDefault="00D64E4D">
      <w:pPr>
        <w:pStyle w:val="ConsPlusNormal"/>
        <w:ind w:firstLine="540"/>
        <w:jc w:val="both"/>
      </w:pPr>
      <w:r>
        <w:t xml:space="preserve">где </w:t>
      </w:r>
      <w:proofErr w:type="spellStart"/>
      <w:r>
        <w:t>k</w:t>
      </w:r>
      <w:r>
        <w:rPr>
          <w:vertAlign w:val="subscript"/>
        </w:rPr>
        <w:t>обесп</w:t>
      </w:r>
      <w:proofErr w:type="spellEnd"/>
      <w:r>
        <w:rPr>
          <w:vertAlign w:val="subscript"/>
        </w:rPr>
        <w:t>.</w:t>
      </w:r>
      <w:r>
        <w:t xml:space="preserve"> - коэффициент обеспеченности, определяемый по формуле:</w:t>
      </w:r>
    </w:p>
    <w:p w:rsidR="00D64E4D" w:rsidRDefault="00D64E4D">
      <w:pPr>
        <w:pStyle w:val="ConsPlusNormal"/>
        <w:jc w:val="both"/>
      </w:pPr>
    </w:p>
    <w:p w:rsidR="00D64E4D" w:rsidRDefault="00D64E4D">
      <w:pPr>
        <w:pStyle w:val="ConsPlusNormal"/>
        <w:jc w:val="center"/>
      </w:pPr>
      <w:r>
        <w:rPr>
          <w:noProof/>
          <w:position w:val="-26"/>
        </w:rPr>
        <w:drawing>
          <wp:inline distT="0" distB="0" distL="0" distR="0">
            <wp:extent cx="2975610" cy="4775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75610" cy="477520"/>
                    </a:xfrm>
                    <a:prstGeom prst="rect">
                      <a:avLst/>
                    </a:prstGeom>
                    <a:noFill/>
                    <a:ln>
                      <a:noFill/>
                    </a:ln>
                  </pic:spPr>
                </pic:pic>
              </a:graphicData>
            </a:graphic>
          </wp:inline>
        </w:drawing>
      </w:r>
    </w:p>
    <w:p w:rsidR="00D64E4D" w:rsidRDefault="00D64E4D">
      <w:pPr>
        <w:pStyle w:val="ConsPlusNormal"/>
        <w:jc w:val="both"/>
      </w:pPr>
    </w:p>
    <w:p w:rsidR="00D64E4D" w:rsidRDefault="00D64E4D">
      <w:pPr>
        <w:pStyle w:val="ConsPlusNormal"/>
        <w:ind w:firstLine="540"/>
        <w:jc w:val="both"/>
      </w:pPr>
      <w:r>
        <w:t>где:</w:t>
      </w:r>
    </w:p>
    <w:p w:rsidR="00D64E4D" w:rsidRDefault="00D64E4D">
      <w:pPr>
        <w:pStyle w:val="ConsPlusNormal"/>
        <w:spacing w:before="220"/>
        <w:ind w:firstLine="540"/>
        <w:jc w:val="both"/>
      </w:pPr>
      <w:r>
        <w:t xml:space="preserve">БО - объем лимитов бюджетных обязательств, доведенный до Министерства на цель, указанную в </w:t>
      </w:r>
      <w:hyperlink w:anchor="P155">
        <w:r>
          <w:rPr>
            <w:color w:val="0000FF"/>
          </w:rPr>
          <w:t>пункте 1.2</w:t>
        </w:r>
      </w:hyperlink>
      <w:r>
        <w:t xml:space="preserve"> настоящего Порядка, на текущий финансовый год;</w:t>
      </w:r>
    </w:p>
    <w:p w:rsidR="00D64E4D" w:rsidRDefault="00D64E4D">
      <w:pPr>
        <w:pStyle w:val="ConsPlusNormal"/>
        <w:spacing w:before="220"/>
        <w:ind w:firstLine="540"/>
        <w:jc w:val="both"/>
      </w:pPr>
      <w:r>
        <w:t xml:space="preserve">n - количество сельскохозяйственных товаропроизводителей, отвечающих условиям, указанным в </w:t>
      </w:r>
      <w:hyperlink w:anchor="P186">
        <w:r>
          <w:rPr>
            <w:color w:val="0000FF"/>
          </w:rPr>
          <w:t>пунктах 2.3.1</w:t>
        </w:r>
      </w:hyperlink>
      <w:r>
        <w:t>-</w:t>
      </w:r>
      <w:hyperlink w:anchor="P197">
        <w:r>
          <w:rPr>
            <w:color w:val="0000FF"/>
          </w:rPr>
          <w:t>2.3.7.2</w:t>
        </w:r>
      </w:hyperlink>
      <w:r>
        <w:t xml:space="preserve"> настоящего Порядка;</w:t>
      </w:r>
    </w:p>
    <w:p w:rsidR="00D64E4D" w:rsidRDefault="00D64E4D">
      <w:pPr>
        <w:pStyle w:val="ConsPlusNormal"/>
        <w:spacing w:before="220"/>
        <w:ind w:firstLine="540"/>
        <w:jc w:val="both"/>
      </w:pPr>
      <w:r>
        <w:t>2.8.2. подлежащий предоставлению в очередном финансовом году (</w:t>
      </w:r>
      <w:proofErr w:type="spellStart"/>
      <w:r>
        <w:t>W</w:t>
      </w:r>
      <w:r>
        <w:rPr>
          <w:vertAlign w:val="subscript"/>
        </w:rPr>
        <w:t>i</w:t>
      </w:r>
      <w:proofErr w:type="spellEnd"/>
      <w:r>
        <w:rPr>
          <w:vertAlign w:val="subscript"/>
        </w:rPr>
        <w:t xml:space="preserve"> </w:t>
      </w:r>
      <w:proofErr w:type="spellStart"/>
      <w:r>
        <w:rPr>
          <w:vertAlign w:val="subscript"/>
        </w:rPr>
        <w:t>о.ф.г</w:t>
      </w:r>
      <w:proofErr w:type="spellEnd"/>
      <w:r>
        <w:rPr>
          <w:vertAlign w:val="subscript"/>
        </w:rPr>
        <w:t>.</w:t>
      </w:r>
      <w:r>
        <w:t>), рассчитывается по формуле:</w:t>
      </w:r>
    </w:p>
    <w:p w:rsidR="00D64E4D" w:rsidRDefault="00D64E4D">
      <w:pPr>
        <w:pStyle w:val="ConsPlusNormal"/>
        <w:jc w:val="both"/>
      </w:pPr>
    </w:p>
    <w:p w:rsidR="00D64E4D" w:rsidRDefault="00D64E4D">
      <w:pPr>
        <w:pStyle w:val="ConsPlusNormal"/>
        <w:jc w:val="center"/>
      </w:pPr>
      <w:proofErr w:type="spellStart"/>
      <w:r>
        <w:t>W</w:t>
      </w:r>
      <w:r>
        <w:rPr>
          <w:vertAlign w:val="subscript"/>
        </w:rPr>
        <w:t>i</w:t>
      </w:r>
      <w:proofErr w:type="spellEnd"/>
      <w:r>
        <w:rPr>
          <w:vertAlign w:val="subscript"/>
        </w:rPr>
        <w:t xml:space="preserve"> </w:t>
      </w:r>
      <w:proofErr w:type="spellStart"/>
      <w:r>
        <w:rPr>
          <w:vertAlign w:val="subscript"/>
        </w:rPr>
        <w:t>о.ф.г</w:t>
      </w:r>
      <w:proofErr w:type="spellEnd"/>
      <w:r>
        <w:rPr>
          <w:vertAlign w:val="subscript"/>
        </w:rPr>
        <w:t>.</w:t>
      </w:r>
      <w:r>
        <w:t xml:space="preserve"> = </w:t>
      </w:r>
      <w:proofErr w:type="spellStart"/>
      <w:r>
        <w:t>W</w:t>
      </w:r>
      <w:r>
        <w:rPr>
          <w:vertAlign w:val="subscript"/>
        </w:rPr>
        <w:t>i</w:t>
      </w:r>
      <w:proofErr w:type="spellEnd"/>
      <w:r>
        <w:rPr>
          <w:vertAlign w:val="subscript"/>
        </w:rPr>
        <w:t xml:space="preserve"> </w:t>
      </w:r>
      <w:proofErr w:type="spellStart"/>
      <w:r>
        <w:rPr>
          <w:vertAlign w:val="subscript"/>
        </w:rPr>
        <w:t>фб</w:t>
      </w:r>
      <w:proofErr w:type="spellEnd"/>
      <w:r>
        <w:t xml:space="preserve"> (</w:t>
      </w:r>
      <w:proofErr w:type="spellStart"/>
      <w:r>
        <w:t>W</w:t>
      </w:r>
      <w:r>
        <w:rPr>
          <w:vertAlign w:val="subscript"/>
        </w:rPr>
        <w:t>i</w:t>
      </w:r>
      <w:proofErr w:type="spellEnd"/>
      <w:r>
        <w:rPr>
          <w:vertAlign w:val="subscript"/>
        </w:rPr>
        <w:t xml:space="preserve"> кб</w:t>
      </w:r>
      <w:r>
        <w:t xml:space="preserve">) - </w:t>
      </w:r>
      <w:proofErr w:type="spellStart"/>
      <w:proofErr w:type="gramStart"/>
      <w:r>
        <w:t>W</w:t>
      </w:r>
      <w:r>
        <w:rPr>
          <w:vertAlign w:val="subscript"/>
        </w:rPr>
        <w:t>i</w:t>
      </w:r>
      <w:proofErr w:type="spellEnd"/>
      <w:r>
        <w:rPr>
          <w:vertAlign w:val="subscript"/>
        </w:rPr>
        <w:t xml:space="preserve"> .</w:t>
      </w:r>
      <w:proofErr w:type="spellStart"/>
      <w:proofErr w:type="gramEnd"/>
      <w:r>
        <w:rPr>
          <w:vertAlign w:val="subscript"/>
        </w:rPr>
        <w:t>т.ф.г</w:t>
      </w:r>
      <w:proofErr w:type="spellEnd"/>
      <w:r>
        <w:rPr>
          <w:vertAlign w:val="subscript"/>
        </w:rPr>
        <w:t>.</w:t>
      </w:r>
    </w:p>
    <w:p w:rsidR="00D64E4D" w:rsidRDefault="00D64E4D">
      <w:pPr>
        <w:pStyle w:val="ConsPlusNormal"/>
        <w:jc w:val="both"/>
      </w:pPr>
    </w:p>
    <w:p w:rsidR="00D64E4D" w:rsidRDefault="00D64E4D">
      <w:pPr>
        <w:pStyle w:val="ConsPlusNormal"/>
        <w:ind w:firstLine="540"/>
        <w:jc w:val="both"/>
      </w:pPr>
      <w:r>
        <w:t>Субсидия, подлежащая предоставлению в очередном финансовом году, перечисляется не позднее 15 февраля очередного финансового года.</w:t>
      </w:r>
    </w:p>
    <w:p w:rsidR="00D64E4D" w:rsidRDefault="00D64E4D">
      <w:pPr>
        <w:pStyle w:val="ConsPlusNormal"/>
        <w:spacing w:before="220"/>
        <w:ind w:firstLine="540"/>
        <w:jc w:val="both"/>
      </w:pPr>
      <w:r>
        <w:t xml:space="preserve">В случае дополнительного выделения в текущем финансовом году бюджетных ассигнований на цель, указанную в </w:t>
      </w:r>
      <w:hyperlink w:anchor="P155">
        <w:r>
          <w:rPr>
            <w:color w:val="0000FF"/>
          </w:rPr>
          <w:t>пункте 1.2</w:t>
        </w:r>
      </w:hyperlink>
      <w:r>
        <w:t xml:space="preserve"> настоящего Порядка, субсидия перечисляется в течение 10 рабочих дней со дня доведения до Министерства бюджетных ассигнований, но не позднее 25 декабря текущего финансового года.</w:t>
      </w:r>
    </w:p>
    <w:p w:rsidR="00D64E4D" w:rsidRDefault="00D64E4D">
      <w:pPr>
        <w:pStyle w:val="ConsPlusNormal"/>
        <w:spacing w:before="220"/>
        <w:ind w:firstLine="540"/>
        <w:jc w:val="both"/>
      </w:pPr>
      <w:bookmarkStart w:id="11" w:name="P277"/>
      <w:bookmarkEnd w:id="11"/>
      <w:r>
        <w:t>2.9. Результатами, в целях достижения которых предоставляется субсидия (далее - результаты), являются:</w:t>
      </w:r>
    </w:p>
    <w:p w:rsidR="00D64E4D" w:rsidRDefault="00D64E4D">
      <w:pPr>
        <w:pStyle w:val="ConsPlusNormal"/>
        <w:spacing w:before="220"/>
        <w:ind w:firstLine="540"/>
        <w:jc w:val="both"/>
      </w:pPr>
      <w:r>
        <w:t>2.9.1. при предоставлении субсидии за счет средств федерального бюджета и бюджета Пермского края:</w:t>
      </w:r>
    </w:p>
    <w:p w:rsidR="00D64E4D" w:rsidRDefault="00D64E4D">
      <w:pPr>
        <w:pStyle w:val="ConsPlusNormal"/>
        <w:spacing w:before="220"/>
        <w:ind w:firstLine="540"/>
        <w:jc w:val="both"/>
      </w:pPr>
      <w:r>
        <w:t>2.9.1.1. производство коровьего молока;</w:t>
      </w:r>
    </w:p>
    <w:p w:rsidR="00D64E4D" w:rsidRDefault="00D64E4D">
      <w:pPr>
        <w:pStyle w:val="ConsPlusNormal"/>
        <w:spacing w:before="220"/>
        <w:ind w:firstLine="540"/>
        <w:jc w:val="both"/>
      </w:pPr>
      <w:r>
        <w:t>2.9.1.2. производство козьего молока;</w:t>
      </w:r>
    </w:p>
    <w:p w:rsidR="00D64E4D" w:rsidRDefault="00D64E4D">
      <w:pPr>
        <w:pStyle w:val="ConsPlusNormal"/>
        <w:spacing w:before="220"/>
        <w:ind w:firstLine="540"/>
        <w:jc w:val="both"/>
      </w:pPr>
      <w:r>
        <w:t>2.9.2. при предоставлении субсидии за счет средств бюджета Пермского края:</w:t>
      </w:r>
    </w:p>
    <w:p w:rsidR="00D64E4D" w:rsidRDefault="00D64E4D">
      <w:pPr>
        <w:pStyle w:val="ConsPlusNormal"/>
        <w:spacing w:before="220"/>
        <w:ind w:firstLine="540"/>
        <w:jc w:val="both"/>
      </w:pPr>
      <w:r>
        <w:t>2.9.2.1. производство коровьего молока;</w:t>
      </w:r>
    </w:p>
    <w:p w:rsidR="00D64E4D" w:rsidRDefault="00D64E4D">
      <w:pPr>
        <w:pStyle w:val="ConsPlusNormal"/>
        <w:spacing w:before="220"/>
        <w:ind w:firstLine="540"/>
        <w:jc w:val="both"/>
      </w:pPr>
      <w:r>
        <w:t>2.9.2.2. молочная продуктивность коров.</w:t>
      </w:r>
    </w:p>
    <w:p w:rsidR="00D64E4D" w:rsidRDefault="00D64E4D">
      <w:pPr>
        <w:pStyle w:val="ConsPlusNormal"/>
        <w:spacing w:before="220"/>
        <w:ind w:firstLine="540"/>
        <w:jc w:val="both"/>
      </w:pPr>
      <w:r>
        <w:t>2.10. Значения результатов, устанавливаемых в Соглашении, определяются:</w:t>
      </w:r>
    </w:p>
    <w:p w:rsidR="00D64E4D" w:rsidRDefault="00D64E4D">
      <w:pPr>
        <w:pStyle w:val="ConsPlusNormal"/>
        <w:spacing w:before="220"/>
        <w:ind w:firstLine="540"/>
        <w:jc w:val="both"/>
      </w:pPr>
      <w:r>
        <w:lastRenderedPageBreak/>
        <w:t xml:space="preserve">2.10.1. производство коровьего молока - в соответствии с плановым объемом производимого молока, определяемым как произведение планового среднегодового поголовья на текущий финансовый год и плановой молочной продуктивности коров на текущий финансовый год, но не менее произведения средней молочной продуктивности коров за три года, предшествующих году предоставления субсидии, и среднегодового поголовья молочных коров за отчетный финансовый год, указанным в </w:t>
      </w:r>
      <w:hyperlink w:anchor="P1675">
        <w:r>
          <w:rPr>
            <w:color w:val="0000FF"/>
          </w:rPr>
          <w:t>графе 17</w:t>
        </w:r>
      </w:hyperlink>
      <w:r>
        <w:t xml:space="preserve"> производственной программы по молочному скотоводству на текущий финансовый год, представленной сельскохозяйственным товаропроизводителем по форме согласно приложению 6 к настоящему Порядку.</w:t>
      </w:r>
    </w:p>
    <w:p w:rsidR="00D64E4D" w:rsidRDefault="00D64E4D">
      <w:pPr>
        <w:pStyle w:val="ConsPlusNormal"/>
        <w:spacing w:before="220"/>
        <w:ind w:firstLine="540"/>
        <w:jc w:val="both"/>
      </w:pPr>
      <w:r>
        <w:t>В случае если сельскохозяйственные товаропроизводители не осуществляли деятельность в первом и (или) втором годах, предшествующих отчетному финансовому году, значение результата определяется как произведение планового среднегодового поголовья на текущий финансовый год и плановой молочной продуктивности коров на текущий финансовый год;</w:t>
      </w:r>
    </w:p>
    <w:p w:rsidR="00D64E4D" w:rsidRDefault="00D64E4D">
      <w:pPr>
        <w:pStyle w:val="ConsPlusNormal"/>
        <w:spacing w:before="220"/>
        <w:ind w:firstLine="540"/>
        <w:jc w:val="both"/>
      </w:pPr>
      <w:r>
        <w:t xml:space="preserve">2.10.2. производство козьего молока - с учетом увеличения объема производства козьего молока не менее чем на 1% к объему производства козьего молока в отчетном финансовом году, указанного в </w:t>
      </w:r>
      <w:hyperlink w:anchor="P1675">
        <w:r>
          <w:rPr>
            <w:color w:val="0000FF"/>
          </w:rPr>
          <w:t>графе 17</w:t>
        </w:r>
      </w:hyperlink>
      <w:r>
        <w:t xml:space="preserve"> производственной программы по молочному скотоводству на текущий финансовый год, представленной сельскохозяйственным товаропроизводителем по форме согласно приложению 6 к настоящему Порядку;</w:t>
      </w:r>
    </w:p>
    <w:p w:rsidR="00D64E4D" w:rsidRDefault="00D64E4D">
      <w:pPr>
        <w:pStyle w:val="ConsPlusNormal"/>
        <w:spacing w:before="220"/>
        <w:ind w:firstLine="540"/>
        <w:jc w:val="both"/>
      </w:pPr>
      <w:bookmarkStart w:id="12" w:name="P288"/>
      <w:bookmarkEnd w:id="12"/>
      <w:r>
        <w:t xml:space="preserve">2.10.3. молочная продуктивность коров - по группам сельскохозяйственных товаропроизводителей (за исключением </w:t>
      </w:r>
      <w:proofErr w:type="spellStart"/>
      <w:r>
        <w:t>самозанятых</w:t>
      </w:r>
      <w:proofErr w:type="spellEnd"/>
      <w:r>
        <w:t xml:space="preserve"> граждан), исходя из уровня молочной продуктивности коров по каждому сельскохозяйственному товаропроизводителю, за отчетный финансовый год:</w:t>
      </w:r>
    </w:p>
    <w:p w:rsidR="00D64E4D" w:rsidRDefault="00D64E4D">
      <w:pPr>
        <w:pStyle w:val="ConsPlusNormal"/>
        <w:spacing w:before="220"/>
        <w:ind w:firstLine="540"/>
        <w:jc w:val="both"/>
      </w:pPr>
      <w:r>
        <w:t>1-я группа сельскохозяйственных товаропроизводителей (молочная продуктивность коров у которых за отчетный финансовый год составила до 5000 кг/голову) - с учетом увеличения не менее чем на 5% к уровню молочной продуктивности, сложившемуся в отчетном финансовом году;</w:t>
      </w:r>
    </w:p>
    <w:p w:rsidR="00D64E4D" w:rsidRDefault="00D64E4D">
      <w:pPr>
        <w:pStyle w:val="ConsPlusNormal"/>
        <w:spacing w:before="220"/>
        <w:ind w:firstLine="540"/>
        <w:jc w:val="both"/>
      </w:pPr>
      <w:r>
        <w:t>2-я группа сельскохозяйственных товаропроизводителей (молочная продуктивность коров у которых за отчетный финансовый год составила от 5001 до 6000 кг/голову) - с учетом увеличения не менее чем на 5% к уровню молочной продуктивности, сложившемуся в отчетном финансовом году;</w:t>
      </w:r>
    </w:p>
    <w:p w:rsidR="00D64E4D" w:rsidRDefault="00D64E4D">
      <w:pPr>
        <w:pStyle w:val="ConsPlusNormal"/>
        <w:spacing w:before="220"/>
        <w:ind w:firstLine="540"/>
        <w:jc w:val="both"/>
      </w:pPr>
      <w:r>
        <w:t>3-я группа сельскохозяйственных товаропроизводителей (молочная продуктивность коров у которых за отчетный финансовый год составила от 6001 до 7000 кг/голову) - с учетом увеличения не менее чем на 5% к уровню молочной продуктивности, сложившемуся в отчетном финансовом году;</w:t>
      </w:r>
    </w:p>
    <w:p w:rsidR="00D64E4D" w:rsidRDefault="00D64E4D">
      <w:pPr>
        <w:pStyle w:val="ConsPlusNormal"/>
        <w:spacing w:before="220"/>
        <w:ind w:firstLine="540"/>
        <w:jc w:val="both"/>
      </w:pPr>
      <w:r>
        <w:t>4-я группа сельскохозяйственных товаропроизводителей (молочная продуктивность коров у которых за отчетный финансовый год составила от 7001 до 8000 кг/голову) - не ниже 7001 кг/голову;</w:t>
      </w:r>
    </w:p>
    <w:p w:rsidR="00D64E4D" w:rsidRDefault="00D64E4D">
      <w:pPr>
        <w:pStyle w:val="ConsPlusNormal"/>
        <w:spacing w:before="220"/>
        <w:ind w:firstLine="540"/>
        <w:jc w:val="both"/>
      </w:pPr>
      <w:r>
        <w:t>5-я группа сельскохозяйственных товаропроизводителей (молочная продуктивность коров у которых за отчетный финансовый год составила свыше 8001 кг/голову) - не ниже 8001 кг/голову.</w:t>
      </w:r>
    </w:p>
    <w:p w:rsidR="00D64E4D" w:rsidRDefault="00D64E4D">
      <w:pPr>
        <w:pStyle w:val="ConsPlusNormal"/>
        <w:spacing w:before="220"/>
        <w:ind w:firstLine="540"/>
        <w:jc w:val="both"/>
      </w:pPr>
      <w:r>
        <w:t>Значения результатов устанавливаются в Соглашении.</w:t>
      </w:r>
    </w:p>
    <w:p w:rsidR="00D64E4D" w:rsidRDefault="00D64E4D">
      <w:pPr>
        <w:pStyle w:val="ConsPlusNormal"/>
        <w:jc w:val="both"/>
      </w:pPr>
    </w:p>
    <w:p w:rsidR="00D64E4D" w:rsidRDefault="00D64E4D">
      <w:pPr>
        <w:pStyle w:val="ConsPlusTitle"/>
        <w:jc w:val="center"/>
        <w:outlineLvl w:val="1"/>
      </w:pPr>
      <w:bookmarkStart w:id="13" w:name="P296"/>
      <w:bookmarkEnd w:id="13"/>
      <w:r>
        <w:t>III. Порядок проведения отбора и предоставления субсидий</w:t>
      </w:r>
    </w:p>
    <w:p w:rsidR="00D64E4D" w:rsidRDefault="00D64E4D">
      <w:pPr>
        <w:pStyle w:val="ConsPlusNormal"/>
        <w:jc w:val="both"/>
      </w:pPr>
    </w:p>
    <w:p w:rsidR="00D64E4D" w:rsidRDefault="00D64E4D">
      <w:pPr>
        <w:pStyle w:val="ConsPlusNormal"/>
        <w:ind w:firstLine="540"/>
        <w:jc w:val="both"/>
      </w:pPr>
      <w:r>
        <w:t>3.1. Для проведения отбора Министерство ежегодно размещает на едином портале и официальном сайте в срок до 01 февраля текущего финансового года (в 2023 году - до 24 марта) объявление о проведении отбора (далее - объявление), в котором указываются:</w:t>
      </w:r>
    </w:p>
    <w:p w:rsidR="00D64E4D" w:rsidRDefault="00D64E4D">
      <w:pPr>
        <w:pStyle w:val="ConsPlusNormal"/>
        <w:spacing w:before="220"/>
        <w:ind w:firstLine="540"/>
        <w:jc w:val="both"/>
      </w:pPr>
      <w:r>
        <w:t>сроки проведения отбора;</w:t>
      </w:r>
    </w:p>
    <w:p w:rsidR="00D64E4D" w:rsidRDefault="00D64E4D">
      <w:pPr>
        <w:pStyle w:val="ConsPlusNormal"/>
        <w:spacing w:before="220"/>
        <w:ind w:firstLine="540"/>
        <w:jc w:val="both"/>
      </w:pPr>
      <w:r>
        <w:t xml:space="preserve">дата начала подачи или окончания (не позднее 20 февраля, 2023 году - не позднее 05 апреля) </w:t>
      </w:r>
      <w:r>
        <w:lastRenderedPageBreak/>
        <w:t>приема заявок, которая не может быть ранее 10-го календарного дня, следующего за днем размещения объявления;</w:t>
      </w:r>
    </w:p>
    <w:p w:rsidR="00D64E4D" w:rsidRDefault="00D64E4D">
      <w:pPr>
        <w:pStyle w:val="ConsPlusNormal"/>
        <w:spacing w:before="220"/>
        <w:ind w:firstLine="540"/>
        <w:jc w:val="both"/>
      </w:pPr>
      <w:r>
        <w:t>наименование, местонахождение, почтовый адрес, адрес электронной почты ГКУ;</w:t>
      </w:r>
    </w:p>
    <w:p w:rsidR="00D64E4D" w:rsidRDefault="00D64E4D">
      <w:pPr>
        <w:pStyle w:val="ConsPlusNormal"/>
        <w:spacing w:before="220"/>
        <w:ind w:firstLine="540"/>
        <w:jc w:val="both"/>
      </w:pPr>
      <w:r>
        <w:t xml:space="preserve">цель предоставления субсидии, указанная в соответствии с </w:t>
      </w:r>
      <w:hyperlink w:anchor="P155">
        <w:r>
          <w:rPr>
            <w:color w:val="0000FF"/>
          </w:rPr>
          <w:t>пунктом 1.2</w:t>
        </w:r>
      </w:hyperlink>
      <w:r>
        <w:t xml:space="preserve"> настоящего Порядка;</w:t>
      </w:r>
    </w:p>
    <w:p w:rsidR="00D64E4D" w:rsidRDefault="00D64E4D">
      <w:pPr>
        <w:pStyle w:val="ConsPlusNormal"/>
        <w:spacing w:before="220"/>
        <w:ind w:firstLine="540"/>
        <w:jc w:val="both"/>
      </w:pPr>
      <w:r>
        <w:t xml:space="preserve">условия предоставления субсидии в соответствии с </w:t>
      </w:r>
      <w:hyperlink w:anchor="P186">
        <w:r>
          <w:rPr>
            <w:color w:val="0000FF"/>
          </w:rPr>
          <w:t>пунктами 2.3.1</w:t>
        </w:r>
      </w:hyperlink>
      <w:r>
        <w:t>-</w:t>
      </w:r>
      <w:hyperlink w:anchor="P197">
        <w:r>
          <w:rPr>
            <w:color w:val="0000FF"/>
          </w:rPr>
          <w:t>2.3.7.2</w:t>
        </w:r>
      </w:hyperlink>
      <w:r>
        <w:t xml:space="preserve"> настоящего Порядка;</w:t>
      </w:r>
    </w:p>
    <w:p w:rsidR="00D64E4D" w:rsidRDefault="00D64E4D">
      <w:pPr>
        <w:pStyle w:val="ConsPlusNormal"/>
        <w:spacing w:before="220"/>
        <w:ind w:firstLine="540"/>
        <w:jc w:val="both"/>
      </w:pPr>
      <w:r>
        <w:t xml:space="preserve">результаты в соответствии с </w:t>
      </w:r>
      <w:hyperlink w:anchor="P277">
        <w:r>
          <w:rPr>
            <w:color w:val="0000FF"/>
          </w:rPr>
          <w:t>пунктом 2.9</w:t>
        </w:r>
      </w:hyperlink>
      <w:r>
        <w:t xml:space="preserve"> настоящего Порядка;</w:t>
      </w:r>
    </w:p>
    <w:p w:rsidR="00D64E4D" w:rsidRDefault="00D64E4D">
      <w:pPr>
        <w:pStyle w:val="ConsPlusNormal"/>
        <w:spacing w:before="220"/>
        <w:ind w:firstLine="540"/>
        <w:jc w:val="both"/>
      </w:pPr>
      <w:r>
        <w:t>доменное имя, и (или) сетевой адрес, и (или) указатели страниц официального сайта;</w:t>
      </w:r>
    </w:p>
    <w:p w:rsidR="00D64E4D" w:rsidRDefault="00D64E4D">
      <w:pPr>
        <w:pStyle w:val="ConsPlusNormal"/>
        <w:spacing w:before="220"/>
        <w:ind w:firstLine="540"/>
        <w:jc w:val="both"/>
      </w:pPr>
      <w:r>
        <w:t xml:space="preserve">требования к сельскохозяйственным товаропроизводителям (далее - участники отбора) в соответствии с </w:t>
      </w:r>
      <w:hyperlink w:anchor="P159">
        <w:r>
          <w:rPr>
            <w:color w:val="0000FF"/>
          </w:rPr>
          <w:t>пунктом 1.4</w:t>
        </w:r>
      </w:hyperlink>
      <w:r>
        <w:t xml:space="preserve"> настоящего Порядка и перечень документов к заявке, представляемых участниками отбора для подтверждения его соответствия указанным требованиям;</w:t>
      </w:r>
    </w:p>
    <w:p w:rsidR="00D64E4D" w:rsidRDefault="00D64E4D">
      <w:pPr>
        <w:pStyle w:val="ConsPlusNormal"/>
        <w:spacing w:before="220"/>
        <w:ind w:firstLine="540"/>
        <w:jc w:val="both"/>
      </w:pPr>
      <w:r>
        <w:t xml:space="preserve">порядок подачи заявки и требования, предъявляемые к форме и содержанию заявки в соответствии с </w:t>
      </w:r>
      <w:hyperlink w:anchor="P318">
        <w:r>
          <w:rPr>
            <w:color w:val="0000FF"/>
          </w:rPr>
          <w:t>пунктами 3.3.1</w:t>
        </w:r>
      </w:hyperlink>
      <w:r>
        <w:t xml:space="preserve">, </w:t>
      </w:r>
      <w:hyperlink w:anchor="P378">
        <w:r>
          <w:rPr>
            <w:color w:val="0000FF"/>
          </w:rPr>
          <w:t>3.6</w:t>
        </w:r>
      </w:hyperlink>
      <w:r>
        <w:t xml:space="preserve"> настоящего Порядка;</w:t>
      </w:r>
    </w:p>
    <w:p w:rsidR="00D64E4D" w:rsidRDefault="00D64E4D">
      <w:pPr>
        <w:pStyle w:val="ConsPlusNormal"/>
        <w:spacing w:before="220"/>
        <w:ind w:firstLine="540"/>
        <w:jc w:val="both"/>
      </w:pPr>
      <w:r>
        <w:t xml:space="preserve">порядок отзыва заявок, порядок возврата заявок, определяющий в том числе основания для возврата заявок, порядок внесения изменений в заявки участников отбора в соответствии с </w:t>
      </w:r>
      <w:hyperlink w:anchor="P383">
        <w:r>
          <w:rPr>
            <w:color w:val="0000FF"/>
          </w:rPr>
          <w:t>пунктом 3.8</w:t>
        </w:r>
      </w:hyperlink>
      <w:r>
        <w:t xml:space="preserve"> настоящего Порядка;</w:t>
      </w:r>
    </w:p>
    <w:p w:rsidR="00D64E4D" w:rsidRDefault="00D64E4D">
      <w:pPr>
        <w:pStyle w:val="ConsPlusNormal"/>
        <w:spacing w:before="220"/>
        <w:ind w:firstLine="540"/>
        <w:jc w:val="both"/>
      </w:pPr>
      <w:r>
        <w:t xml:space="preserve">правила рассмотрения и оценки заявок участников отбора в соответствии с </w:t>
      </w:r>
      <w:hyperlink w:anchor="P387">
        <w:r>
          <w:rPr>
            <w:color w:val="0000FF"/>
          </w:rPr>
          <w:t>пунктом 3.9</w:t>
        </w:r>
      </w:hyperlink>
      <w:r>
        <w:t xml:space="preserve"> настоящего Порядка;</w:t>
      </w:r>
    </w:p>
    <w:p w:rsidR="00D64E4D" w:rsidRDefault="00D64E4D">
      <w:pPr>
        <w:pStyle w:val="ConsPlusNormal"/>
        <w:spacing w:before="220"/>
        <w:ind w:firstLine="540"/>
        <w:jc w:val="both"/>
      </w:pPr>
      <w:r>
        <w:t xml:space="preserve">порядок предоставления участникам отбора разъяснений положений объявления в соответствии с </w:t>
      </w:r>
      <w:hyperlink w:anchor="P314">
        <w:r>
          <w:rPr>
            <w:color w:val="0000FF"/>
          </w:rPr>
          <w:t>пунктом 3.2</w:t>
        </w:r>
      </w:hyperlink>
      <w:r>
        <w:t xml:space="preserve"> настоящего Порядка;</w:t>
      </w:r>
    </w:p>
    <w:p w:rsidR="00D64E4D" w:rsidRDefault="00D64E4D">
      <w:pPr>
        <w:pStyle w:val="ConsPlusNormal"/>
        <w:spacing w:before="220"/>
        <w:ind w:firstLine="540"/>
        <w:jc w:val="both"/>
      </w:pPr>
      <w:r>
        <w:t xml:space="preserve">срок, в течение которого участник отбора, в отношении которого принято решение о заключении Соглашения, должен подписать Соглашение в соответствии с </w:t>
      </w:r>
      <w:hyperlink w:anchor="P425">
        <w:r>
          <w:rPr>
            <w:color w:val="0000FF"/>
          </w:rPr>
          <w:t>пунктом 3.15</w:t>
        </w:r>
      </w:hyperlink>
      <w:r>
        <w:t xml:space="preserve"> настоящего Порядка;</w:t>
      </w:r>
    </w:p>
    <w:p w:rsidR="00D64E4D" w:rsidRDefault="00D64E4D">
      <w:pPr>
        <w:pStyle w:val="ConsPlusNormal"/>
        <w:spacing w:before="220"/>
        <w:ind w:firstLine="540"/>
        <w:jc w:val="both"/>
      </w:pPr>
      <w:r>
        <w:t xml:space="preserve">условия признания участников отбора уклонившимися от заключения Соглашения в соответствии с </w:t>
      </w:r>
      <w:hyperlink w:anchor="P425">
        <w:r>
          <w:rPr>
            <w:color w:val="0000FF"/>
          </w:rPr>
          <w:t>пунктом 3.15</w:t>
        </w:r>
      </w:hyperlink>
      <w:r>
        <w:t xml:space="preserve"> настоящего Порядка;</w:t>
      </w:r>
    </w:p>
    <w:p w:rsidR="00D64E4D" w:rsidRDefault="00D64E4D">
      <w:pPr>
        <w:pStyle w:val="ConsPlusNormal"/>
        <w:spacing w:before="220"/>
        <w:ind w:firstLine="540"/>
        <w:jc w:val="both"/>
      </w:pPr>
      <w:r>
        <w:t xml:space="preserve">дата размещения на едином портале и официальном сайте приказов в соответствии с </w:t>
      </w:r>
      <w:hyperlink w:anchor="P407">
        <w:r>
          <w:rPr>
            <w:color w:val="0000FF"/>
          </w:rPr>
          <w:t>пунктом 3.12.1</w:t>
        </w:r>
      </w:hyperlink>
      <w:r>
        <w:t xml:space="preserve"> настоящего Порядка.</w:t>
      </w:r>
    </w:p>
    <w:p w:rsidR="00D64E4D" w:rsidRDefault="00D64E4D">
      <w:pPr>
        <w:pStyle w:val="ConsPlusNormal"/>
        <w:spacing w:before="220"/>
        <w:ind w:firstLine="540"/>
        <w:jc w:val="both"/>
      </w:pPr>
      <w:bookmarkStart w:id="14" w:name="P314"/>
      <w:bookmarkEnd w:id="14"/>
      <w:r>
        <w:t>3.2. Участник отбора вправе обратиться в Министерство за разъяснениями положений объявления.</w:t>
      </w:r>
    </w:p>
    <w:p w:rsidR="00D64E4D" w:rsidRDefault="00D64E4D">
      <w:pPr>
        <w:pStyle w:val="ConsPlusNormal"/>
        <w:spacing w:before="220"/>
        <w:ind w:firstLine="540"/>
        <w:jc w:val="both"/>
      </w:pPr>
      <w:r>
        <w:t>Обращение направляется в Министерство в письменной форме начиная с даты размещения объявления на едином портале и официальном сайте и не позднее чем за пять рабочих дней до окончания срока подачи заявок.</w:t>
      </w:r>
    </w:p>
    <w:p w:rsidR="00D64E4D" w:rsidRDefault="00D64E4D">
      <w:pPr>
        <w:pStyle w:val="ConsPlusNormal"/>
        <w:spacing w:before="220"/>
        <w:ind w:firstLine="540"/>
        <w:jc w:val="both"/>
      </w:pPr>
      <w:r>
        <w:t>Министерство в течение двух рабочих дней с даты поступления обращения дает разъяснения положений объявления путем направления участнику отбора письменного ответа на его электронную почту и размещает разъяснения положений объявления на едином портале и официальном сайте.</w:t>
      </w:r>
    </w:p>
    <w:p w:rsidR="00D64E4D" w:rsidRDefault="00D64E4D">
      <w:pPr>
        <w:pStyle w:val="ConsPlusNormal"/>
        <w:spacing w:before="220"/>
        <w:ind w:firstLine="540"/>
        <w:jc w:val="both"/>
      </w:pPr>
      <w:bookmarkStart w:id="15" w:name="P317"/>
      <w:bookmarkEnd w:id="15"/>
      <w:r>
        <w:t>3.3. Для участия в отборе на предоставление субсидии участники отбора представляют в сроки, указанные в объявлении, в бумажном и электронном виде (в случае наличия технической возможности и специализированной информационной системы) в ГКУ следующие документы:</w:t>
      </w:r>
    </w:p>
    <w:p w:rsidR="00D64E4D" w:rsidRDefault="00D64E4D">
      <w:pPr>
        <w:pStyle w:val="ConsPlusNormal"/>
        <w:spacing w:before="220"/>
        <w:ind w:firstLine="540"/>
        <w:jc w:val="both"/>
      </w:pPr>
      <w:bookmarkStart w:id="16" w:name="P318"/>
      <w:bookmarkEnd w:id="16"/>
      <w:r>
        <w:lastRenderedPageBreak/>
        <w:t>3.3.1. заявку на участие в отборе и предоставление субсидии на возмещение части затрат на поддержку собственного производства молока из бюджета Пермского края, в том числе за счет средств, источником финансового обеспечения которых являются субсидии из федерального бюджета:</w:t>
      </w:r>
    </w:p>
    <w:p w:rsidR="00D64E4D" w:rsidRDefault="00D64E4D">
      <w:pPr>
        <w:pStyle w:val="ConsPlusNormal"/>
        <w:spacing w:before="220"/>
        <w:ind w:firstLine="540"/>
        <w:jc w:val="both"/>
      </w:pPr>
      <w:r>
        <w:t xml:space="preserve">для сельскохозяйственных товаропроизводителей, за исключением </w:t>
      </w:r>
      <w:proofErr w:type="spellStart"/>
      <w:r>
        <w:t>самозанятых</w:t>
      </w:r>
      <w:proofErr w:type="spellEnd"/>
      <w:r>
        <w:t xml:space="preserve"> граждан, по форме согласно </w:t>
      </w:r>
      <w:hyperlink w:anchor="P1821">
        <w:r>
          <w:rPr>
            <w:color w:val="0000FF"/>
          </w:rPr>
          <w:t>приложению 7</w:t>
        </w:r>
      </w:hyperlink>
      <w:r>
        <w:t xml:space="preserve"> к настоящему Порядку;</w:t>
      </w:r>
    </w:p>
    <w:p w:rsidR="00D64E4D" w:rsidRDefault="00D64E4D">
      <w:pPr>
        <w:pStyle w:val="ConsPlusNormal"/>
        <w:spacing w:before="220"/>
        <w:ind w:firstLine="540"/>
        <w:jc w:val="both"/>
      </w:pPr>
      <w:r>
        <w:t xml:space="preserve">для </w:t>
      </w:r>
      <w:proofErr w:type="spellStart"/>
      <w:r>
        <w:t>самозанятых</w:t>
      </w:r>
      <w:proofErr w:type="spellEnd"/>
      <w:r>
        <w:t xml:space="preserve"> граждан - по форме согласно </w:t>
      </w:r>
      <w:hyperlink w:anchor="P1884">
        <w:r>
          <w:rPr>
            <w:color w:val="0000FF"/>
          </w:rPr>
          <w:t>приложению 8</w:t>
        </w:r>
      </w:hyperlink>
      <w:r>
        <w:t xml:space="preserve"> к настоящему Порядку;</w:t>
      </w:r>
    </w:p>
    <w:p w:rsidR="00D64E4D" w:rsidRDefault="00D64E4D">
      <w:pPr>
        <w:pStyle w:val="ConsPlusNormal"/>
        <w:spacing w:before="220"/>
        <w:ind w:firstLine="540"/>
        <w:jc w:val="both"/>
      </w:pPr>
      <w:r>
        <w:t xml:space="preserve">3.3.2. производственную </w:t>
      </w:r>
      <w:hyperlink w:anchor="P1627">
        <w:r>
          <w:rPr>
            <w:color w:val="0000FF"/>
          </w:rPr>
          <w:t>программу</w:t>
        </w:r>
      </w:hyperlink>
      <w:r>
        <w:t xml:space="preserve"> по молочному скотоводству на текущий финансовый год по форме согласно приложению 6 к настоящему Порядку;</w:t>
      </w:r>
    </w:p>
    <w:p w:rsidR="00D64E4D" w:rsidRDefault="00D64E4D">
      <w:pPr>
        <w:pStyle w:val="ConsPlusNormal"/>
        <w:spacing w:before="220"/>
        <w:ind w:firstLine="540"/>
        <w:jc w:val="both"/>
      </w:pPr>
      <w:r>
        <w:t xml:space="preserve">3.3.3. </w:t>
      </w:r>
      <w:hyperlink w:anchor="P1936">
        <w:r>
          <w:rPr>
            <w:color w:val="0000FF"/>
          </w:rPr>
          <w:t>справку-расчет</w:t>
        </w:r>
      </w:hyperlink>
      <w:r>
        <w:t xml:space="preserve"> о размере субсидии на возмещение части затрат на поддержку собственного производства молока за счет средств бюджета Пермского края, в том числе за счет средств, источником финансового обеспечения которых являются субсидии из федерального бюджета, по форме согласно приложению 9 к настоящему Порядку;</w:t>
      </w:r>
    </w:p>
    <w:p w:rsidR="00D64E4D" w:rsidRDefault="00D64E4D">
      <w:pPr>
        <w:pStyle w:val="ConsPlusNormal"/>
        <w:spacing w:before="220"/>
        <w:ind w:firstLine="540"/>
        <w:jc w:val="both"/>
      </w:pPr>
      <w:r>
        <w:t>3.3.4. реестр документов, подтверждающих фактически произведенные затраты на поддержку собственного производства молока:</w:t>
      </w:r>
    </w:p>
    <w:p w:rsidR="00D64E4D" w:rsidRDefault="00D64E4D">
      <w:pPr>
        <w:pStyle w:val="ConsPlusNormal"/>
        <w:spacing w:before="220"/>
        <w:ind w:firstLine="540"/>
        <w:jc w:val="both"/>
      </w:pPr>
      <w:r>
        <w:t xml:space="preserve">для сельскохозяйственных товаропроизводителей, за исключением </w:t>
      </w:r>
      <w:proofErr w:type="spellStart"/>
      <w:r>
        <w:t>самозанятых</w:t>
      </w:r>
      <w:proofErr w:type="spellEnd"/>
      <w:r>
        <w:t xml:space="preserve"> граждан, - по форме согласно </w:t>
      </w:r>
      <w:hyperlink w:anchor="P579">
        <w:r>
          <w:rPr>
            <w:color w:val="0000FF"/>
          </w:rPr>
          <w:t>приложению 2</w:t>
        </w:r>
      </w:hyperlink>
      <w:r>
        <w:t xml:space="preserve"> к настоящему Порядку,</w:t>
      </w:r>
    </w:p>
    <w:p w:rsidR="00D64E4D" w:rsidRDefault="00D64E4D">
      <w:pPr>
        <w:pStyle w:val="ConsPlusNormal"/>
        <w:spacing w:before="220"/>
        <w:ind w:firstLine="540"/>
        <w:jc w:val="both"/>
      </w:pPr>
      <w:r>
        <w:t xml:space="preserve">для </w:t>
      </w:r>
      <w:proofErr w:type="spellStart"/>
      <w:r>
        <w:t>самозанятых</w:t>
      </w:r>
      <w:proofErr w:type="spellEnd"/>
      <w:r>
        <w:t xml:space="preserve"> граждан - по форме согласно </w:t>
      </w:r>
      <w:hyperlink w:anchor="P1253">
        <w:r>
          <w:rPr>
            <w:color w:val="0000FF"/>
          </w:rPr>
          <w:t>приложению 3</w:t>
        </w:r>
      </w:hyperlink>
      <w:r>
        <w:t xml:space="preserve"> к настоящему Порядку;</w:t>
      </w:r>
    </w:p>
    <w:p w:rsidR="00D64E4D" w:rsidRDefault="00D64E4D">
      <w:pPr>
        <w:pStyle w:val="ConsPlusNormal"/>
        <w:spacing w:before="220"/>
        <w:ind w:firstLine="540"/>
        <w:jc w:val="both"/>
      </w:pPr>
      <w:r>
        <w:t>3.3.5. справку об объеме реализованного и (или) отгруженного на собственную переработку молока, указанного в ветеринарных сопроводительных документах, оформленных в электронной форме с использованием Федеральной государственной информационной системы "Меркурий":</w:t>
      </w:r>
    </w:p>
    <w:p w:rsidR="00D64E4D" w:rsidRDefault="00D64E4D">
      <w:pPr>
        <w:pStyle w:val="ConsPlusNormal"/>
        <w:spacing w:before="220"/>
        <w:ind w:firstLine="540"/>
        <w:jc w:val="both"/>
      </w:pPr>
      <w:r>
        <w:t xml:space="preserve">для сельскохозяйственных товаропроизводителей, за исключением </w:t>
      </w:r>
      <w:proofErr w:type="spellStart"/>
      <w:r>
        <w:t>самозанятых</w:t>
      </w:r>
      <w:proofErr w:type="spellEnd"/>
      <w:r>
        <w:t xml:space="preserve"> граждан, по форме согласно </w:t>
      </w:r>
      <w:hyperlink w:anchor="P1519">
        <w:r>
          <w:rPr>
            <w:color w:val="0000FF"/>
          </w:rPr>
          <w:t>приложению 4</w:t>
        </w:r>
      </w:hyperlink>
      <w:r>
        <w:t xml:space="preserve"> к настоящему Порядку;</w:t>
      </w:r>
    </w:p>
    <w:p w:rsidR="00D64E4D" w:rsidRDefault="00D64E4D">
      <w:pPr>
        <w:pStyle w:val="ConsPlusNormal"/>
        <w:spacing w:before="220"/>
        <w:ind w:firstLine="540"/>
        <w:jc w:val="both"/>
      </w:pPr>
      <w:r>
        <w:t xml:space="preserve">для </w:t>
      </w:r>
      <w:proofErr w:type="spellStart"/>
      <w:r>
        <w:t>самозанятых</w:t>
      </w:r>
      <w:proofErr w:type="spellEnd"/>
      <w:r>
        <w:t xml:space="preserve"> граждан - по форме согласно </w:t>
      </w:r>
      <w:hyperlink w:anchor="P1583">
        <w:r>
          <w:rPr>
            <w:color w:val="0000FF"/>
          </w:rPr>
          <w:t>приложению 5</w:t>
        </w:r>
      </w:hyperlink>
      <w:r>
        <w:t xml:space="preserve"> к настоящему Порядку;</w:t>
      </w:r>
    </w:p>
    <w:p w:rsidR="00D64E4D" w:rsidRDefault="00D64E4D">
      <w:pPr>
        <w:pStyle w:val="ConsPlusNormal"/>
        <w:spacing w:before="220"/>
        <w:ind w:firstLine="540"/>
        <w:jc w:val="both"/>
      </w:pPr>
      <w:r>
        <w:t xml:space="preserve">3.3.6. в случае сокращения поголовья коров и (или) коз вследствие наступления обстоятельств непреодолимой силы сельскохозяйственные товаропроизводители представляют документы, подтверждающие наступление обстоятельств непреодолимой силы в соответствии с пунктом 3.3.6.1 настоящего Порядка и (или) проведение мероприятий по оздоровлению стада от лейкоза крупного рогатого скота в отчетном финансовом году в соответствии с </w:t>
      </w:r>
      <w:hyperlink w:anchor="P334">
        <w:r>
          <w:rPr>
            <w:color w:val="0000FF"/>
          </w:rPr>
          <w:t>пунктом 3.3.6.2</w:t>
        </w:r>
      </w:hyperlink>
      <w:r>
        <w:t xml:space="preserve"> настоящего Порядка;</w:t>
      </w:r>
    </w:p>
    <w:p w:rsidR="00D64E4D" w:rsidRDefault="00D64E4D">
      <w:pPr>
        <w:pStyle w:val="ConsPlusNormal"/>
        <w:spacing w:before="220"/>
        <w:ind w:firstLine="540"/>
        <w:jc w:val="both"/>
      </w:pPr>
      <w:bookmarkStart w:id="17" w:name="P330"/>
      <w:bookmarkEnd w:id="17"/>
      <w:r>
        <w:t>3.3.6.1. установление в текущем финансовом году регионального и (или) местного уровня реагирования на чрезвычайную ситуацию подтверждается:</w:t>
      </w:r>
    </w:p>
    <w:p w:rsidR="00D64E4D" w:rsidRDefault="00D64E4D">
      <w:pPr>
        <w:pStyle w:val="ConsPlusNormal"/>
        <w:spacing w:before="220"/>
        <w:ind w:firstLine="540"/>
        <w:jc w:val="both"/>
      </w:pPr>
      <w:r>
        <w:t>правовым актом высшего должностного лица Пермского края и (или) органа местного самоуправления;</w:t>
      </w:r>
    </w:p>
    <w:p w:rsidR="00D64E4D" w:rsidRDefault="00D64E4D">
      <w:pPr>
        <w:pStyle w:val="ConsPlusNormal"/>
        <w:spacing w:before="220"/>
        <w:ind w:firstLine="540"/>
        <w:jc w:val="both"/>
      </w:pPr>
      <w:r>
        <w:t>актом обследования посевов и посадок сельскохозяйственных культур, пострадавших в результате чрезвычайной ситуации природного характера;</w:t>
      </w:r>
    </w:p>
    <w:p w:rsidR="00D64E4D" w:rsidRDefault="00D64E4D">
      <w:pPr>
        <w:pStyle w:val="ConsPlusNormal"/>
        <w:spacing w:before="220"/>
        <w:ind w:firstLine="540"/>
        <w:jc w:val="both"/>
      </w:pPr>
      <w:r>
        <w:t>информационным письмом Пермского центра по гидрометеорологии и мониторингу окружающей среды - филиала федерального государственного бюджетного учреждения "Уральское управление по гидрометеорологии и мониторингу окружающей среды";</w:t>
      </w:r>
    </w:p>
    <w:p w:rsidR="00D64E4D" w:rsidRDefault="00D64E4D">
      <w:pPr>
        <w:pStyle w:val="ConsPlusNormal"/>
        <w:spacing w:before="220"/>
        <w:ind w:firstLine="540"/>
        <w:jc w:val="both"/>
      </w:pPr>
      <w:bookmarkStart w:id="18" w:name="P334"/>
      <w:bookmarkEnd w:id="18"/>
      <w:r>
        <w:t>3.3.6.2. проведение мероприятий по оздоровлению стада от лейкоза крупного рогатого скота подтверждается:</w:t>
      </w:r>
    </w:p>
    <w:p w:rsidR="00D64E4D" w:rsidRDefault="00D64E4D">
      <w:pPr>
        <w:pStyle w:val="ConsPlusNormal"/>
        <w:spacing w:before="220"/>
        <w:ind w:firstLine="540"/>
        <w:jc w:val="both"/>
      </w:pPr>
      <w:r>
        <w:lastRenderedPageBreak/>
        <w:t>распоряжением Государственной ветеринарной инспекции Пермского края "Об установлении ограничительных мероприятий (карантина) по лейкозу крупного рогатого скота";</w:t>
      </w:r>
    </w:p>
    <w:p w:rsidR="00D64E4D" w:rsidRDefault="00D64E4D">
      <w:pPr>
        <w:pStyle w:val="ConsPlusNormal"/>
        <w:spacing w:before="220"/>
        <w:ind w:firstLine="540"/>
        <w:jc w:val="both"/>
      </w:pPr>
      <w:r>
        <w:t>планом по оздоровлению от вируса лейкоза крупного рогатого скота, утвержденным распоряжением Государственной ветеринарной инспекции Пермского края;</w:t>
      </w:r>
    </w:p>
    <w:p w:rsidR="00D64E4D" w:rsidRDefault="00D64E4D">
      <w:pPr>
        <w:pStyle w:val="ConsPlusNormal"/>
        <w:spacing w:before="220"/>
        <w:ind w:firstLine="540"/>
        <w:jc w:val="both"/>
      </w:pPr>
      <w:r>
        <w:t>ветеринарными сопроводительными документами, подтверждающими направление больных и инфицированных лейкозом животных на убой, отдельно оформленными в ФГИС "Меркурий";</w:t>
      </w:r>
    </w:p>
    <w:p w:rsidR="00D64E4D" w:rsidRDefault="00D64E4D">
      <w:pPr>
        <w:pStyle w:val="ConsPlusNormal"/>
        <w:spacing w:before="220"/>
        <w:ind w:firstLine="540"/>
        <w:jc w:val="both"/>
      </w:pPr>
      <w:r>
        <w:t>3.3.7. копию отчета о достижении значений результатов предоставления субсидии, проверенного ответственным специалистом Министерства, за отчетный финансовый год, за исключением сельскохозяйственных товаропроизводителей, не получавших субсидию в отчетном финансовом году (начиная с 2024 года);</w:t>
      </w:r>
    </w:p>
    <w:p w:rsidR="00D64E4D" w:rsidRDefault="00D64E4D">
      <w:pPr>
        <w:pStyle w:val="ConsPlusNormal"/>
        <w:spacing w:before="220"/>
        <w:ind w:firstLine="540"/>
        <w:jc w:val="both"/>
      </w:pPr>
      <w:r>
        <w:t>3.3.8. копию договора страхования поголовья молочных сельскохозяйственных животных за отчетный финансовый год;</w:t>
      </w:r>
    </w:p>
    <w:p w:rsidR="00D64E4D" w:rsidRDefault="00D64E4D">
      <w:pPr>
        <w:pStyle w:val="ConsPlusNormal"/>
        <w:spacing w:before="220"/>
        <w:ind w:firstLine="540"/>
        <w:jc w:val="both"/>
      </w:pPr>
      <w:r>
        <w:t>3.3.9. опись представленных документов с указанием наименования документов и количества листов;</w:t>
      </w:r>
    </w:p>
    <w:p w:rsidR="00D64E4D" w:rsidRDefault="00D64E4D">
      <w:pPr>
        <w:pStyle w:val="ConsPlusNormal"/>
        <w:spacing w:before="220"/>
        <w:ind w:firstLine="540"/>
        <w:jc w:val="both"/>
      </w:pPr>
      <w:r>
        <w:t xml:space="preserve">3.3.10. сельскохозяйственные товаропроизводители, за исключением </w:t>
      </w:r>
      <w:proofErr w:type="spellStart"/>
      <w:r>
        <w:t>самозанятых</w:t>
      </w:r>
      <w:proofErr w:type="spellEnd"/>
      <w:r>
        <w:t xml:space="preserve"> граждан, дополнительно представляют:</w:t>
      </w:r>
    </w:p>
    <w:p w:rsidR="00D64E4D" w:rsidRDefault="00D64E4D">
      <w:pPr>
        <w:pStyle w:val="ConsPlusNormal"/>
        <w:spacing w:before="220"/>
        <w:ind w:firstLine="540"/>
        <w:jc w:val="both"/>
      </w:pPr>
      <w:bookmarkStart w:id="19" w:name="P342"/>
      <w:bookmarkEnd w:id="19"/>
      <w:r>
        <w:t>3.3.10.1. заверенные сельскохозяйственным товаропроизводителем копии сведений о состоянии животноводства по форме N 24-СХ, или информации о производственной деятельности крестьянских (фермерских) хозяйств - индивидуальных предпринимателей по форме N 1-КФХ, или сведений о производстве продукции животноводства и поголовья скота по форме N 3-фермер по формам, утвержденным приказами Федеральной службы государственной статистики, в зависимости от формы собственности сельскохозяйственного товаропроизводителя, представленных в сроки и с периодичностью, установленными этими приказами, за отчетный финансовый год и 2 года, предшествующих отчетному финансовому году (с 2023 года - с подтверждением их принятия Территориальным органом Федеральной службы государственной статистики по Пермскому краю в виде положительного уведомления о принятии отчета).</w:t>
      </w:r>
    </w:p>
    <w:p w:rsidR="00D64E4D" w:rsidRDefault="00D64E4D">
      <w:pPr>
        <w:pStyle w:val="ConsPlusNormal"/>
        <w:spacing w:before="220"/>
        <w:ind w:firstLine="540"/>
        <w:jc w:val="both"/>
      </w:pPr>
      <w:r>
        <w:t xml:space="preserve">В случае если сельскохозяйственные товаропроизводители не осуществляли деятельность в первом и (или) втором годах, предшествующих отчетному финансовому году, документы, указанные в </w:t>
      </w:r>
      <w:hyperlink w:anchor="P342">
        <w:r>
          <w:rPr>
            <w:color w:val="0000FF"/>
          </w:rPr>
          <w:t>абзаце первом</w:t>
        </w:r>
      </w:hyperlink>
      <w:r>
        <w:t xml:space="preserve"> настоящего пункта, предоставляются за отчетный финансовый год.</w:t>
      </w:r>
    </w:p>
    <w:p w:rsidR="00D64E4D" w:rsidRDefault="00D64E4D">
      <w:pPr>
        <w:pStyle w:val="ConsPlusNormal"/>
        <w:spacing w:before="220"/>
        <w:ind w:firstLine="540"/>
        <w:jc w:val="both"/>
      </w:pPr>
      <w:r>
        <w:t xml:space="preserve">Для подтверждения соответствия документов, указанных в </w:t>
      </w:r>
      <w:hyperlink w:anchor="P342">
        <w:r>
          <w:rPr>
            <w:color w:val="0000FF"/>
          </w:rPr>
          <w:t>абзаце первом</w:t>
        </w:r>
      </w:hyperlink>
      <w:r>
        <w:t xml:space="preserve"> настоящего пункта, Министерство может осуществить запрос о факте предоставления форм федерального статистического наблюдения в сроки и с периодичностью, которые указаны на бланках этих форм, в Территориальный орган Федеральной службы государственной статистики по Пермскому краю;</w:t>
      </w:r>
    </w:p>
    <w:p w:rsidR="00D64E4D" w:rsidRDefault="00D64E4D">
      <w:pPr>
        <w:pStyle w:val="ConsPlusNormal"/>
        <w:spacing w:before="220"/>
        <w:ind w:firstLine="540"/>
        <w:jc w:val="both"/>
      </w:pPr>
      <w:bookmarkStart w:id="20" w:name="P345"/>
      <w:bookmarkEnd w:id="20"/>
      <w:r>
        <w:t>3.3.10.2. заверенную сельскохозяйственным товаропроизводителем копию отчета о производстве, затратах, себестоимости и реализации продукции животноводства по форме N 13-АПК за отчетный финансовый год и 2 года, предшествующих отчетному финансовому году.</w:t>
      </w:r>
    </w:p>
    <w:p w:rsidR="00D64E4D" w:rsidRDefault="00D64E4D">
      <w:pPr>
        <w:pStyle w:val="ConsPlusNormal"/>
        <w:spacing w:before="220"/>
        <w:ind w:firstLine="540"/>
        <w:jc w:val="both"/>
      </w:pPr>
      <w:r>
        <w:t xml:space="preserve">В случае если сельскохозяйственные товаропроизводители не осуществляли деятельность в первом и (или) втором годах, предшествующих отчетному финансовому году, копия отчета, указанного в </w:t>
      </w:r>
      <w:hyperlink w:anchor="P345">
        <w:r>
          <w:rPr>
            <w:color w:val="0000FF"/>
          </w:rPr>
          <w:t>абзаце первом</w:t>
        </w:r>
      </w:hyperlink>
      <w:r>
        <w:t xml:space="preserve"> настоящего пункта, представляется за отчетный финансовый год;</w:t>
      </w:r>
    </w:p>
    <w:p w:rsidR="00D64E4D" w:rsidRDefault="00D64E4D">
      <w:pPr>
        <w:pStyle w:val="ConsPlusNormal"/>
        <w:spacing w:before="220"/>
        <w:ind w:firstLine="540"/>
        <w:jc w:val="both"/>
      </w:pPr>
      <w:bookmarkStart w:id="21" w:name="P347"/>
      <w:bookmarkEnd w:id="21"/>
      <w:r>
        <w:t xml:space="preserve">3.3.10.3. заверенные сельскохозяйственным товаропроизводителем копии сведений о производстве и отгрузке сельскохозяйственной продукции по форме N П-1 (СХ) или сведений о производстве продукции животноводства и поголовье скота по форме N 3-фермер (МП) по формам, утвержденным приказами Федеральной службы государственной статистики, в зависимости от </w:t>
      </w:r>
      <w:r>
        <w:lastRenderedPageBreak/>
        <w:t>формы собственности сельскохозяйственного товаропроизводителя, представленных в сроки и с периодичностью, установленными этими приказами, с подтверждением их принятия Территориальным органом Федеральной службы государственной статистики по Пермскому краю в виде положительного уведомления о принятии отчета или иной первичный учетный документ, содержащий сведения о наличии поголовья коров и (или) коз на первое число месяца обращения сельскохозяйственного товаропроизводителя для участия в отборе и предоставления субсидии.</w:t>
      </w:r>
    </w:p>
    <w:p w:rsidR="00D64E4D" w:rsidRDefault="00D64E4D">
      <w:pPr>
        <w:pStyle w:val="ConsPlusNormal"/>
        <w:spacing w:before="220"/>
        <w:ind w:firstLine="540"/>
        <w:jc w:val="both"/>
      </w:pPr>
      <w:r>
        <w:t xml:space="preserve">Для подтверждения соответствия сельскохозяйственного товаропроизводителя требованиям, указанным в </w:t>
      </w:r>
      <w:hyperlink w:anchor="P347">
        <w:r>
          <w:rPr>
            <w:color w:val="0000FF"/>
          </w:rPr>
          <w:t>абзаце первом</w:t>
        </w:r>
      </w:hyperlink>
      <w:r>
        <w:t xml:space="preserve"> настоящего пункта, Министерство может осуществить запрос о факте предоставления форм федерального статистического наблюдения в сроки и с периодичностью, которые указаны на бланках этих форм, в Территориальный орган Федеральной службы государственной статистики по Пермскому краю;</w:t>
      </w:r>
    </w:p>
    <w:p w:rsidR="00D64E4D" w:rsidRDefault="00D64E4D">
      <w:pPr>
        <w:pStyle w:val="ConsPlusNormal"/>
        <w:spacing w:before="220"/>
        <w:ind w:firstLine="540"/>
        <w:jc w:val="both"/>
      </w:pPr>
      <w:r>
        <w:t>3.3.10.4. справку о применяемой системе налогообложения;</w:t>
      </w:r>
    </w:p>
    <w:p w:rsidR="00D64E4D" w:rsidRDefault="00D64E4D">
      <w:pPr>
        <w:pStyle w:val="ConsPlusNormal"/>
        <w:spacing w:before="220"/>
        <w:ind w:firstLine="540"/>
        <w:jc w:val="both"/>
      </w:pPr>
      <w:r>
        <w:t xml:space="preserve">3.3.10.5. </w:t>
      </w:r>
      <w:hyperlink w:anchor="P2138">
        <w:r>
          <w:rPr>
            <w:color w:val="0000FF"/>
          </w:rPr>
          <w:t>справку</w:t>
        </w:r>
      </w:hyperlink>
      <w:r>
        <w:t xml:space="preserve"> по форме согласно приложению 10 к настоящему Порядку о том, что сельскохозяйственный товаропроизводитель по состоянию на первое число месяца подачи заявки и документов на участие в отборе и предоставление субсидии:</w:t>
      </w:r>
    </w:p>
    <w:p w:rsidR="00D64E4D" w:rsidRDefault="00D64E4D">
      <w:pPr>
        <w:pStyle w:val="ConsPlusNormal"/>
        <w:spacing w:before="220"/>
        <w:ind w:firstLine="540"/>
        <w:jc w:val="both"/>
      </w:pPr>
      <w:r>
        <w:t>не находится в процессе ликвидации, в отношении него не введена процедура банкротства, деятельность сельскохозяйственного товаропроизводителя не приостановлена в порядке, предусмотренном законодательством Российской Федерации, а сельскохозяйственный товаропроизводитель - индивидуальный предприниматель не прекратил деятельность в качестве индивидуального предпринимателя;</w:t>
      </w:r>
    </w:p>
    <w:p w:rsidR="00D64E4D" w:rsidRDefault="00D64E4D">
      <w:pPr>
        <w:pStyle w:val="ConsPlusNormal"/>
        <w:spacing w:before="220"/>
        <w:ind w:firstLine="540"/>
        <w:jc w:val="both"/>
      </w:pPr>
      <w:r>
        <w:t>не имеет просроченной (неурегулированной) задолженности по возврату в бюджет Пермского края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Пермским краем;</w:t>
      </w:r>
    </w:p>
    <w:p w:rsidR="00D64E4D" w:rsidRDefault="00D64E4D">
      <w:pPr>
        <w:pStyle w:val="ConsPlusNormal"/>
        <w:spacing w:before="220"/>
        <w:ind w:firstLine="540"/>
        <w:jc w:val="both"/>
      </w:pPr>
      <w:r>
        <w:t>не является иностранным юридическим лицом, в том числе местом регистрации которого являются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а также российским юридическим лицом,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D64E4D" w:rsidRDefault="00D64E4D">
      <w:pPr>
        <w:pStyle w:val="ConsPlusNormal"/>
        <w:spacing w:before="220"/>
        <w:ind w:firstLine="540"/>
        <w:jc w:val="both"/>
      </w:pPr>
      <w:r>
        <w:t xml:space="preserve">не получал средства из бюджета Пермского края на основании иных нормативных правовых актов на цели, указанные в </w:t>
      </w:r>
      <w:hyperlink w:anchor="P155">
        <w:r>
          <w:rPr>
            <w:color w:val="0000FF"/>
          </w:rPr>
          <w:t>пункте 1.2</w:t>
        </w:r>
      </w:hyperlink>
      <w:r>
        <w:t xml:space="preserve"> настоящего Порядка.</w:t>
      </w:r>
    </w:p>
    <w:p w:rsidR="00D64E4D" w:rsidRDefault="00D64E4D">
      <w:pPr>
        <w:pStyle w:val="ConsPlusNormal"/>
        <w:spacing w:before="220"/>
        <w:ind w:firstLine="540"/>
        <w:jc w:val="both"/>
      </w:pPr>
      <w:r>
        <w:t>Справка, указанная в настоящем пункте, должна быть подписана лицом, имеющим право действовать от имени сельскохозяйственного товаропроизводителя без доверенности, и скреплена печатью (при наличии печати). В случае подписания справки иным уполномоченным на это лицом к справке должна быть приложена выданная в соответствии с действующим законодательством доверенность, из которой явно следуют полномочия доверенного лица на подписание данной справки, или нотариально заверенная копия такой доверенности;</w:t>
      </w:r>
    </w:p>
    <w:p w:rsidR="00D64E4D" w:rsidRDefault="00D64E4D">
      <w:pPr>
        <w:pStyle w:val="ConsPlusNormal"/>
        <w:spacing w:before="220"/>
        <w:ind w:firstLine="540"/>
        <w:jc w:val="both"/>
      </w:pPr>
      <w:r>
        <w:t xml:space="preserve">3.3.11. </w:t>
      </w:r>
      <w:proofErr w:type="spellStart"/>
      <w:r>
        <w:t>самозанятые</w:t>
      </w:r>
      <w:proofErr w:type="spellEnd"/>
      <w:r>
        <w:t xml:space="preserve"> граждане дополнительно предоставляют:</w:t>
      </w:r>
    </w:p>
    <w:p w:rsidR="00D64E4D" w:rsidRDefault="00D64E4D">
      <w:pPr>
        <w:pStyle w:val="ConsPlusNormal"/>
        <w:spacing w:before="220"/>
        <w:ind w:firstLine="540"/>
        <w:jc w:val="both"/>
      </w:pPr>
      <w:r>
        <w:lastRenderedPageBreak/>
        <w:t xml:space="preserve">3.3.11.1. письмо органа местного самоуправления муниципального образования Пермского края, на территории которого осуществляет деятельность </w:t>
      </w:r>
      <w:proofErr w:type="spellStart"/>
      <w:r>
        <w:t>самозанятый</w:t>
      </w:r>
      <w:proofErr w:type="spellEnd"/>
      <w:r>
        <w:t xml:space="preserve"> гражданин, о наличии на первое число месяца обращения </w:t>
      </w:r>
      <w:proofErr w:type="spellStart"/>
      <w:r>
        <w:t>самозанятого</w:t>
      </w:r>
      <w:proofErr w:type="spellEnd"/>
      <w:r>
        <w:t xml:space="preserve"> гражданина на участие в отборе и предоставление субсидии поголовья коров и (или) коз;</w:t>
      </w:r>
    </w:p>
    <w:p w:rsidR="00D64E4D" w:rsidRDefault="00D64E4D">
      <w:pPr>
        <w:pStyle w:val="ConsPlusNormal"/>
        <w:spacing w:before="220"/>
        <w:ind w:firstLine="540"/>
        <w:jc w:val="both"/>
      </w:pPr>
      <w:r>
        <w:t>3.3.11.2. справку о постановке на учет (снятии с учета) физического лица в качестве налогоплательщика на профессиональный доход;</w:t>
      </w:r>
    </w:p>
    <w:p w:rsidR="00D64E4D" w:rsidRDefault="00D64E4D">
      <w:pPr>
        <w:pStyle w:val="ConsPlusNormal"/>
        <w:spacing w:before="220"/>
        <w:ind w:firstLine="540"/>
        <w:jc w:val="both"/>
      </w:pPr>
      <w:r>
        <w:t xml:space="preserve">3.3.11.3. заверенную муниципальным образованием Пермского края, на территории которого осуществляет деятельность </w:t>
      </w:r>
      <w:proofErr w:type="spellStart"/>
      <w:r>
        <w:t>самозанятый</w:t>
      </w:r>
      <w:proofErr w:type="spellEnd"/>
      <w:r>
        <w:t xml:space="preserve"> гражданин, копию выписки из </w:t>
      </w:r>
      <w:proofErr w:type="spellStart"/>
      <w:r>
        <w:t>похозяйственной</w:t>
      </w:r>
      <w:proofErr w:type="spellEnd"/>
      <w:r>
        <w:t xml:space="preserve"> книги, подтверждающую наличие поголовья коров и (или) коз в отчетном финансовом году, а также ведение производственной деятельности не менее чем в течение 12 месяцев, предшествующих году предоставления субсидии, за отчетный финансовый год и за 2 года, предшествующих отчетному финансовому году.</w:t>
      </w:r>
    </w:p>
    <w:p w:rsidR="00D64E4D" w:rsidRDefault="00D64E4D">
      <w:pPr>
        <w:pStyle w:val="ConsPlusNormal"/>
        <w:spacing w:before="220"/>
        <w:ind w:firstLine="540"/>
        <w:jc w:val="both"/>
      </w:pPr>
      <w:r>
        <w:t xml:space="preserve">В случае если </w:t>
      </w:r>
      <w:proofErr w:type="spellStart"/>
      <w:r>
        <w:t>самозанятый</w:t>
      </w:r>
      <w:proofErr w:type="spellEnd"/>
      <w:r>
        <w:t xml:space="preserve"> гражданин не осуществлял деятельность по ведению личного подсобного хозяйства с применением специального налогового режима "Налог на профессиональный доход" в первом и (или) втором годах, предшествующих отчетному финансовому году, выписка из </w:t>
      </w:r>
      <w:proofErr w:type="spellStart"/>
      <w:r>
        <w:t>похозяйственной</w:t>
      </w:r>
      <w:proofErr w:type="spellEnd"/>
      <w:r>
        <w:t xml:space="preserve"> книги предоставляется за отчетный финансовый год;</w:t>
      </w:r>
    </w:p>
    <w:p w:rsidR="00D64E4D" w:rsidRDefault="00D64E4D">
      <w:pPr>
        <w:pStyle w:val="ConsPlusNormal"/>
        <w:spacing w:before="220"/>
        <w:ind w:firstLine="540"/>
        <w:jc w:val="both"/>
      </w:pPr>
      <w:r>
        <w:t xml:space="preserve">3.3.11.4. </w:t>
      </w:r>
      <w:hyperlink w:anchor="P2171">
        <w:r>
          <w:rPr>
            <w:color w:val="0000FF"/>
          </w:rPr>
          <w:t>справку</w:t>
        </w:r>
      </w:hyperlink>
      <w:r>
        <w:t xml:space="preserve"> по форме согласно приложению 11 к настоящему Порядку о том, что </w:t>
      </w:r>
      <w:proofErr w:type="spellStart"/>
      <w:r>
        <w:t>самозанятый</w:t>
      </w:r>
      <w:proofErr w:type="spellEnd"/>
      <w:r>
        <w:t xml:space="preserve"> гражданин по состоянию на первое число месяца подачи заявки и документов на участие в отборе и предоставление субсидии:</w:t>
      </w:r>
    </w:p>
    <w:p w:rsidR="00D64E4D" w:rsidRDefault="00D64E4D">
      <w:pPr>
        <w:pStyle w:val="ConsPlusNormal"/>
        <w:spacing w:before="220"/>
        <w:ind w:firstLine="540"/>
        <w:jc w:val="both"/>
      </w:pPr>
      <w:r>
        <w:t>не имеет просроченной (неурегулированной) задолженности по возврату в бюджет Пермского края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Пермским краем;</w:t>
      </w:r>
    </w:p>
    <w:p w:rsidR="00D64E4D" w:rsidRDefault="00D64E4D">
      <w:pPr>
        <w:pStyle w:val="ConsPlusNormal"/>
        <w:spacing w:before="220"/>
        <w:ind w:firstLine="540"/>
        <w:jc w:val="both"/>
      </w:pPr>
      <w:r>
        <w:t>в отношении него не введена процедура банкротства, деятельность не приостановлена в порядке, предусмотренном законодательством Российской Федерации;</w:t>
      </w:r>
    </w:p>
    <w:p w:rsidR="00D64E4D" w:rsidRDefault="00D64E4D">
      <w:pPr>
        <w:pStyle w:val="ConsPlusNormal"/>
        <w:spacing w:before="220"/>
        <w:ind w:firstLine="540"/>
        <w:jc w:val="both"/>
      </w:pPr>
      <w:r>
        <w:t xml:space="preserve">не получал средства из бюджета Пермского края на основании иных нормативных правовых актов на цель, указанную в </w:t>
      </w:r>
      <w:hyperlink w:anchor="P155">
        <w:r>
          <w:rPr>
            <w:color w:val="0000FF"/>
          </w:rPr>
          <w:t>пункте 1.2</w:t>
        </w:r>
      </w:hyperlink>
      <w:r>
        <w:t xml:space="preserve"> настоящего Порядка.</w:t>
      </w:r>
    </w:p>
    <w:p w:rsidR="00D64E4D" w:rsidRDefault="00D64E4D">
      <w:pPr>
        <w:pStyle w:val="ConsPlusNormal"/>
        <w:spacing w:before="220"/>
        <w:ind w:firstLine="540"/>
        <w:jc w:val="both"/>
      </w:pPr>
      <w:r>
        <w:t xml:space="preserve">Справка, указанная в настоящем пункте, должна быть подписана </w:t>
      </w:r>
      <w:proofErr w:type="spellStart"/>
      <w:r>
        <w:t>самозанятым</w:t>
      </w:r>
      <w:proofErr w:type="spellEnd"/>
      <w:r>
        <w:t xml:space="preserve"> гражданином;</w:t>
      </w:r>
    </w:p>
    <w:p w:rsidR="00D64E4D" w:rsidRDefault="00D64E4D">
      <w:pPr>
        <w:pStyle w:val="ConsPlusNormal"/>
        <w:spacing w:before="220"/>
        <w:ind w:firstLine="540"/>
        <w:jc w:val="both"/>
      </w:pPr>
      <w:bookmarkStart w:id="22" w:name="P366"/>
      <w:bookmarkEnd w:id="22"/>
      <w:r>
        <w:t xml:space="preserve">3.3.11.5. </w:t>
      </w:r>
      <w:hyperlink w:anchor="P2216">
        <w:r>
          <w:rPr>
            <w:color w:val="0000FF"/>
          </w:rPr>
          <w:t>справку</w:t>
        </w:r>
      </w:hyperlink>
      <w:r>
        <w:t xml:space="preserve"> об объеме производства молока, указанного в ветеринарных сопроводительных документах, оформленных в электронной форме с использованием Федеральной государственной информационной системы "Меркурий", за 2 года, предшествующих отчетному финансовому году, по форме согласно приложению 12 к настоящему Порядку (начиная с 2024 года).</w:t>
      </w:r>
    </w:p>
    <w:p w:rsidR="00D64E4D" w:rsidRDefault="00D64E4D">
      <w:pPr>
        <w:pStyle w:val="ConsPlusNormal"/>
        <w:spacing w:before="220"/>
        <w:ind w:firstLine="540"/>
        <w:jc w:val="both"/>
      </w:pPr>
      <w:r>
        <w:t xml:space="preserve">В случае если </w:t>
      </w:r>
      <w:proofErr w:type="spellStart"/>
      <w:r>
        <w:t>самозанятый</w:t>
      </w:r>
      <w:proofErr w:type="spellEnd"/>
      <w:r>
        <w:t xml:space="preserve"> гражданин не осуществлял деятельность по ведению личного подсобного хозяйства, с применением специального налогового режима "Налог на профессиональный доход" в первом и (или) втором годах, предшествующих отчетному финансовому году, справка, указанная в </w:t>
      </w:r>
      <w:hyperlink w:anchor="P366">
        <w:r>
          <w:rPr>
            <w:color w:val="0000FF"/>
          </w:rPr>
          <w:t>абзаце первом</w:t>
        </w:r>
      </w:hyperlink>
      <w:r>
        <w:t xml:space="preserve"> настоящего пункта, предоставляется за отчетный финансовый год;</w:t>
      </w:r>
    </w:p>
    <w:p w:rsidR="00D64E4D" w:rsidRDefault="00D64E4D">
      <w:pPr>
        <w:pStyle w:val="ConsPlusNormal"/>
        <w:spacing w:before="220"/>
        <w:ind w:firstLine="540"/>
        <w:jc w:val="both"/>
      </w:pPr>
      <w:bookmarkStart w:id="23" w:name="P368"/>
      <w:bookmarkEnd w:id="23"/>
      <w:r>
        <w:t xml:space="preserve">3.3.12. сельскохозяйственные товаропроизводители - крестьянские (фермерские) хозяйства дополнительно представляют копию соглашения о создании крестьянского (фермерского) хозяйства, заключенного в соответствии с Федеральным </w:t>
      </w:r>
      <w:hyperlink r:id="rId32">
        <w:r>
          <w:rPr>
            <w:color w:val="0000FF"/>
          </w:rPr>
          <w:t>законом</w:t>
        </w:r>
      </w:hyperlink>
      <w:r>
        <w:t xml:space="preserve"> от 11 июня 2003 г. N 74-ФЗ "О крестьянском (фермерском) хозяйстве", или решения главы крестьянского (фермерского) хозяйства о ведении крестьянского (фермерского) хозяйства в качестве главы крестьянского (фермерского) хозяйства.</w:t>
      </w:r>
    </w:p>
    <w:p w:rsidR="00D64E4D" w:rsidRDefault="00D64E4D">
      <w:pPr>
        <w:pStyle w:val="ConsPlusNormal"/>
        <w:spacing w:before="220"/>
        <w:ind w:firstLine="540"/>
        <w:jc w:val="both"/>
      </w:pPr>
      <w:bookmarkStart w:id="24" w:name="P369"/>
      <w:bookmarkEnd w:id="24"/>
      <w:r>
        <w:lastRenderedPageBreak/>
        <w:t>3.4. Участники отбора вправе по собственной инициативе дополнительно представить в ГКУ следующие документы:</w:t>
      </w:r>
    </w:p>
    <w:p w:rsidR="00D64E4D" w:rsidRDefault="00D64E4D">
      <w:pPr>
        <w:pStyle w:val="ConsPlusNormal"/>
        <w:spacing w:before="220"/>
        <w:ind w:firstLine="540"/>
        <w:jc w:val="both"/>
      </w:pPr>
      <w:bookmarkStart w:id="25" w:name="P370"/>
      <w:bookmarkEnd w:id="25"/>
      <w:r>
        <w:t xml:space="preserve">3.4.1. выписку из Единого государственного реестра юридических лиц или Единого государственного реестра индивидуальных предпринимателей по состоянию на дату не ранее чем за месяц до даты подачи участником отбора заявки и документов для участия в отборе и предоставления субсидии в ГКУ (за исключением </w:t>
      </w:r>
      <w:proofErr w:type="spellStart"/>
      <w:r>
        <w:t>самозанятых</w:t>
      </w:r>
      <w:proofErr w:type="spellEnd"/>
      <w:r>
        <w:t xml:space="preserve"> граждан);</w:t>
      </w:r>
    </w:p>
    <w:p w:rsidR="00D64E4D" w:rsidRDefault="00D64E4D">
      <w:pPr>
        <w:pStyle w:val="ConsPlusNormal"/>
        <w:spacing w:before="220"/>
        <w:ind w:firstLine="540"/>
        <w:jc w:val="both"/>
      </w:pPr>
      <w:bookmarkStart w:id="26" w:name="P371"/>
      <w:bookmarkEnd w:id="26"/>
      <w:r>
        <w:t xml:space="preserve">3.4.2. 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по состоянию на первое число месяца подачи заявки и документов для участия в отборе и предоставления субсидии или по состоянию на любую дату в течение периода, равного 30 календарным дням, предшествующего дате подачи заявки и документов для участия в отборе и предоставления субсидии, заверенный соответствующим образом Федеральной налоговой службой и (или) Отделением Фонда пенсионного и социального страхования Российской Федерации по Пермскому краю, или на дату формирования соответствующих сведений в случае самостоятельного запроса ГКУ в порядке межведомственного информационного взаимодействия (при </w:t>
      </w:r>
      <w:proofErr w:type="spellStart"/>
      <w:r>
        <w:t>непредоставлении</w:t>
      </w:r>
      <w:proofErr w:type="spellEnd"/>
      <w:r>
        <w:t xml:space="preserve"> справки сельскохозяйственным товаропроизводителем);</w:t>
      </w:r>
    </w:p>
    <w:p w:rsidR="00D64E4D" w:rsidRDefault="00D64E4D">
      <w:pPr>
        <w:pStyle w:val="ConsPlusNormal"/>
        <w:jc w:val="both"/>
      </w:pPr>
      <w:r>
        <w:t xml:space="preserve">(п. 3.4.2 в ред. </w:t>
      </w:r>
      <w:hyperlink r:id="rId33">
        <w:r>
          <w:rPr>
            <w:color w:val="0000FF"/>
          </w:rPr>
          <w:t>Постановления</w:t>
        </w:r>
      </w:hyperlink>
      <w:r>
        <w:t xml:space="preserve"> Правительства Пермского края от 27.03.2023 N 208-п)</w:t>
      </w:r>
    </w:p>
    <w:p w:rsidR="00D64E4D" w:rsidRDefault="00D64E4D">
      <w:pPr>
        <w:pStyle w:val="ConsPlusNormal"/>
        <w:spacing w:before="220"/>
        <w:ind w:firstLine="540"/>
        <w:jc w:val="both"/>
      </w:pPr>
      <w:bookmarkStart w:id="27" w:name="P373"/>
      <w:bookmarkEnd w:id="27"/>
      <w:r>
        <w:t xml:space="preserve">3.4.3. документ, подтверждающий отсутствие привлечения участника отбора 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34">
        <w:r>
          <w:rPr>
            <w:color w:val="0000FF"/>
          </w:rPr>
          <w:t>постановлением</w:t>
        </w:r>
      </w:hyperlink>
      <w:r>
        <w:t xml:space="preserve"> Правительства Российской Федерации от 16 сентября 2020 г. N 1479 "Об утверждении Правил противопожарного режима в Российской Федерации", в году, предшествующем году получения субсидии, - по состоянию на первое января года предоставления заявки и документов для участия в отборе и предоставления субсидии.</w:t>
      </w:r>
    </w:p>
    <w:p w:rsidR="00D64E4D" w:rsidRDefault="00D64E4D">
      <w:pPr>
        <w:pStyle w:val="ConsPlusNormal"/>
        <w:spacing w:before="220"/>
        <w:ind w:firstLine="540"/>
        <w:jc w:val="both"/>
      </w:pPr>
      <w:r>
        <w:t xml:space="preserve">3.5. В случае непредставления участником отбора (за исключением </w:t>
      </w:r>
      <w:proofErr w:type="spellStart"/>
      <w:r>
        <w:t>самозанятых</w:t>
      </w:r>
      <w:proofErr w:type="spellEnd"/>
      <w:r>
        <w:t xml:space="preserve"> граждан) по собственной инициативе документа, указанного в </w:t>
      </w:r>
      <w:hyperlink w:anchor="P370">
        <w:r>
          <w:rPr>
            <w:color w:val="0000FF"/>
          </w:rPr>
          <w:t>пункте 3.4.1</w:t>
        </w:r>
      </w:hyperlink>
      <w:r>
        <w:t xml:space="preserve"> настоящего Порядка, ГКУ получает указанный документ посредством использования официального </w:t>
      </w:r>
      <w:proofErr w:type="spellStart"/>
      <w:r>
        <w:t>интернет-ресурса</w:t>
      </w:r>
      <w:proofErr w:type="spellEnd"/>
      <w:r>
        <w:t xml:space="preserve"> Федеральной налоговой службы на дату поступления документов в ГКУ и их регистрации в журнале регистрации заявок.</w:t>
      </w:r>
    </w:p>
    <w:p w:rsidR="00D64E4D" w:rsidRDefault="00D64E4D">
      <w:pPr>
        <w:pStyle w:val="ConsPlusNormal"/>
        <w:spacing w:before="220"/>
        <w:ind w:firstLine="540"/>
        <w:jc w:val="both"/>
      </w:pPr>
      <w:r>
        <w:t xml:space="preserve">В случае непредставления участниками отбора по собственной инициативе документа, указанного в </w:t>
      </w:r>
      <w:hyperlink w:anchor="P371">
        <w:r>
          <w:rPr>
            <w:color w:val="0000FF"/>
          </w:rPr>
          <w:t>пункте 3.4.2</w:t>
        </w:r>
      </w:hyperlink>
      <w:r>
        <w:t xml:space="preserve"> настоящего Порядка, ГКУ в течение трех рабочих дней с даты получения от участника отбора заявки и документов запрашивает соответствующие сведения у территориального налогового органа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 у Отделения Фонда пенсионного и социального страхования Российской Федерации по Пермскому краю в виде письменного запроса по состоянию на дату формирования соответствующих сведений.</w:t>
      </w:r>
    </w:p>
    <w:p w:rsidR="00D64E4D" w:rsidRDefault="00D64E4D">
      <w:pPr>
        <w:pStyle w:val="ConsPlusNormal"/>
        <w:jc w:val="both"/>
      </w:pPr>
      <w:r>
        <w:t xml:space="preserve">(в ред. </w:t>
      </w:r>
      <w:hyperlink r:id="rId35">
        <w:r>
          <w:rPr>
            <w:color w:val="0000FF"/>
          </w:rPr>
          <w:t>Постановления</w:t>
        </w:r>
      </w:hyperlink>
      <w:r>
        <w:t xml:space="preserve"> Правительства Пермского края от 27.03.2023 N 208-п)</w:t>
      </w:r>
    </w:p>
    <w:p w:rsidR="00D64E4D" w:rsidRDefault="00D64E4D">
      <w:pPr>
        <w:pStyle w:val="ConsPlusNormal"/>
        <w:spacing w:before="220"/>
        <w:ind w:firstLine="540"/>
        <w:jc w:val="both"/>
      </w:pPr>
      <w:r>
        <w:t xml:space="preserve">В случае непредставления участниками отбора по собственной инициативе документа, указанного в </w:t>
      </w:r>
      <w:hyperlink w:anchor="P373">
        <w:r>
          <w:rPr>
            <w:color w:val="0000FF"/>
          </w:rPr>
          <w:t>пункте 3.4.3</w:t>
        </w:r>
      </w:hyperlink>
      <w:r>
        <w:t xml:space="preserve"> настоящего Порядка, ГКУ в течение трех рабочих дней с даты получения от участника отбора заявки и документов запрашивает указанный документ в Главном управлении Министерства Российской Федерации по делам гражданской обороны, чрезвычайным ситуациям и ликвидации последствий стихийных бедствий по Пермскому краю путем письменного запроса.</w:t>
      </w:r>
    </w:p>
    <w:p w:rsidR="00D64E4D" w:rsidRDefault="00D64E4D">
      <w:pPr>
        <w:pStyle w:val="ConsPlusNormal"/>
        <w:spacing w:before="220"/>
        <w:ind w:firstLine="540"/>
        <w:jc w:val="both"/>
      </w:pPr>
      <w:bookmarkStart w:id="28" w:name="P378"/>
      <w:bookmarkEnd w:id="28"/>
      <w:r>
        <w:t xml:space="preserve">3.6. Представленные заявка и документы не должны иметь подчисток, приписок, зачеркнутых слов и иных не оговоренных в них исправлений, а также не должны быть исполнены карандашом и иметь серьезных повреждений, не позволяющих однозначно истолковать содержание таких </w:t>
      </w:r>
      <w:r>
        <w:lastRenderedPageBreak/>
        <w:t>документов.</w:t>
      </w:r>
    </w:p>
    <w:p w:rsidR="00D64E4D" w:rsidRDefault="00D64E4D">
      <w:pPr>
        <w:pStyle w:val="ConsPlusNormal"/>
        <w:spacing w:before="220"/>
        <w:ind w:firstLine="540"/>
        <w:jc w:val="both"/>
      </w:pPr>
      <w:r>
        <w:t>Заявки и документы должны быть прошиты, пронумерованы, заверены:</w:t>
      </w:r>
    </w:p>
    <w:p w:rsidR="00D64E4D" w:rsidRDefault="00D64E4D">
      <w:pPr>
        <w:pStyle w:val="ConsPlusNormal"/>
        <w:spacing w:before="220"/>
        <w:ind w:firstLine="540"/>
        <w:jc w:val="both"/>
      </w:pPr>
      <w:r>
        <w:t>подписью руководителя или иного лица, уполномоченного на это его учредительными документами, иметь оттиск печати сельскохозяйственного товаропроизводителя (при наличии);</w:t>
      </w:r>
    </w:p>
    <w:p w:rsidR="00D64E4D" w:rsidRDefault="00D64E4D">
      <w:pPr>
        <w:pStyle w:val="ConsPlusNormal"/>
        <w:spacing w:before="220"/>
        <w:ind w:firstLine="540"/>
        <w:jc w:val="both"/>
      </w:pPr>
      <w:r>
        <w:t xml:space="preserve">подписью </w:t>
      </w:r>
      <w:proofErr w:type="spellStart"/>
      <w:r>
        <w:t>самозанятого</w:t>
      </w:r>
      <w:proofErr w:type="spellEnd"/>
      <w:r>
        <w:t xml:space="preserve"> гражданина.</w:t>
      </w:r>
    </w:p>
    <w:p w:rsidR="00D64E4D" w:rsidRDefault="00D64E4D">
      <w:pPr>
        <w:pStyle w:val="ConsPlusNormal"/>
        <w:spacing w:before="220"/>
        <w:ind w:firstLine="540"/>
        <w:jc w:val="both"/>
      </w:pPr>
      <w:r>
        <w:t>3.7. ГКУ осуществляет прием и регистрацию заявок и документов, представленных участниками отбора в порядке их поступления с присвоением порядкового номера в журнале регистрации, который должен быть пронумерован, прошнурован и скреплен печатью ГКУ. Запись в журнале регистрации должна содержать регистрационный номер поступившего пакета документов, дату и время его приема, а также информацию о том, прошиты или не прошиты заявка и документы. Регистрация документов производится в день их поступления в ГКУ.</w:t>
      </w:r>
    </w:p>
    <w:p w:rsidR="00D64E4D" w:rsidRDefault="00D64E4D">
      <w:pPr>
        <w:pStyle w:val="ConsPlusNormal"/>
        <w:spacing w:before="220"/>
        <w:ind w:firstLine="540"/>
        <w:jc w:val="both"/>
      </w:pPr>
      <w:bookmarkStart w:id="29" w:name="P383"/>
      <w:bookmarkEnd w:id="29"/>
      <w:r>
        <w:t>3.8. Участники отбора вправе отозвать или изменить направленные ранее заявки с приложенными документами в любое время до дня окончания срока подачи (приема) заявок, указанного в объявлении.</w:t>
      </w:r>
    </w:p>
    <w:p w:rsidR="00D64E4D" w:rsidRDefault="00D64E4D">
      <w:pPr>
        <w:pStyle w:val="ConsPlusNormal"/>
        <w:spacing w:before="220"/>
        <w:ind w:firstLine="540"/>
        <w:jc w:val="both"/>
      </w:pPr>
      <w:r>
        <w:t>ГКУ возвращает заявку с приложенными документами по письменному заявлению (в свободной форме) участников отбора и производит соответствующую запись о возврате в журнале регистрации.</w:t>
      </w:r>
    </w:p>
    <w:p w:rsidR="00D64E4D" w:rsidRDefault="00D64E4D">
      <w:pPr>
        <w:pStyle w:val="ConsPlusNormal"/>
        <w:spacing w:before="220"/>
        <w:ind w:firstLine="540"/>
        <w:jc w:val="both"/>
      </w:pPr>
      <w:r>
        <w:t>Для изменения направленных ранее заявок и документов участники отбора отзывают их в порядке, определенном настоящим пунктом, и представляют измененные заявки и документы в ГКУ в порядке и сроки, указанные в объявлении. Данные заявка и документы будут считаться вновь поданными.</w:t>
      </w:r>
    </w:p>
    <w:p w:rsidR="00D64E4D" w:rsidRDefault="00D64E4D">
      <w:pPr>
        <w:pStyle w:val="ConsPlusNormal"/>
        <w:spacing w:before="220"/>
        <w:ind w:firstLine="540"/>
        <w:jc w:val="both"/>
      </w:pPr>
      <w:r>
        <w:t>Заявка и документы, предоставленные участниками отбора позднее срока, установленного в объявлении, не принимаются.</w:t>
      </w:r>
    </w:p>
    <w:p w:rsidR="00D64E4D" w:rsidRDefault="00D64E4D">
      <w:pPr>
        <w:pStyle w:val="ConsPlusNormal"/>
        <w:spacing w:before="220"/>
        <w:ind w:firstLine="540"/>
        <w:jc w:val="both"/>
      </w:pPr>
      <w:bookmarkStart w:id="30" w:name="P387"/>
      <w:bookmarkEnd w:id="30"/>
      <w:r>
        <w:t xml:space="preserve">3.9. ГКУ в течение 10 рабочих дней со дня окончания приема от участников отбора заявок и документов в соответствии с </w:t>
      </w:r>
      <w:hyperlink w:anchor="P317">
        <w:r>
          <w:rPr>
            <w:color w:val="0000FF"/>
          </w:rPr>
          <w:t>пунктом 3.3</w:t>
        </w:r>
      </w:hyperlink>
      <w:r>
        <w:t xml:space="preserve"> настоящего Порядка:</w:t>
      </w:r>
    </w:p>
    <w:p w:rsidR="00D64E4D" w:rsidRDefault="00D64E4D">
      <w:pPr>
        <w:pStyle w:val="ConsPlusNormal"/>
        <w:spacing w:before="220"/>
        <w:ind w:firstLine="540"/>
        <w:jc w:val="both"/>
      </w:pPr>
      <w:r>
        <w:t>3.9.1. проверяет:</w:t>
      </w:r>
    </w:p>
    <w:p w:rsidR="00D64E4D" w:rsidRDefault="00D64E4D">
      <w:pPr>
        <w:pStyle w:val="ConsPlusNormal"/>
        <w:spacing w:before="220"/>
        <w:ind w:firstLine="540"/>
        <w:jc w:val="both"/>
      </w:pPr>
      <w:r>
        <w:t xml:space="preserve">3.9.1.1. соответствие участников отбора требованиям и условиям, установленным </w:t>
      </w:r>
      <w:hyperlink w:anchor="P185">
        <w:r>
          <w:rPr>
            <w:color w:val="0000FF"/>
          </w:rPr>
          <w:t>пунктами 2.3</w:t>
        </w:r>
      </w:hyperlink>
      <w:r>
        <w:t>-</w:t>
      </w:r>
      <w:hyperlink w:anchor="P197">
        <w:r>
          <w:rPr>
            <w:color w:val="0000FF"/>
          </w:rPr>
          <w:t>2.3.7.2</w:t>
        </w:r>
      </w:hyperlink>
      <w:r>
        <w:t xml:space="preserve"> настоящего Порядка;</w:t>
      </w:r>
    </w:p>
    <w:p w:rsidR="00D64E4D" w:rsidRDefault="00D64E4D">
      <w:pPr>
        <w:pStyle w:val="ConsPlusNormal"/>
        <w:spacing w:before="220"/>
        <w:ind w:firstLine="540"/>
        <w:jc w:val="both"/>
      </w:pPr>
      <w:r>
        <w:t xml:space="preserve">3.9.1.2. представленные участниками отбора документы, указанные в </w:t>
      </w:r>
      <w:hyperlink w:anchor="P317">
        <w:r>
          <w:rPr>
            <w:color w:val="0000FF"/>
          </w:rPr>
          <w:t>пунктах 3.3</w:t>
        </w:r>
      </w:hyperlink>
      <w:r>
        <w:t>-</w:t>
      </w:r>
      <w:hyperlink w:anchor="P368">
        <w:r>
          <w:rPr>
            <w:color w:val="0000FF"/>
          </w:rPr>
          <w:t>3.3.12</w:t>
        </w:r>
      </w:hyperlink>
      <w:r>
        <w:t xml:space="preserve">, </w:t>
      </w:r>
      <w:hyperlink w:anchor="P369">
        <w:r>
          <w:rPr>
            <w:color w:val="0000FF"/>
          </w:rPr>
          <w:t>3.4</w:t>
        </w:r>
      </w:hyperlink>
      <w:r>
        <w:t xml:space="preserve"> настоящего Порядка, на предмет их соответствия перечню и требованиям, установленным в </w:t>
      </w:r>
      <w:hyperlink w:anchor="P317">
        <w:r>
          <w:rPr>
            <w:color w:val="0000FF"/>
          </w:rPr>
          <w:t>пунктах 3.3</w:t>
        </w:r>
      </w:hyperlink>
      <w:r>
        <w:t>-</w:t>
      </w:r>
      <w:hyperlink w:anchor="P368">
        <w:r>
          <w:rPr>
            <w:color w:val="0000FF"/>
          </w:rPr>
          <w:t>3.3.12</w:t>
        </w:r>
      </w:hyperlink>
      <w:r>
        <w:t xml:space="preserve">, </w:t>
      </w:r>
      <w:hyperlink w:anchor="P369">
        <w:r>
          <w:rPr>
            <w:color w:val="0000FF"/>
          </w:rPr>
          <w:t>3.4</w:t>
        </w:r>
      </w:hyperlink>
      <w:r>
        <w:t xml:space="preserve">, </w:t>
      </w:r>
      <w:hyperlink w:anchor="P378">
        <w:r>
          <w:rPr>
            <w:color w:val="0000FF"/>
          </w:rPr>
          <w:t>3.6</w:t>
        </w:r>
      </w:hyperlink>
      <w:r>
        <w:t xml:space="preserve"> настоящего Порядка, достоверности содержащейся в них информации;</w:t>
      </w:r>
    </w:p>
    <w:p w:rsidR="00D64E4D" w:rsidRDefault="00D64E4D">
      <w:pPr>
        <w:pStyle w:val="ConsPlusNormal"/>
        <w:spacing w:before="220"/>
        <w:ind w:firstLine="540"/>
        <w:jc w:val="both"/>
      </w:pPr>
      <w:r>
        <w:t xml:space="preserve">3.9.2. подготавливает заключения о соответствии (несоответствии) заявок и документов по каждому участнику отбора с указанием оснований для отказа, указанных в </w:t>
      </w:r>
      <w:hyperlink w:anchor="P400">
        <w:r>
          <w:rPr>
            <w:color w:val="0000FF"/>
          </w:rPr>
          <w:t>пункте 3.11</w:t>
        </w:r>
      </w:hyperlink>
      <w:r>
        <w:t xml:space="preserve"> настоящего Порядка, и положений объявления, которым заявки и документы не соответствуют (далее - заключения), подписанные специалистом ГКУ, ответственным за прием и проверку документов;</w:t>
      </w:r>
    </w:p>
    <w:p w:rsidR="00D64E4D" w:rsidRDefault="00D64E4D">
      <w:pPr>
        <w:pStyle w:val="ConsPlusNormal"/>
        <w:spacing w:before="220"/>
        <w:ind w:firstLine="540"/>
        <w:jc w:val="both"/>
      </w:pPr>
      <w:r>
        <w:t>3.9.3. направляет в Министерство заявку и документы, заключения. Передача заявок, документов, представленных участниками отбора, заключений осуществляется на основании акта приема-передачи, подписанного ответственными специалистами ГКУ и Министерства в день их поступления в Министерство.</w:t>
      </w:r>
    </w:p>
    <w:p w:rsidR="00D64E4D" w:rsidRDefault="00D64E4D">
      <w:pPr>
        <w:pStyle w:val="ConsPlusNormal"/>
        <w:spacing w:before="220"/>
        <w:ind w:firstLine="540"/>
        <w:jc w:val="both"/>
      </w:pPr>
      <w:bookmarkStart w:id="31" w:name="P393"/>
      <w:bookmarkEnd w:id="31"/>
      <w:r>
        <w:t xml:space="preserve">3.10. Министерство в течение 3 рабочих дней со дня окончания срока, указанного в </w:t>
      </w:r>
      <w:hyperlink w:anchor="P387">
        <w:r>
          <w:rPr>
            <w:color w:val="0000FF"/>
          </w:rPr>
          <w:t>пункте 3.9</w:t>
        </w:r>
      </w:hyperlink>
      <w:r>
        <w:t xml:space="preserve"> настоящего Порядка, на основании заключений принимает оформленное приказом решение в </w:t>
      </w:r>
      <w:r>
        <w:lastRenderedPageBreak/>
        <w:t>отношении каждого участника отбора, подавшего документы:</w:t>
      </w:r>
    </w:p>
    <w:p w:rsidR="00D64E4D" w:rsidRDefault="00D64E4D">
      <w:pPr>
        <w:pStyle w:val="ConsPlusNormal"/>
        <w:spacing w:before="220"/>
        <w:ind w:firstLine="540"/>
        <w:jc w:val="both"/>
      </w:pPr>
      <w:bookmarkStart w:id="32" w:name="P394"/>
      <w:bookmarkEnd w:id="32"/>
      <w:r>
        <w:t>о заключении Соглашения;</w:t>
      </w:r>
    </w:p>
    <w:p w:rsidR="00D64E4D" w:rsidRDefault="00D64E4D">
      <w:pPr>
        <w:pStyle w:val="ConsPlusNormal"/>
        <w:spacing w:before="220"/>
        <w:ind w:firstLine="540"/>
        <w:jc w:val="both"/>
      </w:pPr>
      <w:r>
        <w:t>об отклонении заявки и отказе в предоставлении субсидии.</w:t>
      </w:r>
    </w:p>
    <w:p w:rsidR="00D64E4D" w:rsidRDefault="00D64E4D">
      <w:pPr>
        <w:pStyle w:val="ConsPlusNormal"/>
        <w:spacing w:before="220"/>
        <w:ind w:firstLine="540"/>
        <w:jc w:val="both"/>
      </w:pPr>
      <w:r>
        <w:t>В приказе указываются:</w:t>
      </w:r>
    </w:p>
    <w:p w:rsidR="00D64E4D" w:rsidRDefault="00D64E4D">
      <w:pPr>
        <w:pStyle w:val="ConsPlusNormal"/>
        <w:spacing w:before="220"/>
        <w:ind w:firstLine="540"/>
        <w:jc w:val="both"/>
      </w:pPr>
      <w:r>
        <w:t>дата, время и место проведения рассмотрения заявок и документов;</w:t>
      </w:r>
    </w:p>
    <w:p w:rsidR="00D64E4D" w:rsidRDefault="00D64E4D">
      <w:pPr>
        <w:pStyle w:val="ConsPlusNormal"/>
        <w:spacing w:before="220"/>
        <w:ind w:firstLine="540"/>
        <w:jc w:val="both"/>
      </w:pPr>
      <w:r>
        <w:t>информация об участниках отбора, заявки и документы которых были рассмотрены, наименование(-</w:t>
      </w:r>
      <w:proofErr w:type="spellStart"/>
      <w:r>
        <w:t>ия</w:t>
      </w:r>
      <w:proofErr w:type="spellEnd"/>
      <w:r>
        <w:t>) участника(-</w:t>
      </w:r>
      <w:proofErr w:type="spellStart"/>
      <w:r>
        <w:t>ов</w:t>
      </w:r>
      <w:proofErr w:type="spellEnd"/>
      <w:r>
        <w:t>) отбора, с которым(-и) заключается Соглашение, размер предоставляемой ему (им) субсидии;</w:t>
      </w:r>
    </w:p>
    <w:p w:rsidR="00D64E4D" w:rsidRDefault="00D64E4D">
      <w:pPr>
        <w:pStyle w:val="ConsPlusNormal"/>
        <w:spacing w:before="220"/>
        <w:ind w:firstLine="540"/>
        <w:jc w:val="both"/>
      </w:pPr>
      <w:r>
        <w:t>информация об участниках, в отношении которых принято решение об отклонении заявки и отказе в предоставлении субсидии, с указанием причин их отклонения в соответствии с пунктом 3.11 настоящего Порядка, а также положений объявления, которым не соответствуют такие заявки и документы.</w:t>
      </w:r>
    </w:p>
    <w:p w:rsidR="00D64E4D" w:rsidRDefault="00D64E4D">
      <w:pPr>
        <w:pStyle w:val="ConsPlusNormal"/>
        <w:spacing w:before="220"/>
        <w:ind w:firstLine="540"/>
        <w:jc w:val="both"/>
      </w:pPr>
      <w:bookmarkStart w:id="33" w:name="P400"/>
      <w:bookmarkEnd w:id="33"/>
      <w:r>
        <w:t>3.11. Основаниями для отклонения заявки и отказа в предоставлении субсидии являются:</w:t>
      </w:r>
    </w:p>
    <w:p w:rsidR="00D64E4D" w:rsidRDefault="00D64E4D">
      <w:pPr>
        <w:pStyle w:val="ConsPlusNormal"/>
        <w:spacing w:before="220"/>
        <w:ind w:firstLine="540"/>
        <w:jc w:val="both"/>
      </w:pPr>
      <w:r>
        <w:t xml:space="preserve">3.11.1. представление документов, указанных в </w:t>
      </w:r>
      <w:hyperlink w:anchor="P318">
        <w:r>
          <w:rPr>
            <w:color w:val="0000FF"/>
          </w:rPr>
          <w:t>пунктах 3.3.1</w:t>
        </w:r>
      </w:hyperlink>
      <w:r>
        <w:t>-</w:t>
      </w:r>
      <w:hyperlink w:anchor="P368">
        <w:r>
          <w:rPr>
            <w:color w:val="0000FF"/>
          </w:rPr>
          <w:t>3.3.12</w:t>
        </w:r>
      </w:hyperlink>
      <w:r>
        <w:t xml:space="preserve"> настоящего Порядка, позднее установленного в объявлении срока;</w:t>
      </w:r>
    </w:p>
    <w:p w:rsidR="00D64E4D" w:rsidRDefault="00D64E4D">
      <w:pPr>
        <w:pStyle w:val="ConsPlusNormal"/>
        <w:spacing w:before="220"/>
        <w:ind w:firstLine="540"/>
        <w:jc w:val="both"/>
      </w:pPr>
      <w:r>
        <w:t xml:space="preserve">3.11.2. несоответствие участников отбора требованиям, установленным в </w:t>
      </w:r>
      <w:hyperlink w:anchor="P159">
        <w:r>
          <w:rPr>
            <w:color w:val="0000FF"/>
          </w:rPr>
          <w:t>пункте 1.4</w:t>
        </w:r>
      </w:hyperlink>
      <w:r>
        <w:t xml:space="preserve"> настоящего Порядка;</w:t>
      </w:r>
    </w:p>
    <w:p w:rsidR="00D64E4D" w:rsidRDefault="00D64E4D">
      <w:pPr>
        <w:pStyle w:val="ConsPlusNormal"/>
        <w:spacing w:before="220"/>
        <w:ind w:firstLine="540"/>
        <w:jc w:val="both"/>
      </w:pPr>
      <w:r>
        <w:t xml:space="preserve">3.11.3. несоблюдение условий предоставления субсидий, установленных в </w:t>
      </w:r>
      <w:hyperlink w:anchor="P186">
        <w:r>
          <w:rPr>
            <w:color w:val="0000FF"/>
          </w:rPr>
          <w:t>пунктах 2.3.1</w:t>
        </w:r>
      </w:hyperlink>
      <w:r>
        <w:t>-</w:t>
      </w:r>
      <w:hyperlink w:anchor="P197">
        <w:r>
          <w:rPr>
            <w:color w:val="0000FF"/>
          </w:rPr>
          <w:t>2.3.7.2</w:t>
        </w:r>
      </w:hyperlink>
      <w:r>
        <w:t xml:space="preserve"> настоящего Порядка;</w:t>
      </w:r>
    </w:p>
    <w:p w:rsidR="00D64E4D" w:rsidRDefault="00D64E4D">
      <w:pPr>
        <w:pStyle w:val="ConsPlusNormal"/>
        <w:spacing w:before="220"/>
        <w:ind w:firstLine="540"/>
        <w:jc w:val="both"/>
      </w:pPr>
      <w:r>
        <w:t xml:space="preserve">3.11.4. несоответствие представленных участниками отбора заявки и документов требованиям, установленным </w:t>
      </w:r>
      <w:hyperlink w:anchor="P378">
        <w:r>
          <w:rPr>
            <w:color w:val="0000FF"/>
          </w:rPr>
          <w:t>пунктом 3.6</w:t>
        </w:r>
      </w:hyperlink>
      <w:r>
        <w:t xml:space="preserve"> настоящего Порядка, или непредставление (представление не в полном объеме) заявки и документов (за исключением документов, представляемых по собственной инициативе);</w:t>
      </w:r>
    </w:p>
    <w:p w:rsidR="00D64E4D" w:rsidRDefault="00D64E4D">
      <w:pPr>
        <w:pStyle w:val="ConsPlusNormal"/>
        <w:spacing w:before="220"/>
        <w:ind w:firstLine="540"/>
        <w:jc w:val="both"/>
      </w:pPr>
      <w:r>
        <w:t>3.11.5. недостоверность представленной участниками отбора информации, в том числе информации о местонахождении и адресе юридического лица, а также установление факта недостоверности представленной участниками отбора информации.</w:t>
      </w:r>
    </w:p>
    <w:p w:rsidR="00D64E4D" w:rsidRDefault="00D64E4D">
      <w:pPr>
        <w:pStyle w:val="ConsPlusNormal"/>
        <w:spacing w:before="220"/>
        <w:ind w:firstLine="540"/>
        <w:jc w:val="both"/>
      </w:pPr>
      <w:r>
        <w:t xml:space="preserve">3.12. Министерство в течение 7 рабочих дней со дня окончания срока, указанного в </w:t>
      </w:r>
      <w:hyperlink w:anchor="P393">
        <w:r>
          <w:rPr>
            <w:color w:val="0000FF"/>
          </w:rPr>
          <w:t>пункте 3.10</w:t>
        </w:r>
      </w:hyperlink>
      <w:r>
        <w:t xml:space="preserve"> настоящего Порядка:</w:t>
      </w:r>
    </w:p>
    <w:p w:rsidR="00D64E4D" w:rsidRDefault="00D64E4D">
      <w:pPr>
        <w:pStyle w:val="ConsPlusNormal"/>
        <w:spacing w:before="220"/>
        <w:ind w:firstLine="540"/>
        <w:jc w:val="both"/>
      </w:pPr>
      <w:bookmarkStart w:id="34" w:name="P407"/>
      <w:bookmarkEnd w:id="34"/>
      <w:r>
        <w:t xml:space="preserve">3.12.1. размещает на едином портале и на официальном сайте приказы Министерства, указанные в </w:t>
      </w:r>
      <w:hyperlink w:anchor="P393">
        <w:r>
          <w:rPr>
            <w:color w:val="0000FF"/>
          </w:rPr>
          <w:t>пункте 3.10</w:t>
        </w:r>
      </w:hyperlink>
      <w:r>
        <w:t xml:space="preserve"> настоящего Порядка;</w:t>
      </w:r>
    </w:p>
    <w:p w:rsidR="00D64E4D" w:rsidRDefault="00D64E4D">
      <w:pPr>
        <w:pStyle w:val="ConsPlusNormal"/>
        <w:spacing w:before="220"/>
        <w:ind w:firstLine="540"/>
        <w:jc w:val="both"/>
      </w:pPr>
      <w:r>
        <w:t xml:space="preserve">3.12.2. составляет сводную </w:t>
      </w:r>
      <w:hyperlink w:anchor="P2260">
        <w:r>
          <w:rPr>
            <w:color w:val="0000FF"/>
          </w:rPr>
          <w:t>справку-расчет</w:t>
        </w:r>
      </w:hyperlink>
      <w:r>
        <w:t xml:space="preserve"> о размере субсидии на возмещение части затрат на поддержку собственного производства молока из бюджета Пермского края, в том числе за счет средств, источником финансового обеспечения которых являются субсидии из федерального бюджета, по форме согласно приложению 13 к настоящему Порядку, сводную </w:t>
      </w:r>
      <w:hyperlink w:anchor="P2561">
        <w:r>
          <w:rPr>
            <w:color w:val="0000FF"/>
          </w:rPr>
          <w:t>справку-расчет</w:t>
        </w:r>
      </w:hyperlink>
      <w:r>
        <w:t xml:space="preserve"> о размере субсидии на возмещение части затрат на поддержку собственного производства молока за счет средств бюджета Пермского края по форме согласно приложению 14 к настоящему Порядку (далее - сводные справки-расчет);</w:t>
      </w:r>
    </w:p>
    <w:p w:rsidR="00D64E4D" w:rsidRDefault="00D64E4D">
      <w:pPr>
        <w:pStyle w:val="ConsPlusNormal"/>
        <w:spacing w:before="220"/>
        <w:ind w:firstLine="540"/>
        <w:jc w:val="both"/>
      </w:pPr>
      <w:bookmarkStart w:id="35" w:name="P409"/>
      <w:bookmarkEnd w:id="35"/>
      <w:r>
        <w:t xml:space="preserve">3.12.3. совместно с ГКУ обеспечивает заключение Соглашения с сельскохозяйственными товаропроизводителями, в отношении которых принято решение о заключении Соглашения в соответствии с </w:t>
      </w:r>
      <w:hyperlink w:anchor="P394">
        <w:r>
          <w:rPr>
            <w:color w:val="0000FF"/>
          </w:rPr>
          <w:t>абзацем вторым пункта 3.10</w:t>
        </w:r>
      </w:hyperlink>
      <w:r>
        <w:t xml:space="preserve"> настоящего Порядка (далее - получатели субсидии).</w:t>
      </w:r>
    </w:p>
    <w:p w:rsidR="00D64E4D" w:rsidRDefault="00D64E4D">
      <w:pPr>
        <w:pStyle w:val="ConsPlusNormal"/>
        <w:spacing w:before="220"/>
        <w:ind w:firstLine="540"/>
        <w:jc w:val="both"/>
      </w:pPr>
      <w:r>
        <w:lastRenderedPageBreak/>
        <w:t>Дата подписания Соглашения является датой принятия решения о предоставлении субсидии.</w:t>
      </w:r>
    </w:p>
    <w:p w:rsidR="00D64E4D" w:rsidRDefault="00D64E4D">
      <w:pPr>
        <w:pStyle w:val="ConsPlusNormal"/>
        <w:spacing w:before="220"/>
        <w:ind w:firstLine="540"/>
        <w:jc w:val="both"/>
      </w:pPr>
      <w:bookmarkStart w:id="36" w:name="P411"/>
      <w:bookmarkEnd w:id="36"/>
      <w:r>
        <w:t>3.13. Субсидии предоставляются на основании Соглашения.</w:t>
      </w:r>
    </w:p>
    <w:p w:rsidR="00D64E4D" w:rsidRDefault="00D64E4D">
      <w:pPr>
        <w:pStyle w:val="ConsPlusNormal"/>
        <w:spacing w:before="220"/>
        <w:ind w:firstLine="540"/>
        <w:jc w:val="both"/>
      </w:pPr>
      <w:r>
        <w:t>Условиями Соглашения являются:</w:t>
      </w:r>
    </w:p>
    <w:p w:rsidR="00D64E4D" w:rsidRDefault="00D64E4D">
      <w:pPr>
        <w:pStyle w:val="ConsPlusNormal"/>
        <w:spacing w:before="220"/>
        <w:ind w:firstLine="540"/>
        <w:jc w:val="both"/>
      </w:pPr>
      <w:r>
        <w:t>размер субсидии;</w:t>
      </w:r>
    </w:p>
    <w:p w:rsidR="00D64E4D" w:rsidRDefault="00D64E4D">
      <w:pPr>
        <w:pStyle w:val="ConsPlusNormal"/>
        <w:spacing w:before="220"/>
        <w:ind w:firstLine="540"/>
        <w:jc w:val="both"/>
      </w:pPr>
      <w:r>
        <w:t>целевое назначение субсидии;</w:t>
      </w:r>
    </w:p>
    <w:p w:rsidR="00D64E4D" w:rsidRDefault="00D64E4D">
      <w:pPr>
        <w:pStyle w:val="ConsPlusNormal"/>
        <w:spacing w:before="220"/>
        <w:ind w:firstLine="540"/>
        <w:jc w:val="both"/>
      </w:pPr>
      <w:r>
        <w:t>условия и сроки предоставления субсидии;</w:t>
      </w:r>
    </w:p>
    <w:p w:rsidR="00D64E4D" w:rsidRDefault="00D64E4D">
      <w:pPr>
        <w:pStyle w:val="ConsPlusNormal"/>
        <w:spacing w:before="220"/>
        <w:ind w:firstLine="540"/>
        <w:jc w:val="both"/>
      </w:pPr>
      <w:r>
        <w:t>права и обязательства сторон;</w:t>
      </w:r>
    </w:p>
    <w:p w:rsidR="00D64E4D" w:rsidRDefault="00D64E4D">
      <w:pPr>
        <w:pStyle w:val="ConsPlusNormal"/>
        <w:spacing w:before="220"/>
        <w:ind w:firstLine="540"/>
        <w:jc w:val="both"/>
      </w:pPr>
      <w:r>
        <w:t>результаты, дата их завершения и значения результатов;</w:t>
      </w:r>
    </w:p>
    <w:p w:rsidR="00D64E4D" w:rsidRDefault="00D64E4D">
      <w:pPr>
        <w:pStyle w:val="ConsPlusNormal"/>
        <w:spacing w:before="220"/>
        <w:ind w:firstLine="540"/>
        <w:jc w:val="both"/>
      </w:pPr>
      <w:r>
        <w:t>формы и сроки представления дополнительной отчетности и информации об исполнении получателем субсидии обязательств;</w:t>
      </w:r>
    </w:p>
    <w:p w:rsidR="00D64E4D" w:rsidRDefault="00D64E4D">
      <w:pPr>
        <w:pStyle w:val="ConsPlusNormal"/>
        <w:spacing w:before="220"/>
        <w:ind w:firstLine="540"/>
        <w:jc w:val="both"/>
      </w:pPr>
      <w:r>
        <w:t>порядок возврата субсидии в случае нарушения порядка предоставления субсидий и условий, установленных при их предоставлении;</w:t>
      </w:r>
    </w:p>
    <w:p w:rsidR="00D64E4D" w:rsidRDefault="00D64E4D">
      <w:pPr>
        <w:pStyle w:val="ConsPlusNormal"/>
        <w:spacing w:before="220"/>
        <w:ind w:firstLine="540"/>
        <w:jc w:val="both"/>
      </w:pPr>
      <w:r>
        <w:t>срок действия Соглашения;</w:t>
      </w:r>
    </w:p>
    <w:p w:rsidR="00D64E4D" w:rsidRDefault="00D64E4D">
      <w:pPr>
        <w:pStyle w:val="ConsPlusNormal"/>
        <w:spacing w:before="220"/>
        <w:ind w:firstLine="540"/>
        <w:jc w:val="both"/>
      </w:pPr>
      <w:r>
        <w:t xml:space="preserve">условие о согласовании новых условий Соглашения или о расторжении Соглашения при </w:t>
      </w:r>
      <w:proofErr w:type="spellStart"/>
      <w:r>
        <w:t>недостижении</w:t>
      </w:r>
      <w:proofErr w:type="spellEnd"/>
      <w:r>
        <w:t xml:space="preserve"> согласия по новым условиям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w:t>
      </w:r>
    </w:p>
    <w:p w:rsidR="00D64E4D" w:rsidRDefault="00D64E4D">
      <w:pPr>
        <w:pStyle w:val="ConsPlusNormal"/>
        <w:spacing w:before="220"/>
        <w:ind w:firstLine="540"/>
        <w:jc w:val="both"/>
      </w:pPr>
      <w:r>
        <w:t>платежные реквизиты сторон.</w:t>
      </w:r>
    </w:p>
    <w:p w:rsidR="00D64E4D" w:rsidRDefault="00D64E4D">
      <w:pPr>
        <w:pStyle w:val="ConsPlusNormal"/>
        <w:spacing w:before="220"/>
        <w:ind w:firstLine="540"/>
        <w:jc w:val="both"/>
      </w:pPr>
      <w:r>
        <w:t>3.14. Соглашение за счет средств бюджета Пермского края заключается в соответствии с типовой формой, установленной Министерством финансов Пермского края. Министерство осуществляет регистрацию Соглашения с присвоением порядкового номера в журнале регистрации Соглашений, который должен быть пронумерован, прошнурован и скреплен печатью Министерства. Регистрация Соглашения производится в день подписания обеими сторонами.</w:t>
      </w:r>
    </w:p>
    <w:p w:rsidR="00D64E4D" w:rsidRDefault="00D64E4D">
      <w:pPr>
        <w:pStyle w:val="ConsPlusNormal"/>
        <w:spacing w:before="220"/>
        <w:ind w:firstLine="540"/>
        <w:jc w:val="both"/>
      </w:pPr>
      <w:r>
        <w:t>Соглашение за счет средств федерального бюджета и бюджета Пермского края заключается в соответствии с типовой формой, установленной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 (далее - система "Электронный бюджет"). Регистрация Соглашения (дополнительного соглашения к Соглашению) осуществляется в системе "Электронный бюджет" в порядке, установленном Министерством финансов Российской Федерации.</w:t>
      </w:r>
    </w:p>
    <w:p w:rsidR="00D64E4D" w:rsidRDefault="00D64E4D">
      <w:pPr>
        <w:pStyle w:val="ConsPlusNormal"/>
        <w:spacing w:before="220"/>
        <w:ind w:firstLine="540"/>
        <w:jc w:val="both"/>
      </w:pPr>
      <w:bookmarkStart w:id="37" w:name="P425"/>
      <w:bookmarkEnd w:id="37"/>
      <w:r>
        <w:t>3.15. Заключение Соглашений осуществляется в следующем порядке:</w:t>
      </w:r>
    </w:p>
    <w:p w:rsidR="00D64E4D" w:rsidRDefault="00D64E4D">
      <w:pPr>
        <w:pStyle w:val="ConsPlusNormal"/>
        <w:spacing w:before="220"/>
        <w:ind w:firstLine="540"/>
        <w:jc w:val="both"/>
      </w:pPr>
      <w:r>
        <w:t>3.15.1. за счет средств бюджета Пермского края:</w:t>
      </w:r>
    </w:p>
    <w:p w:rsidR="00D64E4D" w:rsidRDefault="00D64E4D">
      <w:pPr>
        <w:pStyle w:val="ConsPlusNormal"/>
        <w:spacing w:before="220"/>
        <w:ind w:firstLine="540"/>
        <w:jc w:val="both"/>
      </w:pPr>
      <w:r>
        <w:t xml:space="preserve">ГКУ в течение 3 рабочих дней со дня окончания срока, указанного в </w:t>
      </w:r>
      <w:hyperlink w:anchor="P393">
        <w:r>
          <w:rPr>
            <w:color w:val="0000FF"/>
          </w:rPr>
          <w:t>пункте 3.10</w:t>
        </w:r>
      </w:hyperlink>
      <w:r>
        <w:t xml:space="preserve"> настоящего Порядка, осуществляет подготовку проекта Соглашения в 2 экземплярах и направляет его любым доступным способом (в том числе в электронном виде посредством электронной связи) получателям субсидии для подписания.</w:t>
      </w:r>
    </w:p>
    <w:p w:rsidR="00D64E4D" w:rsidRDefault="00D64E4D">
      <w:pPr>
        <w:pStyle w:val="ConsPlusNormal"/>
        <w:spacing w:before="220"/>
        <w:ind w:firstLine="540"/>
        <w:jc w:val="both"/>
      </w:pPr>
      <w:bookmarkStart w:id="38" w:name="P428"/>
      <w:bookmarkEnd w:id="38"/>
      <w:r>
        <w:t>Получатели субсидии в течение 2 рабочих дней со дня получения проекта Соглашения подписывают его, скрепляют печатью и представляют в ГКУ два экземпляра Соглашения.</w:t>
      </w:r>
    </w:p>
    <w:p w:rsidR="00D64E4D" w:rsidRDefault="00D64E4D">
      <w:pPr>
        <w:pStyle w:val="ConsPlusNormal"/>
        <w:spacing w:before="220"/>
        <w:ind w:firstLine="540"/>
        <w:jc w:val="both"/>
      </w:pPr>
      <w:r>
        <w:lastRenderedPageBreak/>
        <w:t>В случае если получатели субсидии не представили подписанное Соглашение в течение 2 рабочих дней с даты его получения, они считаются уклонившимися от заключения Соглашения и теряют право получения субсидии в рамках поданной заявки.</w:t>
      </w:r>
    </w:p>
    <w:p w:rsidR="00D64E4D" w:rsidRDefault="00D64E4D">
      <w:pPr>
        <w:pStyle w:val="ConsPlusNormal"/>
        <w:spacing w:before="220"/>
        <w:ind w:firstLine="540"/>
        <w:jc w:val="both"/>
      </w:pPr>
      <w:r>
        <w:t xml:space="preserve">ГКУ в течение одного рабочего дня со дня окончания срока, установленного в </w:t>
      </w:r>
      <w:hyperlink w:anchor="P428">
        <w:r>
          <w:rPr>
            <w:color w:val="0000FF"/>
          </w:rPr>
          <w:t>абзаце третьем</w:t>
        </w:r>
      </w:hyperlink>
      <w:r>
        <w:t xml:space="preserve"> настоящего пункта, составляет и передает в Министерство реестр Соглашений, Соглашения, подписанные со стороны получателей субсидии, и реестр получателей субсидии, не подписавших проекты Соглашений, в срок, установленный </w:t>
      </w:r>
      <w:hyperlink w:anchor="P428">
        <w:r>
          <w:rPr>
            <w:color w:val="0000FF"/>
          </w:rPr>
          <w:t>абзацем третьим</w:t>
        </w:r>
      </w:hyperlink>
      <w:r>
        <w:t xml:space="preserve"> настоящего пункта. Передача реестров и Соглашений осуществляется на основании акта приема-передачи, подписанного ответственными специалистами ГКУ и Министерства в день поступления реестров и Соглашений в Министерство.</w:t>
      </w:r>
    </w:p>
    <w:p w:rsidR="00D64E4D" w:rsidRDefault="00D64E4D">
      <w:pPr>
        <w:pStyle w:val="ConsPlusNormal"/>
        <w:spacing w:before="220"/>
        <w:ind w:firstLine="540"/>
        <w:jc w:val="both"/>
      </w:pPr>
      <w:r>
        <w:t>Министерство в течение одного рабочего дня со дня представления ГКУ Соглашений, подписанных со стороны получателей субсидии, подписывает Соглашения;</w:t>
      </w:r>
    </w:p>
    <w:p w:rsidR="00D64E4D" w:rsidRDefault="00D64E4D">
      <w:pPr>
        <w:pStyle w:val="ConsPlusNormal"/>
        <w:spacing w:before="220"/>
        <w:ind w:firstLine="540"/>
        <w:jc w:val="both"/>
      </w:pPr>
      <w:r>
        <w:t>3.15.2. за счет средств федерального бюджета и бюджета Пермского края:</w:t>
      </w:r>
    </w:p>
    <w:p w:rsidR="00D64E4D" w:rsidRDefault="00D64E4D">
      <w:pPr>
        <w:pStyle w:val="ConsPlusNormal"/>
        <w:spacing w:before="220"/>
        <w:ind w:firstLine="540"/>
        <w:jc w:val="both"/>
      </w:pPr>
      <w:r>
        <w:t xml:space="preserve">ГКУ в течение 3 рабочих дней со дня окончания срока, указанного в </w:t>
      </w:r>
      <w:hyperlink w:anchor="P393">
        <w:r>
          <w:rPr>
            <w:color w:val="0000FF"/>
          </w:rPr>
          <w:t>пункте 3.10</w:t>
        </w:r>
      </w:hyperlink>
      <w:r>
        <w:t xml:space="preserve"> настоящего Порядка, осуществляет подготовку проекта Соглашения в системе "Электронный бюджет" и уведомляет об этом получателя субсидии путем направления письменного уведомления на адрес электронной почты, указанный получателем субсидии в заявке.</w:t>
      </w:r>
    </w:p>
    <w:p w:rsidR="00D64E4D" w:rsidRDefault="00D64E4D">
      <w:pPr>
        <w:pStyle w:val="ConsPlusNormal"/>
        <w:spacing w:before="220"/>
        <w:ind w:firstLine="540"/>
        <w:jc w:val="both"/>
      </w:pPr>
      <w:bookmarkStart w:id="39" w:name="P434"/>
      <w:bookmarkEnd w:id="39"/>
      <w:r>
        <w:t>Получатели субсидии в течение 2 рабочих дней со дня получения уведомления подписывают проект Соглашения в системе "Электронный бюджет" усиленной квалифицированной электронной цифровой подписью.</w:t>
      </w:r>
    </w:p>
    <w:p w:rsidR="00D64E4D" w:rsidRDefault="00D64E4D">
      <w:pPr>
        <w:pStyle w:val="ConsPlusNormal"/>
        <w:spacing w:before="220"/>
        <w:ind w:firstLine="540"/>
        <w:jc w:val="both"/>
      </w:pPr>
      <w:r>
        <w:t>В случае если получатели субсидии не подписали проект Соглашения в течение 2 рабочих дней с даты его получения, они считаются уклонившимися от получения субсидии и теряют право на получение субсидии в рамках поданной заявки.</w:t>
      </w:r>
    </w:p>
    <w:p w:rsidR="00D64E4D" w:rsidRDefault="00D64E4D">
      <w:pPr>
        <w:pStyle w:val="ConsPlusNormal"/>
        <w:spacing w:before="220"/>
        <w:ind w:firstLine="540"/>
        <w:jc w:val="both"/>
      </w:pPr>
      <w:r>
        <w:t xml:space="preserve">ГКУ в течение одного рабочего дня со дня окончания срока, установленного в </w:t>
      </w:r>
      <w:hyperlink w:anchor="P434">
        <w:r>
          <w:rPr>
            <w:color w:val="0000FF"/>
          </w:rPr>
          <w:t>абзаце третьем</w:t>
        </w:r>
      </w:hyperlink>
      <w:r>
        <w:t xml:space="preserve"> настоящего пункта, составляет и передает в Министерство реестр получателей субсидии, подписавших Соглашения, и реестр получателей субсидии, не подписавших проект Соглашения, в срок, установленный </w:t>
      </w:r>
      <w:hyperlink w:anchor="P434">
        <w:r>
          <w:rPr>
            <w:color w:val="0000FF"/>
          </w:rPr>
          <w:t>абзацем третьим</w:t>
        </w:r>
      </w:hyperlink>
      <w:r>
        <w:t xml:space="preserve"> настоящего пункта. Передача реестров осуществляется на основании акта приема-передачи, подписанного ответственными специалистами ГКУ и Министерства в день поступления реестров в Министерство.</w:t>
      </w:r>
    </w:p>
    <w:p w:rsidR="00D64E4D" w:rsidRDefault="00D64E4D">
      <w:pPr>
        <w:pStyle w:val="ConsPlusNormal"/>
        <w:spacing w:before="220"/>
        <w:ind w:firstLine="540"/>
        <w:jc w:val="both"/>
      </w:pPr>
      <w:r>
        <w:t>Министерство в течение одного рабочего дня со дня получения от ГКУ реестра получателей субсидии, подписавших Соглашения, подписывает Соглашения усиленной квалифицированной электронной цифровой подписью.</w:t>
      </w:r>
    </w:p>
    <w:p w:rsidR="00D64E4D" w:rsidRDefault="00D64E4D">
      <w:pPr>
        <w:pStyle w:val="ConsPlusNormal"/>
        <w:spacing w:before="220"/>
        <w:ind w:firstLine="540"/>
        <w:jc w:val="both"/>
      </w:pPr>
      <w:r>
        <w:t>3.16. Дополнительное соглашение к Соглашению заключается:</w:t>
      </w:r>
    </w:p>
    <w:p w:rsidR="00D64E4D" w:rsidRDefault="00D64E4D">
      <w:pPr>
        <w:pStyle w:val="ConsPlusNormal"/>
        <w:spacing w:before="220"/>
        <w:ind w:firstLine="540"/>
        <w:jc w:val="both"/>
      </w:pPr>
      <w:r>
        <w:t>на основании информации и предложений, предусматривающих исправление технических ошибок, допущенных при заключении Соглашения, внесение изменений в преамбулу Соглашения и (или) в раздел "Платежные реквизиты Сторон", направленных получателями субсидии, не противоречащих настоящему Порядку, в течение 7 рабочих дней со дня получения Министерством обращения получателя субсидии, содержащего такую информацию или предложения;</w:t>
      </w:r>
    </w:p>
    <w:p w:rsidR="00D64E4D" w:rsidRDefault="00D64E4D">
      <w:pPr>
        <w:pStyle w:val="ConsPlusNormal"/>
        <w:spacing w:before="220"/>
        <w:ind w:firstLine="540"/>
        <w:jc w:val="both"/>
      </w:pPr>
      <w:r>
        <w:t>при согласовании новых условий Соглашения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w:t>
      </w:r>
    </w:p>
    <w:p w:rsidR="00D64E4D" w:rsidRDefault="00D64E4D">
      <w:pPr>
        <w:pStyle w:val="ConsPlusNormal"/>
        <w:spacing w:before="220"/>
        <w:ind w:firstLine="540"/>
        <w:jc w:val="both"/>
      </w:pPr>
      <w:r>
        <w:t>3.17. Дополнительное соглашение к Соглашению за счет средств бюджета Пермского края заключается по форме, определенной типовой формой, установленной Министерством финансов Пермского края.</w:t>
      </w:r>
    </w:p>
    <w:p w:rsidR="00D64E4D" w:rsidRDefault="00D64E4D">
      <w:pPr>
        <w:pStyle w:val="ConsPlusNormal"/>
        <w:spacing w:before="220"/>
        <w:ind w:firstLine="540"/>
        <w:jc w:val="both"/>
      </w:pPr>
      <w:r>
        <w:lastRenderedPageBreak/>
        <w:t>Дополнительное соглашение к Соглашению за счет средств федерального бюджета и бюджета Пермского края заключается по форме, определенной типовой формой, установленной Министерством финансов Российской Федерации.</w:t>
      </w:r>
    </w:p>
    <w:p w:rsidR="00D64E4D" w:rsidRDefault="00D64E4D">
      <w:pPr>
        <w:pStyle w:val="ConsPlusNormal"/>
        <w:spacing w:before="220"/>
        <w:ind w:firstLine="540"/>
        <w:jc w:val="both"/>
      </w:pPr>
      <w:r>
        <w:t>3.18. Дополнительное соглашение к Соглашению заключается в следующем порядке:</w:t>
      </w:r>
    </w:p>
    <w:p w:rsidR="00D64E4D" w:rsidRDefault="00D64E4D">
      <w:pPr>
        <w:pStyle w:val="ConsPlusNormal"/>
        <w:spacing w:before="220"/>
        <w:ind w:firstLine="540"/>
        <w:jc w:val="both"/>
      </w:pPr>
      <w:r>
        <w:t>3.18.1. за счет средств бюджета Пермского края:</w:t>
      </w:r>
    </w:p>
    <w:p w:rsidR="00D64E4D" w:rsidRDefault="00D64E4D">
      <w:pPr>
        <w:pStyle w:val="ConsPlusNormal"/>
        <w:spacing w:before="220"/>
        <w:ind w:firstLine="540"/>
        <w:jc w:val="both"/>
      </w:pPr>
      <w:r>
        <w:t>Министерство в течение одного рабочего дня со дня выявления обстоятельств, влекущих за собой необходимость внесения изменений в Соглашение, направляет соответствующую информацию в ГКУ.</w:t>
      </w:r>
    </w:p>
    <w:p w:rsidR="00D64E4D" w:rsidRDefault="00D64E4D">
      <w:pPr>
        <w:pStyle w:val="ConsPlusNormal"/>
        <w:spacing w:before="220"/>
        <w:ind w:firstLine="540"/>
        <w:jc w:val="both"/>
      </w:pPr>
      <w:r>
        <w:t>ГКУ в течение 2 рабочих дней со дня получения от Министерства информации о необходимости внесения изменений в Соглашение осуществляет подготовку проекта дополнительного соглашения к Соглашению в 2 экземплярах и направляет его любым доступным способом (в том числе в электронном виде посредством электронной связи) получателям субсидии для подписания.</w:t>
      </w:r>
    </w:p>
    <w:p w:rsidR="00D64E4D" w:rsidRDefault="00D64E4D">
      <w:pPr>
        <w:pStyle w:val="ConsPlusNormal"/>
        <w:spacing w:before="220"/>
        <w:ind w:firstLine="540"/>
        <w:jc w:val="both"/>
      </w:pPr>
      <w:bookmarkStart w:id="40" w:name="P447"/>
      <w:bookmarkEnd w:id="40"/>
      <w:r>
        <w:t>Получатели субсидии в течение 2 рабочих дней со дня получения проекта дополнительного соглашения к Соглашению подписывают его, скрепляют печатью и представляют в ГКУ два экземпляра дополнительного соглашения к Соглашению.</w:t>
      </w:r>
    </w:p>
    <w:p w:rsidR="00D64E4D" w:rsidRDefault="00D64E4D">
      <w:pPr>
        <w:pStyle w:val="ConsPlusNormal"/>
        <w:spacing w:before="220"/>
        <w:ind w:firstLine="540"/>
        <w:jc w:val="both"/>
      </w:pPr>
      <w:r>
        <w:t xml:space="preserve">ГКУ в течение одного рабочего дня со дня окончания срока, установленного в абзаце четвертом настоящего пункта, составляет и передает в Министерство реестр получателей субсидии, подписавших дополнительное соглашение к Соглашению, и дополнительные соглашения к Соглашениям в срок, установленный </w:t>
      </w:r>
      <w:hyperlink w:anchor="P447">
        <w:r>
          <w:rPr>
            <w:color w:val="0000FF"/>
          </w:rPr>
          <w:t>абзацем четвертым</w:t>
        </w:r>
      </w:hyperlink>
      <w:r>
        <w:t xml:space="preserve"> настоящего пункта. Передача реестра осуществляется на основании акта приема-передачи, подписанного ответственными специалистами ГКУ и Министерства в день поступления реестров и дополнительных соглашений к Соглашению в Министерство.</w:t>
      </w:r>
    </w:p>
    <w:p w:rsidR="00D64E4D" w:rsidRDefault="00D64E4D">
      <w:pPr>
        <w:pStyle w:val="ConsPlusNormal"/>
        <w:spacing w:before="220"/>
        <w:ind w:firstLine="540"/>
        <w:jc w:val="both"/>
      </w:pPr>
      <w:r>
        <w:t>Министерство в течение одного рабочего дня со дня получения от ГКУ реестра получателей субсидии, подписавших дополнительные соглашения к Соглашению, и дополнительные соглашения к Соглашению подписывает дополнительные соглашения к Соглашению;</w:t>
      </w:r>
    </w:p>
    <w:p w:rsidR="00D64E4D" w:rsidRDefault="00D64E4D">
      <w:pPr>
        <w:pStyle w:val="ConsPlusNormal"/>
        <w:spacing w:before="220"/>
        <w:ind w:firstLine="540"/>
        <w:jc w:val="both"/>
      </w:pPr>
      <w:r>
        <w:t>3.18.2. за счет средств федерального бюджета и средств бюджета Пермского края:</w:t>
      </w:r>
    </w:p>
    <w:p w:rsidR="00D64E4D" w:rsidRDefault="00D64E4D">
      <w:pPr>
        <w:pStyle w:val="ConsPlusNormal"/>
        <w:spacing w:before="220"/>
        <w:ind w:firstLine="540"/>
        <w:jc w:val="both"/>
      </w:pPr>
      <w:r>
        <w:t>Министерство в течение одного рабочего дня со дня выявления обстоятельств, влекущих за собой необходимость внесения изменений в Соглашение, направляет соответствующую информацию в ГКУ.</w:t>
      </w:r>
    </w:p>
    <w:p w:rsidR="00D64E4D" w:rsidRDefault="00D64E4D">
      <w:pPr>
        <w:pStyle w:val="ConsPlusNormal"/>
        <w:spacing w:before="220"/>
        <w:ind w:firstLine="540"/>
        <w:jc w:val="both"/>
      </w:pPr>
      <w:r>
        <w:t>ГКУ в течение 2 рабочих дней со дня получения от Министерства информации о необходимости внесения изменений в Соглашение осуществляет подготовку проекта дополнительного соглашения к Соглашению в системе "Электронный бюджет" и уведомляет об этом получателей субсидии путем направления письменного уведомления на адрес электронной почты, указанный получателями субсидии в заявке.</w:t>
      </w:r>
    </w:p>
    <w:p w:rsidR="00D64E4D" w:rsidRDefault="00D64E4D">
      <w:pPr>
        <w:pStyle w:val="ConsPlusNormal"/>
        <w:spacing w:before="220"/>
        <w:ind w:firstLine="540"/>
        <w:jc w:val="both"/>
      </w:pPr>
      <w:bookmarkStart w:id="41" w:name="P453"/>
      <w:bookmarkEnd w:id="41"/>
      <w:r>
        <w:t>Получатели субсидии в течение 2 рабочих дней со дня получения уведомления подписывают дополнительное соглашение к Соглашению в системе "Электронный бюджет" усиленной квалифицированной электронной цифровой подписью.</w:t>
      </w:r>
    </w:p>
    <w:p w:rsidR="00D64E4D" w:rsidRDefault="00D64E4D">
      <w:pPr>
        <w:pStyle w:val="ConsPlusNormal"/>
        <w:spacing w:before="220"/>
        <w:ind w:firstLine="540"/>
        <w:jc w:val="both"/>
      </w:pPr>
      <w:r>
        <w:t xml:space="preserve">ГКУ в течение одного рабочего дня со дня окончания срока, установленного в абзаце четвертом настоящего пункта, составляет и передает в Министерство реестр получателей субсидии, подписавших дополнительные соглашения к Соглашениям, в срок, установленный </w:t>
      </w:r>
      <w:hyperlink w:anchor="P453">
        <w:r>
          <w:rPr>
            <w:color w:val="0000FF"/>
          </w:rPr>
          <w:t>абзацем четвертым</w:t>
        </w:r>
      </w:hyperlink>
      <w:r>
        <w:t xml:space="preserve"> настоящего пункта. Передача реестров осуществляется на основании акта приема-передачи, подписанного ответственными специалистами ГКУ и Министерства в день поступления реестров в Министерство.</w:t>
      </w:r>
    </w:p>
    <w:p w:rsidR="00D64E4D" w:rsidRDefault="00D64E4D">
      <w:pPr>
        <w:pStyle w:val="ConsPlusNormal"/>
        <w:spacing w:before="220"/>
        <w:ind w:firstLine="540"/>
        <w:jc w:val="both"/>
      </w:pPr>
      <w:r>
        <w:lastRenderedPageBreak/>
        <w:t>Министерство в течение одного рабочего дня со дня получения от ГКУ реестра получателей субсидии, подписавших дополнительные соглашения к Соглашениям, подписывает дополнительные соглашения к Соглашениям усиленной квалифицированной электронной цифровой подписью.</w:t>
      </w:r>
    </w:p>
    <w:p w:rsidR="00D64E4D" w:rsidRDefault="00D64E4D">
      <w:pPr>
        <w:pStyle w:val="ConsPlusNormal"/>
        <w:spacing w:before="220"/>
        <w:ind w:firstLine="540"/>
        <w:jc w:val="both"/>
      </w:pPr>
      <w:r>
        <w:t>3.19. Для перечисления субсидий получателям субсидии Министерство в течение 5 рабочих дней со дня заключения Соглашения предоставляет в Министерство финансов Пермского края сводные справки-расчеты, платежные документы на перечисление субсидии, оформленный в установленном порядке, а также копию Соглашения.</w:t>
      </w:r>
    </w:p>
    <w:p w:rsidR="00D64E4D" w:rsidRDefault="00D64E4D">
      <w:pPr>
        <w:pStyle w:val="ConsPlusNormal"/>
        <w:spacing w:before="220"/>
        <w:ind w:firstLine="540"/>
        <w:jc w:val="both"/>
      </w:pPr>
      <w:r>
        <w:t xml:space="preserve">3.20. Субсидии перечисляются на расчетные счета, открытые сельскохозяйственным товаропроизводителям в учреждениях Центрального банка Российской Федерации или кредитных организациях, не позднее десятого рабочего дня, следующего за днем принятия решения о предоставлении субсидии в соответствии с </w:t>
      </w:r>
      <w:hyperlink w:anchor="P409">
        <w:r>
          <w:rPr>
            <w:color w:val="0000FF"/>
          </w:rPr>
          <w:t>пунктом 3.12.3</w:t>
        </w:r>
      </w:hyperlink>
      <w:r>
        <w:t xml:space="preserve"> настоящего Порядка. Субсидии за счет средств федерального бюджета и бюджета Пермского края перечисляются </w:t>
      </w:r>
      <w:proofErr w:type="gramStart"/>
      <w:r>
        <w:t>в пределах</w:t>
      </w:r>
      <w:proofErr w:type="gramEnd"/>
      <w:r>
        <w:t xml:space="preserve"> доведенных Министерством сельского хозяйства Российской Федерации до Министерства предельных объемов финансирования расходов из федерального бюджета.</w:t>
      </w:r>
    </w:p>
    <w:p w:rsidR="00D64E4D" w:rsidRDefault="00D64E4D">
      <w:pPr>
        <w:pStyle w:val="ConsPlusNormal"/>
        <w:jc w:val="both"/>
      </w:pPr>
    </w:p>
    <w:p w:rsidR="00D64E4D" w:rsidRDefault="00D64E4D">
      <w:pPr>
        <w:pStyle w:val="ConsPlusTitle"/>
        <w:jc w:val="center"/>
        <w:outlineLvl w:val="1"/>
      </w:pPr>
      <w:r>
        <w:t>IV. Требования к отчетности</w:t>
      </w:r>
    </w:p>
    <w:p w:rsidR="00D64E4D" w:rsidRDefault="00D64E4D">
      <w:pPr>
        <w:pStyle w:val="ConsPlusNormal"/>
        <w:jc w:val="both"/>
      </w:pPr>
    </w:p>
    <w:p w:rsidR="00D64E4D" w:rsidRDefault="00D64E4D">
      <w:pPr>
        <w:pStyle w:val="ConsPlusNormal"/>
        <w:ind w:firstLine="540"/>
        <w:jc w:val="both"/>
      </w:pPr>
      <w:r>
        <w:t>4.1. Сельскохозяйственные товаропроизводители в срок до 12 января года, следующего за годом предоставления субсидии, представляют в ГКУ отчет о достижении значений результатов предоставления субсидии по форме, определенной типовой формой Соглашения, установленной Министерством финансов Пермского края, или определенной типовой формой, установленной Министерством финансов Российской Федерации (в случае предоставления субсидии за счет средств федерального бюджета и бюджета Пермского края) (далее - Отчет).</w:t>
      </w:r>
    </w:p>
    <w:p w:rsidR="00D64E4D" w:rsidRDefault="00D64E4D">
      <w:pPr>
        <w:pStyle w:val="ConsPlusNormal"/>
        <w:spacing w:before="220"/>
        <w:ind w:firstLine="540"/>
        <w:jc w:val="both"/>
      </w:pPr>
      <w:r>
        <w:t xml:space="preserve">Сельскохозяйственные товаропроизводители (за исключением </w:t>
      </w:r>
      <w:proofErr w:type="spellStart"/>
      <w:r>
        <w:t>самозанятых</w:t>
      </w:r>
      <w:proofErr w:type="spellEnd"/>
      <w:r>
        <w:t xml:space="preserve"> граждан) дополнительно предоставляют копии сведений о состоянии животноводства по форме N 24-СХ, или информации о производственной деятельности крестьянских (фермерских) хозяйств - индивидуальных предпринимателей по форме N 1-КФХ, или сведений о производстве продукции животноводства и поголовья скота по форме 3-фермер по формам, утвержденным приказами Федеральной службы государственной статистики, в зависимости от формы собственности сельскохозяйственного товаропроизводителя, представленных в сроки и с периодичностью, установленными этими приказами, с подтверждением их принятия Территориальным органом Федеральной службы государственной статистики по Пермскому краю в виде положительного уведомления о принятии отчета за год предоставления субсидии.</w:t>
      </w:r>
    </w:p>
    <w:p w:rsidR="00D64E4D" w:rsidRDefault="00D64E4D">
      <w:pPr>
        <w:pStyle w:val="ConsPlusNormal"/>
        <w:spacing w:before="220"/>
        <w:ind w:firstLine="540"/>
        <w:jc w:val="both"/>
      </w:pPr>
      <w:proofErr w:type="spellStart"/>
      <w:r>
        <w:t>Самозанятые</w:t>
      </w:r>
      <w:proofErr w:type="spellEnd"/>
      <w:r>
        <w:t xml:space="preserve"> граждане дополнительно представляют </w:t>
      </w:r>
      <w:hyperlink w:anchor="P2216">
        <w:r>
          <w:rPr>
            <w:color w:val="0000FF"/>
          </w:rPr>
          <w:t>справку</w:t>
        </w:r>
      </w:hyperlink>
      <w:r>
        <w:t xml:space="preserve"> об объеме произведенного молока, указанного в ветеринарных сопроводительных документах, оформленных в электронной форме с использованием Федеральной государственной информационной системы "Меркурий", по форме согласно приложению 12 к настоящему Порядку за год предоставления субсидии.</w:t>
      </w:r>
    </w:p>
    <w:p w:rsidR="00D64E4D" w:rsidRDefault="00D64E4D">
      <w:pPr>
        <w:pStyle w:val="ConsPlusNormal"/>
        <w:spacing w:before="220"/>
        <w:ind w:firstLine="540"/>
        <w:jc w:val="both"/>
      </w:pPr>
      <w:r>
        <w:t>4.2. ГКУ направляет в Министерство реестр сельскохозяйственных товаропроизводителей, представивших Отчеты и документы, и Отчеты с прилагаемыми документами не позднее 3-го рабочего дня после окончания срока предоставления Отчетов на основании акта приема-передачи, подписанного ответственными специалистами ГКУ и Министерства в день поступления реестров и Отчетов в Министерство.</w:t>
      </w:r>
    </w:p>
    <w:p w:rsidR="00D64E4D" w:rsidRDefault="00D64E4D">
      <w:pPr>
        <w:pStyle w:val="ConsPlusNormal"/>
        <w:spacing w:before="220"/>
        <w:ind w:firstLine="540"/>
        <w:jc w:val="both"/>
      </w:pPr>
      <w:r>
        <w:t>4.3. Министерство вправе устанавливать в Соглашении сроки и формы представления сельскохозяйственными товаропроизводителями дополнительной отчетности.</w:t>
      </w:r>
    </w:p>
    <w:p w:rsidR="00D64E4D" w:rsidRDefault="00D64E4D">
      <w:pPr>
        <w:pStyle w:val="ConsPlusNormal"/>
        <w:jc w:val="both"/>
      </w:pPr>
    </w:p>
    <w:p w:rsidR="00D64E4D" w:rsidRDefault="00D64E4D">
      <w:pPr>
        <w:pStyle w:val="ConsPlusTitle"/>
        <w:jc w:val="center"/>
        <w:outlineLvl w:val="1"/>
      </w:pPr>
      <w:r>
        <w:t>V. Контроль и возврат субсидий</w:t>
      </w:r>
    </w:p>
    <w:p w:rsidR="00D64E4D" w:rsidRDefault="00D64E4D">
      <w:pPr>
        <w:pStyle w:val="ConsPlusNormal"/>
        <w:jc w:val="both"/>
      </w:pPr>
    </w:p>
    <w:p w:rsidR="00D64E4D" w:rsidRDefault="00D64E4D">
      <w:pPr>
        <w:pStyle w:val="ConsPlusNormal"/>
        <w:ind w:firstLine="540"/>
        <w:jc w:val="both"/>
      </w:pPr>
      <w:r>
        <w:t xml:space="preserve">5.1. Министерство в пределах своих полномочий проводит проверку соблюдения </w:t>
      </w:r>
      <w:r>
        <w:lastRenderedPageBreak/>
        <w:t>сельскохозяйственными товаропроизводителями порядка и условий предоставления субсидии, установленных настоящим Порядком и (или) Соглашением, в том числе в части достижения результатов предоставления субсидии.</w:t>
      </w:r>
    </w:p>
    <w:p w:rsidR="00D64E4D" w:rsidRDefault="00D64E4D">
      <w:pPr>
        <w:pStyle w:val="ConsPlusNormal"/>
        <w:spacing w:before="220"/>
        <w:ind w:firstLine="540"/>
        <w:jc w:val="both"/>
      </w:pPr>
      <w:r>
        <w:t xml:space="preserve">Органы государственного финансового контроля в пределах своих полномочий проводят проверку в соответствии со </w:t>
      </w:r>
      <w:hyperlink r:id="rId36">
        <w:r>
          <w:rPr>
            <w:color w:val="0000FF"/>
          </w:rPr>
          <w:t>статьями 268.1</w:t>
        </w:r>
      </w:hyperlink>
      <w:r>
        <w:t xml:space="preserve"> и </w:t>
      </w:r>
      <w:hyperlink r:id="rId37">
        <w:r>
          <w:rPr>
            <w:color w:val="0000FF"/>
          </w:rPr>
          <w:t>269.2</w:t>
        </w:r>
      </w:hyperlink>
      <w:r>
        <w:t xml:space="preserve"> Бюджетного кодекса Российской Федерации.</w:t>
      </w:r>
    </w:p>
    <w:p w:rsidR="00D64E4D" w:rsidRDefault="00D64E4D">
      <w:pPr>
        <w:pStyle w:val="ConsPlusNormal"/>
        <w:spacing w:before="220"/>
        <w:ind w:firstLine="540"/>
        <w:jc w:val="both"/>
      </w:pPr>
      <w:bookmarkStart w:id="42" w:name="P471"/>
      <w:bookmarkEnd w:id="42"/>
      <w:r>
        <w:t>5.2. В случае выявления нарушения сельскохозяйственными товаропроизводителями, получившими субсидию, условий и порядка предоставления субсидий, установленных настоящим Порядком, субсидии подлежат возврату в бюджет Пермского края.</w:t>
      </w:r>
    </w:p>
    <w:p w:rsidR="00D64E4D" w:rsidRDefault="00D64E4D">
      <w:pPr>
        <w:pStyle w:val="ConsPlusNormal"/>
        <w:spacing w:before="220"/>
        <w:ind w:firstLine="540"/>
        <w:jc w:val="both"/>
      </w:pPr>
      <w:r>
        <w:t>В случае выявления указанных в абзаце первом настоящего пункта нарушений по результатам проверок, проведенных органами государственного финансового контроля, субсидия подлежит возврату в бюджет Пермского края в порядке и сроки, установленные бюджетным законодательством Российской Федерации.</w:t>
      </w:r>
    </w:p>
    <w:p w:rsidR="00D64E4D" w:rsidRDefault="00D64E4D">
      <w:pPr>
        <w:pStyle w:val="ConsPlusNormal"/>
        <w:spacing w:before="220"/>
        <w:ind w:firstLine="540"/>
        <w:jc w:val="both"/>
      </w:pPr>
      <w:r>
        <w:t xml:space="preserve">Возврат субсидии в случае выявления указанных в </w:t>
      </w:r>
      <w:hyperlink w:anchor="P471">
        <w:r>
          <w:rPr>
            <w:color w:val="0000FF"/>
          </w:rPr>
          <w:t>абзаце первом</w:t>
        </w:r>
      </w:hyperlink>
      <w:r>
        <w:t xml:space="preserve"> настоящего пункта нарушений по результатам проверок, проведенных Министерством, осуществляется в следующем порядке:</w:t>
      </w:r>
    </w:p>
    <w:p w:rsidR="00D64E4D" w:rsidRDefault="00D64E4D">
      <w:pPr>
        <w:pStyle w:val="ConsPlusNormal"/>
        <w:spacing w:before="220"/>
        <w:ind w:firstLine="540"/>
        <w:jc w:val="both"/>
      </w:pPr>
      <w:r>
        <w:t>5.2.1. Министерство в 10-дневный срок со дня выявления соответствующего нарушения направляет сельскохозяйственному товаропроизводителю требование о возврате субсидии;</w:t>
      </w:r>
    </w:p>
    <w:p w:rsidR="00D64E4D" w:rsidRDefault="00D64E4D">
      <w:pPr>
        <w:pStyle w:val="ConsPlusNormal"/>
        <w:spacing w:before="220"/>
        <w:ind w:firstLine="540"/>
        <w:jc w:val="both"/>
      </w:pPr>
      <w:r>
        <w:t>5.2.2. требование о возврате субсидии должно быть исполнено сельскохозяйственным товаропроизводителем в течение одного месяца со дня его получения;</w:t>
      </w:r>
    </w:p>
    <w:p w:rsidR="00D64E4D" w:rsidRDefault="00D64E4D">
      <w:pPr>
        <w:pStyle w:val="ConsPlusNormal"/>
        <w:spacing w:before="220"/>
        <w:ind w:firstLine="540"/>
        <w:jc w:val="both"/>
      </w:pPr>
      <w:r>
        <w:t>5.2.3. в случае невыполнения сельскохозяйственным товаропроизводителем требования о возврате субсидий в срок, установленный пунктом 5.2.2 настоящего Порядка, Министерство обеспечивает взыскание субсидии в судебном порядке.</w:t>
      </w:r>
    </w:p>
    <w:p w:rsidR="00D64E4D" w:rsidRDefault="00D64E4D">
      <w:pPr>
        <w:pStyle w:val="ConsPlusNormal"/>
        <w:spacing w:before="220"/>
        <w:ind w:firstLine="540"/>
        <w:jc w:val="both"/>
      </w:pPr>
      <w:bookmarkStart w:id="43" w:name="P477"/>
      <w:bookmarkEnd w:id="43"/>
      <w:r>
        <w:t>5.3. В случае если сельскохозяйственным товаропроизводителем по состоянию на 31 декабря года предоставления субсидии не достигнуты результаты, указанные в Соглашении, объем средств, подлежащий возврату в бюджет Пермского края (</w:t>
      </w:r>
      <w:proofErr w:type="spellStart"/>
      <w:r>
        <w:t>V</w:t>
      </w:r>
      <w:r>
        <w:rPr>
          <w:vertAlign w:val="subscript"/>
        </w:rPr>
        <w:t>возврата</w:t>
      </w:r>
      <w:proofErr w:type="spellEnd"/>
      <w:r>
        <w:t>), рассчитывается по формуле:</w:t>
      </w:r>
    </w:p>
    <w:p w:rsidR="00D64E4D" w:rsidRDefault="00D64E4D">
      <w:pPr>
        <w:pStyle w:val="ConsPlusNormal"/>
        <w:jc w:val="both"/>
      </w:pPr>
    </w:p>
    <w:p w:rsidR="00D64E4D" w:rsidRDefault="00D64E4D">
      <w:pPr>
        <w:pStyle w:val="ConsPlusNormal"/>
        <w:jc w:val="center"/>
      </w:pPr>
      <w:proofErr w:type="spellStart"/>
      <w:r>
        <w:t>V</w:t>
      </w:r>
      <w:r>
        <w:rPr>
          <w:vertAlign w:val="subscript"/>
        </w:rPr>
        <w:t>возврата</w:t>
      </w:r>
      <w:proofErr w:type="spellEnd"/>
      <w:r>
        <w:t xml:space="preserve"> = (</w:t>
      </w:r>
      <w:proofErr w:type="spellStart"/>
      <w:r>
        <w:t>V</w:t>
      </w:r>
      <w:r>
        <w:rPr>
          <w:vertAlign w:val="subscript"/>
        </w:rPr>
        <w:t>субсидии</w:t>
      </w:r>
      <w:proofErr w:type="spellEnd"/>
      <w:r>
        <w:t xml:space="preserve"> x k x m / n) x 0,1,</w:t>
      </w:r>
    </w:p>
    <w:p w:rsidR="00D64E4D" w:rsidRDefault="00D64E4D">
      <w:pPr>
        <w:pStyle w:val="ConsPlusNormal"/>
        <w:jc w:val="both"/>
      </w:pPr>
    </w:p>
    <w:p w:rsidR="00D64E4D" w:rsidRDefault="00D64E4D">
      <w:pPr>
        <w:pStyle w:val="ConsPlusNormal"/>
        <w:ind w:firstLine="540"/>
        <w:jc w:val="both"/>
      </w:pPr>
      <w:r>
        <w:t>где:</w:t>
      </w:r>
    </w:p>
    <w:p w:rsidR="00D64E4D" w:rsidRDefault="00D64E4D">
      <w:pPr>
        <w:pStyle w:val="ConsPlusNormal"/>
        <w:spacing w:before="220"/>
        <w:ind w:firstLine="540"/>
        <w:jc w:val="both"/>
      </w:pPr>
      <w:proofErr w:type="spellStart"/>
      <w:r>
        <w:t>V</w:t>
      </w:r>
      <w:r>
        <w:rPr>
          <w:vertAlign w:val="subscript"/>
        </w:rPr>
        <w:t>субсидии</w:t>
      </w:r>
      <w:proofErr w:type="spellEnd"/>
      <w:r>
        <w:t xml:space="preserve"> - размер субсидии, предоставленной сельскохозяйственному товаропроизводителю;</w:t>
      </w:r>
    </w:p>
    <w:p w:rsidR="00D64E4D" w:rsidRDefault="00D64E4D">
      <w:pPr>
        <w:pStyle w:val="ConsPlusNormal"/>
        <w:spacing w:before="220"/>
        <w:ind w:firstLine="540"/>
        <w:jc w:val="both"/>
      </w:pPr>
      <w:r>
        <w:t xml:space="preserve">m - количество результатов, по которым индекс, отражающий уровень </w:t>
      </w:r>
      <w:proofErr w:type="spellStart"/>
      <w:r>
        <w:t>недостижения</w:t>
      </w:r>
      <w:proofErr w:type="spellEnd"/>
      <w:r>
        <w:t xml:space="preserve"> i-</w:t>
      </w:r>
      <w:proofErr w:type="spellStart"/>
      <w:r>
        <w:t>го</w:t>
      </w:r>
      <w:proofErr w:type="spellEnd"/>
      <w:r>
        <w:t xml:space="preserve"> результата, имеет положительное значение;</w:t>
      </w:r>
    </w:p>
    <w:p w:rsidR="00D64E4D" w:rsidRDefault="00D64E4D">
      <w:pPr>
        <w:pStyle w:val="ConsPlusNormal"/>
        <w:spacing w:before="220"/>
        <w:ind w:firstLine="540"/>
        <w:jc w:val="both"/>
      </w:pPr>
      <w:r>
        <w:t>n - общее количество результатов;</w:t>
      </w:r>
    </w:p>
    <w:p w:rsidR="00D64E4D" w:rsidRDefault="00D64E4D">
      <w:pPr>
        <w:pStyle w:val="ConsPlusNormal"/>
        <w:spacing w:before="220"/>
        <w:ind w:firstLine="540"/>
        <w:jc w:val="both"/>
      </w:pPr>
      <w:r>
        <w:t>k - коэффициент возврата субсидии.</w:t>
      </w:r>
    </w:p>
    <w:p w:rsidR="00D64E4D" w:rsidRDefault="00D64E4D">
      <w:pPr>
        <w:pStyle w:val="ConsPlusNormal"/>
        <w:spacing w:before="220"/>
        <w:ind w:firstLine="540"/>
        <w:jc w:val="both"/>
      </w:pPr>
      <w:r>
        <w:t>Коэффициент возврата субсидии рассчитывается по формуле:</w:t>
      </w:r>
    </w:p>
    <w:p w:rsidR="00D64E4D" w:rsidRDefault="00D64E4D">
      <w:pPr>
        <w:pStyle w:val="ConsPlusNormal"/>
        <w:jc w:val="both"/>
      </w:pPr>
    </w:p>
    <w:p w:rsidR="00D64E4D" w:rsidRPr="00D64E4D" w:rsidRDefault="00D64E4D">
      <w:pPr>
        <w:pStyle w:val="ConsPlusNormal"/>
        <w:jc w:val="center"/>
        <w:rPr>
          <w:lang w:val="en-US"/>
        </w:rPr>
      </w:pPr>
      <w:r w:rsidRPr="00D64E4D">
        <w:rPr>
          <w:lang w:val="en-US"/>
        </w:rPr>
        <w:t>k = SUM D</w:t>
      </w:r>
      <w:r w:rsidRPr="00D64E4D">
        <w:rPr>
          <w:vertAlign w:val="subscript"/>
          <w:lang w:val="en-US"/>
        </w:rPr>
        <w:t>i</w:t>
      </w:r>
      <w:r w:rsidRPr="00D64E4D">
        <w:rPr>
          <w:lang w:val="en-US"/>
        </w:rPr>
        <w:t xml:space="preserve"> / m,</w:t>
      </w:r>
    </w:p>
    <w:p w:rsidR="00D64E4D" w:rsidRPr="00D64E4D" w:rsidRDefault="00D64E4D">
      <w:pPr>
        <w:pStyle w:val="ConsPlusNormal"/>
        <w:jc w:val="both"/>
        <w:rPr>
          <w:lang w:val="en-US"/>
        </w:rPr>
      </w:pPr>
    </w:p>
    <w:p w:rsidR="00D64E4D" w:rsidRPr="00D64E4D" w:rsidRDefault="00D64E4D">
      <w:pPr>
        <w:pStyle w:val="ConsPlusNormal"/>
        <w:ind w:firstLine="540"/>
        <w:jc w:val="both"/>
        <w:rPr>
          <w:lang w:val="en-US"/>
        </w:rPr>
      </w:pPr>
      <w:r>
        <w:t>где</w:t>
      </w:r>
      <w:r w:rsidRPr="00D64E4D">
        <w:rPr>
          <w:lang w:val="en-US"/>
        </w:rPr>
        <w:t>:</w:t>
      </w:r>
    </w:p>
    <w:p w:rsidR="00D64E4D" w:rsidRDefault="00D64E4D">
      <w:pPr>
        <w:pStyle w:val="ConsPlusNormal"/>
        <w:spacing w:before="220"/>
        <w:ind w:firstLine="540"/>
        <w:jc w:val="both"/>
      </w:pPr>
      <w:proofErr w:type="spellStart"/>
      <w:r>
        <w:t>D</w:t>
      </w:r>
      <w:r>
        <w:rPr>
          <w:vertAlign w:val="subscript"/>
        </w:rPr>
        <w:t>i</w:t>
      </w:r>
      <w:proofErr w:type="spellEnd"/>
      <w:r>
        <w:t xml:space="preserve"> - индекс, отражающий уровень </w:t>
      </w:r>
      <w:proofErr w:type="spellStart"/>
      <w:r>
        <w:t>недостижения</w:t>
      </w:r>
      <w:proofErr w:type="spellEnd"/>
      <w:r>
        <w:t xml:space="preserve"> i-</w:t>
      </w:r>
      <w:proofErr w:type="spellStart"/>
      <w:r>
        <w:t>го</w:t>
      </w:r>
      <w:proofErr w:type="spellEnd"/>
      <w:r>
        <w:t xml:space="preserve"> результата.</w:t>
      </w:r>
    </w:p>
    <w:p w:rsidR="00D64E4D" w:rsidRDefault="00D64E4D">
      <w:pPr>
        <w:pStyle w:val="ConsPlusNormal"/>
        <w:spacing w:before="220"/>
        <w:ind w:firstLine="540"/>
        <w:jc w:val="both"/>
      </w:pPr>
      <w:r>
        <w:t xml:space="preserve">Индекс, отражающий уровень </w:t>
      </w:r>
      <w:proofErr w:type="spellStart"/>
      <w:r>
        <w:t>недостижения</w:t>
      </w:r>
      <w:proofErr w:type="spellEnd"/>
      <w:r>
        <w:t xml:space="preserve"> i-</w:t>
      </w:r>
      <w:proofErr w:type="spellStart"/>
      <w:r>
        <w:t>го</w:t>
      </w:r>
      <w:proofErr w:type="spellEnd"/>
      <w:r>
        <w:t xml:space="preserve"> результата, рассчитывается по формуле:</w:t>
      </w:r>
    </w:p>
    <w:p w:rsidR="00D64E4D" w:rsidRDefault="00D64E4D">
      <w:pPr>
        <w:pStyle w:val="ConsPlusNormal"/>
        <w:jc w:val="both"/>
      </w:pPr>
    </w:p>
    <w:p w:rsidR="00D64E4D" w:rsidRDefault="00D64E4D">
      <w:pPr>
        <w:pStyle w:val="ConsPlusNormal"/>
        <w:jc w:val="center"/>
      </w:pPr>
      <w:proofErr w:type="spellStart"/>
      <w:r>
        <w:t>D</w:t>
      </w:r>
      <w:r>
        <w:rPr>
          <w:vertAlign w:val="subscript"/>
        </w:rPr>
        <w:t>i</w:t>
      </w:r>
      <w:proofErr w:type="spellEnd"/>
      <w:r>
        <w:t xml:space="preserve"> = 1 - </w:t>
      </w:r>
      <w:proofErr w:type="spellStart"/>
      <w:r>
        <w:t>Ф</w:t>
      </w:r>
      <w:r>
        <w:rPr>
          <w:vertAlign w:val="subscript"/>
        </w:rPr>
        <w:t>i</w:t>
      </w:r>
      <w:proofErr w:type="spellEnd"/>
      <w:r>
        <w:t xml:space="preserve"> / </w:t>
      </w:r>
      <w:proofErr w:type="spellStart"/>
      <w:r>
        <w:t>П</w:t>
      </w:r>
      <w:r>
        <w:rPr>
          <w:vertAlign w:val="subscript"/>
        </w:rPr>
        <w:t>i</w:t>
      </w:r>
      <w:proofErr w:type="spellEnd"/>
      <w:r>
        <w:t>,</w:t>
      </w:r>
    </w:p>
    <w:p w:rsidR="00D64E4D" w:rsidRDefault="00D64E4D">
      <w:pPr>
        <w:pStyle w:val="ConsPlusNormal"/>
        <w:jc w:val="both"/>
      </w:pPr>
    </w:p>
    <w:p w:rsidR="00D64E4D" w:rsidRDefault="00D64E4D">
      <w:pPr>
        <w:pStyle w:val="ConsPlusNormal"/>
        <w:ind w:firstLine="540"/>
        <w:jc w:val="both"/>
      </w:pPr>
      <w:r>
        <w:t>где:</w:t>
      </w:r>
    </w:p>
    <w:p w:rsidR="00D64E4D" w:rsidRDefault="00D64E4D">
      <w:pPr>
        <w:pStyle w:val="ConsPlusNormal"/>
        <w:spacing w:before="220"/>
        <w:ind w:firstLine="540"/>
        <w:jc w:val="both"/>
      </w:pPr>
      <w:proofErr w:type="spellStart"/>
      <w:r>
        <w:t>Ф</w:t>
      </w:r>
      <w:r>
        <w:rPr>
          <w:vertAlign w:val="subscript"/>
        </w:rPr>
        <w:t>i</w:t>
      </w:r>
      <w:proofErr w:type="spellEnd"/>
      <w:r>
        <w:t xml:space="preserve"> - фактически достигнутое значение i-</w:t>
      </w:r>
      <w:proofErr w:type="spellStart"/>
      <w:r>
        <w:t>го</w:t>
      </w:r>
      <w:proofErr w:type="spellEnd"/>
      <w:r>
        <w:t xml:space="preserve"> результата на отчетную дату;</w:t>
      </w:r>
    </w:p>
    <w:p w:rsidR="00D64E4D" w:rsidRDefault="00D64E4D">
      <w:pPr>
        <w:pStyle w:val="ConsPlusNormal"/>
        <w:spacing w:before="220"/>
        <w:ind w:firstLine="540"/>
        <w:jc w:val="both"/>
      </w:pPr>
      <w:proofErr w:type="spellStart"/>
      <w:r>
        <w:t>П</w:t>
      </w:r>
      <w:r>
        <w:rPr>
          <w:vertAlign w:val="subscript"/>
        </w:rPr>
        <w:t>i</w:t>
      </w:r>
      <w:proofErr w:type="spellEnd"/>
      <w:r>
        <w:t xml:space="preserve"> - плановое значение i-</w:t>
      </w:r>
      <w:proofErr w:type="spellStart"/>
      <w:r>
        <w:t>го</w:t>
      </w:r>
      <w:proofErr w:type="spellEnd"/>
      <w:r>
        <w:t xml:space="preserve"> результата, установленное Соглашением.</w:t>
      </w:r>
    </w:p>
    <w:p w:rsidR="00D64E4D" w:rsidRDefault="00D64E4D">
      <w:pPr>
        <w:pStyle w:val="ConsPlusNormal"/>
        <w:spacing w:before="220"/>
        <w:ind w:firstLine="540"/>
        <w:jc w:val="both"/>
      </w:pPr>
      <w:r>
        <w:t xml:space="preserve">5.4. Возврат средств, указанных в </w:t>
      </w:r>
      <w:hyperlink w:anchor="P477">
        <w:r>
          <w:rPr>
            <w:color w:val="0000FF"/>
          </w:rPr>
          <w:t>пункте 5.3</w:t>
        </w:r>
      </w:hyperlink>
      <w:r>
        <w:t xml:space="preserve"> настоящего Порядка, осуществляется в следующем порядке:</w:t>
      </w:r>
    </w:p>
    <w:p w:rsidR="00D64E4D" w:rsidRDefault="00D64E4D">
      <w:pPr>
        <w:pStyle w:val="ConsPlusNormal"/>
        <w:spacing w:before="220"/>
        <w:ind w:firstLine="540"/>
        <w:jc w:val="both"/>
      </w:pPr>
      <w:r>
        <w:t xml:space="preserve">5.4.1. Министерство в течение 10 рабочих дней со дня получения от ГКУ Отчетов проверяет их и в случае </w:t>
      </w:r>
      <w:proofErr w:type="spellStart"/>
      <w:r>
        <w:t>недостижения</w:t>
      </w:r>
      <w:proofErr w:type="spellEnd"/>
      <w:r>
        <w:t xml:space="preserve"> значения результата направляет сельскохозяйственному товаропроизводителю требование о возврате средств, рассчитанных в соответствии с </w:t>
      </w:r>
      <w:hyperlink w:anchor="P477">
        <w:r>
          <w:rPr>
            <w:color w:val="0000FF"/>
          </w:rPr>
          <w:t>пунктом 5.3</w:t>
        </w:r>
      </w:hyperlink>
      <w:r>
        <w:t xml:space="preserve"> настоящего Порядка;</w:t>
      </w:r>
    </w:p>
    <w:p w:rsidR="00D64E4D" w:rsidRDefault="00D64E4D">
      <w:pPr>
        <w:pStyle w:val="ConsPlusNormal"/>
        <w:spacing w:before="220"/>
        <w:ind w:firstLine="540"/>
        <w:jc w:val="both"/>
      </w:pPr>
      <w:r>
        <w:t>5.4.2. указанное в пункте 5.4.1 настоящего Порядка требование о возврате средств должно быть исполнено сельскохозяйственным товаропроизводителем в течение одного месяца со дня его получения;</w:t>
      </w:r>
    </w:p>
    <w:p w:rsidR="00D64E4D" w:rsidRDefault="00D64E4D">
      <w:pPr>
        <w:pStyle w:val="ConsPlusNormal"/>
        <w:spacing w:before="220"/>
        <w:ind w:firstLine="540"/>
        <w:jc w:val="both"/>
      </w:pPr>
      <w:r>
        <w:t>5.4.3. в случае невыполнения сельскохозяйственным товаропроизводителем в установленный срок требования о возврате средств Министерство обеспечивает их взыскание в судебном порядке.</w:t>
      </w:r>
    </w:p>
    <w:p w:rsidR="00D64E4D" w:rsidRDefault="00D64E4D">
      <w:pPr>
        <w:pStyle w:val="ConsPlusNormal"/>
        <w:spacing w:before="220"/>
        <w:ind w:firstLine="540"/>
        <w:jc w:val="both"/>
      </w:pPr>
      <w:r>
        <w:t>5.5. Решение о возврате средств не принимается Министерством, если установленные результаты предоставления субсидии не достигнуты в силу документально подтвержденного наступления следующих обстоятельств непреодолимой силы, препятствующих достижению соответствующих результатов:</w:t>
      </w:r>
    </w:p>
    <w:p w:rsidR="00D64E4D" w:rsidRDefault="00D64E4D">
      <w:pPr>
        <w:pStyle w:val="ConsPlusNormal"/>
        <w:spacing w:before="220"/>
        <w:ind w:firstLine="540"/>
        <w:jc w:val="both"/>
      </w:pPr>
      <w:r>
        <w:t>5.5.1. установление в году предоставления субсидии регионального и (или) местного уровня реагирования на чрезвычайную ситуацию, подтвержденное:</w:t>
      </w:r>
    </w:p>
    <w:p w:rsidR="00D64E4D" w:rsidRDefault="00D64E4D">
      <w:pPr>
        <w:pStyle w:val="ConsPlusNormal"/>
        <w:spacing w:before="220"/>
        <w:ind w:firstLine="540"/>
        <w:jc w:val="both"/>
      </w:pPr>
      <w:r>
        <w:t>правовым актом высшего должностного лица Пермского края и (или) органа местного самоуправления;</w:t>
      </w:r>
    </w:p>
    <w:p w:rsidR="00D64E4D" w:rsidRDefault="00D64E4D">
      <w:pPr>
        <w:pStyle w:val="ConsPlusNormal"/>
        <w:spacing w:before="220"/>
        <w:ind w:firstLine="540"/>
        <w:jc w:val="both"/>
      </w:pPr>
      <w:r>
        <w:t>актом обследования посевов и посадок сельскохозяйственных культур, пострадавших в результате чрезвычайной ситуации природного характера;</w:t>
      </w:r>
    </w:p>
    <w:p w:rsidR="00D64E4D" w:rsidRDefault="00D64E4D">
      <w:pPr>
        <w:pStyle w:val="ConsPlusNormal"/>
        <w:spacing w:before="220"/>
        <w:ind w:firstLine="540"/>
        <w:jc w:val="both"/>
      </w:pPr>
      <w:r>
        <w:t>информационным письмом Пермского Центра по гидрометеорологии и мониторингу окружающей среды - филиала федерального государственного бюджетного учреждения "Уральское управление по гидрометеорологии и мониторингу окружающей среды";</w:t>
      </w:r>
    </w:p>
    <w:p w:rsidR="00D64E4D" w:rsidRDefault="00D64E4D">
      <w:pPr>
        <w:pStyle w:val="ConsPlusNormal"/>
        <w:spacing w:before="220"/>
        <w:ind w:firstLine="540"/>
        <w:jc w:val="both"/>
      </w:pPr>
      <w:r>
        <w:t>5.5.2. установление в году предоставления субсидии карантина и (или) иных ограничений, направленных на предотвращение распространения и ликвидацию очагов заразных и иных болезней животных, подтвержденных в соответствии с действующим законодательством;</w:t>
      </w:r>
    </w:p>
    <w:p w:rsidR="00D64E4D" w:rsidRDefault="00D64E4D">
      <w:pPr>
        <w:pStyle w:val="ConsPlusNormal"/>
        <w:spacing w:before="220"/>
        <w:ind w:firstLine="540"/>
        <w:jc w:val="both"/>
      </w:pPr>
      <w:r>
        <w:t>5.5.3. проведение в году предоставления субсидии мероприятий по оздоровлению стада от лейкоза крупного рогатого скота, подтвержденное:</w:t>
      </w:r>
    </w:p>
    <w:p w:rsidR="00D64E4D" w:rsidRDefault="00D64E4D">
      <w:pPr>
        <w:pStyle w:val="ConsPlusNormal"/>
        <w:spacing w:before="220"/>
        <w:ind w:firstLine="540"/>
        <w:jc w:val="both"/>
      </w:pPr>
      <w:r>
        <w:t>распоряжением Государственной ветеринарной инспекции Пермского края "Об установлении ограничительных мероприятий (карантина) по лейкозу крупного рогатого скота";</w:t>
      </w:r>
    </w:p>
    <w:p w:rsidR="00D64E4D" w:rsidRDefault="00D64E4D">
      <w:pPr>
        <w:pStyle w:val="ConsPlusNormal"/>
        <w:spacing w:before="220"/>
        <w:ind w:firstLine="540"/>
        <w:jc w:val="both"/>
      </w:pPr>
      <w:r>
        <w:t>планом по оздоровлению от вируса лейкоза крупного рогатого скота, утвержденным распоряжением Государственной ветеринарной инспекции Пермского края;</w:t>
      </w:r>
    </w:p>
    <w:p w:rsidR="00D64E4D" w:rsidRDefault="00D64E4D">
      <w:pPr>
        <w:pStyle w:val="ConsPlusNormal"/>
        <w:spacing w:before="220"/>
        <w:ind w:firstLine="540"/>
        <w:jc w:val="both"/>
      </w:pPr>
      <w:r>
        <w:t xml:space="preserve">ветеринарными сопроводительными документами, подтверждающими направление </w:t>
      </w:r>
      <w:r>
        <w:lastRenderedPageBreak/>
        <w:t>больных и инфицированных лейкозом животных на убой, отдельно оформленными в ФГИС "Меркурий".</w:t>
      </w:r>
    </w:p>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right"/>
        <w:outlineLvl w:val="1"/>
      </w:pPr>
      <w:r>
        <w:t>Приложение 1</w:t>
      </w:r>
    </w:p>
    <w:p w:rsidR="00D64E4D" w:rsidRDefault="00D64E4D">
      <w:pPr>
        <w:pStyle w:val="ConsPlusNormal"/>
        <w:jc w:val="right"/>
      </w:pPr>
      <w:r>
        <w:t>к Порядку</w:t>
      </w:r>
    </w:p>
    <w:p w:rsidR="00D64E4D" w:rsidRDefault="00D64E4D">
      <w:pPr>
        <w:pStyle w:val="ConsPlusNormal"/>
        <w:jc w:val="right"/>
      </w:pPr>
      <w:r>
        <w:t>предоставления субсидий</w:t>
      </w:r>
    </w:p>
    <w:p w:rsidR="00D64E4D" w:rsidRDefault="00D64E4D">
      <w:pPr>
        <w:pStyle w:val="ConsPlusNormal"/>
        <w:jc w:val="right"/>
      </w:pPr>
      <w:r>
        <w:t>на возмещение части затрат</w:t>
      </w:r>
    </w:p>
    <w:p w:rsidR="00D64E4D" w:rsidRDefault="00D64E4D">
      <w:pPr>
        <w:pStyle w:val="ConsPlusNormal"/>
        <w:jc w:val="right"/>
      </w:pPr>
      <w:r>
        <w:t>на поддержку собственного</w:t>
      </w:r>
    </w:p>
    <w:p w:rsidR="00D64E4D" w:rsidRDefault="00D64E4D">
      <w:pPr>
        <w:pStyle w:val="ConsPlusNormal"/>
        <w:jc w:val="right"/>
      </w:pPr>
      <w:r>
        <w:t>производства молока</w:t>
      </w:r>
    </w:p>
    <w:p w:rsidR="00D64E4D" w:rsidRDefault="00D64E4D">
      <w:pPr>
        <w:pStyle w:val="ConsPlusNormal"/>
        <w:jc w:val="both"/>
      </w:pPr>
    </w:p>
    <w:p w:rsidR="00D64E4D" w:rsidRDefault="00D64E4D">
      <w:pPr>
        <w:pStyle w:val="ConsPlusTitle"/>
        <w:jc w:val="center"/>
      </w:pPr>
      <w:bookmarkStart w:id="44" w:name="P525"/>
      <w:bookmarkEnd w:id="44"/>
      <w:r>
        <w:t>ПЕРЕЧЕНЬ</w:t>
      </w:r>
    </w:p>
    <w:p w:rsidR="00D64E4D" w:rsidRDefault="00D64E4D">
      <w:pPr>
        <w:pStyle w:val="ConsPlusTitle"/>
        <w:jc w:val="center"/>
      </w:pPr>
      <w:r>
        <w:t>направлений затрат и документов, подтверждающих фактически</w:t>
      </w:r>
    </w:p>
    <w:p w:rsidR="00D64E4D" w:rsidRDefault="00D64E4D">
      <w:pPr>
        <w:pStyle w:val="ConsPlusTitle"/>
        <w:jc w:val="center"/>
      </w:pPr>
      <w:r>
        <w:t>произведенные затраты на производство и реализацию молока</w:t>
      </w:r>
    </w:p>
    <w:p w:rsidR="00D64E4D" w:rsidRDefault="00D64E4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0"/>
        <w:gridCol w:w="3597"/>
        <w:gridCol w:w="4989"/>
      </w:tblGrid>
      <w:tr w:rsidR="00D64E4D">
        <w:tc>
          <w:tcPr>
            <w:tcW w:w="460" w:type="dxa"/>
          </w:tcPr>
          <w:p w:rsidR="00D64E4D" w:rsidRDefault="00D64E4D">
            <w:pPr>
              <w:pStyle w:val="ConsPlusNormal"/>
              <w:jc w:val="center"/>
            </w:pPr>
            <w:r>
              <w:t>N п/п</w:t>
            </w:r>
          </w:p>
        </w:tc>
        <w:tc>
          <w:tcPr>
            <w:tcW w:w="3597" w:type="dxa"/>
            <w:vAlign w:val="center"/>
          </w:tcPr>
          <w:p w:rsidR="00D64E4D" w:rsidRDefault="00D64E4D">
            <w:pPr>
              <w:pStyle w:val="ConsPlusNormal"/>
              <w:jc w:val="center"/>
            </w:pPr>
            <w:r>
              <w:t>Направление затрат</w:t>
            </w:r>
          </w:p>
        </w:tc>
        <w:tc>
          <w:tcPr>
            <w:tcW w:w="4989" w:type="dxa"/>
            <w:vAlign w:val="center"/>
          </w:tcPr>
          <w:p w:rsidR="00D64E4D" w:rsidRDefault="00D64E4D">
            <w:pPr>
              <w:pStyle w:val="ConsPlusNormal"/>
              <w:jc w:val="center"/>
            </w:pPr>
            <w:r>
              <w:t>Наименование документа, подтверждающего затраты</w:t>
            </w:r>
          </w:p>
        </w:tc>
      </w:tr>
      <w:tr w:rsidR="00D64E4D">
        <w:tc>
          <w:tcPr>
            <w:tcW w:w="460" w:type="dxa"/>
          </w:tcPr>
          <w:p w:rsidR="00D64E4D" w:rsidRDefault="00D64E4D">
            <w:pPr>
              <w:pStyle w:val="ConsPlusNormal"/>
              <w:jc w:val="center"/>
            </w:pPr>
            <w:r>
              <w:t>1</w:t>
            </w:r>
          </w:p>
        </w:tc>
        <w:tc>
          <w:tcPr>
            <w:tcW w:w="3597" w:type="dxa"/>
            <w:vAlign w:val="center"/>
          </w:tcPr>
          <w:p w:rsidR="00D64E4D" w:rsidRDefault="00D64E4D">
            <w:pPr>
              <w:pStyle w:val="ConsPlusNormal"/>
              <w:jc w:val="center"/>
            </w:pPr>
            <w:r>
              <w:t>2</w:t>
            </w:r>
          </w:p>
        </w:tc>
        <w:tc>
          <w:tcPr>
            <w:tcW w:w="4989" w:type="dxa"/>
            <w:vAlign w:val="center"/>
          </w:tcPr>
          <w:p w:rsidR="00D64E4D" w:rsidRDefault="00D64E4D">
            <w:pPr>
              <w:pStyle w:val="ConsPlusNormal"/>
              <w:jc w:val="center"/>
            </w:pPr>
            <w:r>
              <w:t>3</w:t>
            </w:r>
          </w:p>
        </w:tc>
      </w:tr>
      <w:tr w:rsidR="00D64E4D">
        <w:tc>
          <w:tcPr>
            <w:tcW w:w="9046" w:type="dxa"/>
            <w:gridSpan w:val="3"/>
          </w:tcPr>
          <w:p w:rsidR="00D64E4D" w:rsidRDefault="00D64E4D">
            <w:pPr>
              <w:pStyle w:val="ConsPlusNormal"/>
              <w:jc w:val="center"/>
              <w:outlineLvl w:val="2"/>
            </w:pPr>
            <w:r>
              <w:t>Для сельскохозяйственных товаропроизводителей (за исключением граждан Российской Федерации, ведущих личное подсобное хозяйство и применяющих специальный налоговый режим "Налог на профессиональный доход")</w:t>
            </w:r>
          </w:p>
        </w:tc>
      </w:tr>
      <w:tr w:rsidR="00D64E4D">
        <w:tc>
          <w:tcPr>
            <w:tcW w:w="460" w:type="dxa"/>
          </w:tcPr>
          <w:p w:rsidR="00D64E4D" w:rsidRDefault="00D64E4D">
            <w:pPr>
              <w:pStyle w:val="ConsPlusNormal"/>
              <w:jc w:val="center"/>
            </w:pPr>
            <w:r>
              <w:t>1</w:t>
            </w:r>
          </w:p>
        </w:tc>
        <w:tc>
          <w:tcPr>
            <w:tcW w:w="3597" w:type="dxa"/>
          </w:tcPr>
          <w:p w:rsidR="00D64E4D" w:rsidRDefault="00D64E4D">
            <w:pPr>
              <w:pStyle w:val="ConsPlusNormal"/>
            </w:pPr>
            <w:r>
              <w:t>Корма, кормовые добавки</w:t>
            </w:r>
          </w:p>
        </w:tc>
        <w:tc>
          <w:tcPr>
            <w:tcW w:w="4989" w:type="dxa"/>
            <w:vMerge w:val="restart"/>
            <w:vAlign w:val="center"/>
          </w:tcPr>
          <w:p w:rsidR="00D64E4D" w:rsidRDefault="00D64E4D">
            <w:pPr>
              <w:pStyle w:val="ConsPlusNormal"/>
            </w:pPr>
            <w:r>
              <w:t>Копии договора(-</w:t>
            </w:r>
            <w:proofErr w:type="spellStart"/>
            <w:r>
              <w:t>ов</w:t>
            </w:r>
            <w:proofErr w:type="spellEnd"/>
            <w:r>
              <w:t>), универсального передаточного документа, и (или) счета-фактуры, и (или) счета, и (или) товарной накладной (товарно-транспортной накладной), платежных поручений или иных первичных учетных документов, содержащих соответствующие сведения</w:t>
            </w:r>
          </w:p>
        </w:tc>
      </w:tr>
      <w:tr w:rsidR="00D64E4D">
        <w:tc>
          <w:tcPr>
            <w:tcW w:w="460" w:type="dxa"/>
          </w:tcPr>
          <w:p w:rsidR="00D64E4D" w:rsidRDefault="00D64E4D">
            <w:pPr>
              <w:pStyle w:val="ConsPlusNormal"/>
              <w:jc w:val="center"/>
            </w:pPr>
            <w:r>
              <w:t>2</w:t>
            </w:r>
          </w:p>
        </w:tc>
        <w:tc>
          <w:tcPr>
            <w:tcW w:w="3597" w:type="dxa"/>
          </w:tcPr>
          <w:p w:rsidR="00D64E4D" w:rsidRDefault="00D64E4D">
            <w:pPr>
              <w:pStyle w:val="ConsPlusNormal"/>
            </w:pPr>
            <w:r>
              <w:t>Ветеринарные препараты, средства для обработки животных, моющие средства для доильного оборудования</w:t>
            </w:r>
          </w:p>
        </w:tc>
        <w:tc>
          <w:tcPr>
            <w:tcW w:w="4989" w:type="dxa"/>
            <w:vMerge/>
          </w:tcPr>
          <w:p w:rsidR="00D64E4D" w:rsidRDefault="00D64E4D">
            <w:pPr>
              <w:pStyle w:val="ConsPlusNormal"/>
            </w:pPr>
          </w:p>
        </w:tc>
      </w:tr>
      <w:tr w:rsidR="00D64E4D">
        <w:tc>
          <w:tcPr>
            <w:tcW w:w="460" w:type="dxa"/>
          </w:tcPr>
          <w:p w:rsidR="00D64E4D" w:rsidRDefault="00D64E4D">
            <w:pPr>
              <w:pStyle w:val="ConsPlusNormal"/>
              <w:jc w:val="center"/>
            </w:pPr>
            <w:r>
              <w:t>3</w:t>
            </w:r>
          </w:p>
        </w:tc>
        <w:tc>
          <w:tcPr>
            <w:tcW w:w="3597" w:type="dxa"/>
          </w:tcPr>
          <w:p w:rsidR="00D64E4D" w:rsidRDefault="00D64E4D">
            <w:pPr>
              <w:pStyle w:val="ConsPlusNormal"/>
            </w:pPr>
            <w:r>
              <w:t>Расходы, обеспечивающие функционирование пунктов искусственного осеменения животных и проведение работ по воспроизводству стада</w:t>
            </w:r>
          </w:p>
        </w:tc>
        <w:tc>
          <w:tcPr>
            <w:tcW w:w="4989" w:type="dxa"/>
            <w:vMerge/>
          </w:tcPr>
          <w:p w:rsidR="00D64E4D" w:rsidRDefault="00D64E4D">
            <w:pPr>
              <w:pStyle w:val="ConsPlusNormal"/>
            </w:pPr>
          </w:p>
        </w:tc>
      </w:tr>
      <w:tr w:rsidR="00D64E4D">
        <w:tc>
          <w:tcPr>
            <w:tcW w:w="460" w:type="dxa"/>
          </w:tcPr>
          <w:p w:rsidR="00D64E4D" w:rsidRDefault="00D64E4D">
            <w:pPr>
              <w:pStyle w:val="ConsPlusNormal"/>
              <w:jc w:val="center"/>
            </w:pPr>
            <w:r>
              <w:t>4</w:t>
            </w:r>
          </w:p>
        </w:tc>
        <w:tc>
          <w:tcPr>
            <w:tcW w:w="3597" w:type="dxa"/>
          </w:tcPr>
          <w:p w:rsidR="00D64E4D" w:rsidRDefault="00D64E4D">
            <w:pPr>
              <w:pStyle w:val="ConsPlusNormal"/>
            </w:pPr>
            <w:r>
              <w:t>Затраты по ремонту техники и оборудования производственных объектов молочного скотоводства (козоводства)</w:t>
            </w:r>
          </w:p>
        </w:tc>
        <w:tc>
          <w:tcPr>
            <w:tcW w:w="4989" w:type="dxa"/>
            <w:vMerge/>
          </w:tcPr>
          <w:p w:rsidR="00D64E4D" w:rsidRDefault="00D64E4D">
            <w:pPr>
              <w:pStyle w:val="ConsPlusNormal"/>
            </w:pPr>
          </w:p>
        </w:tc>
      </w:tr>
      <w:tr w:rsidR="00D64E4D">
        <w:tc>
          <w:tcPr>
            <w:tcW w:w="460" w:type="dxa"/>
          </w:tcPr>
          <w:p w:rsidR="00D64E4D" w:rsidRDefault="00D64E4D">
            <w:pPr>
              <w:pStyle w:val="ConsPlusNormal"/>
              <w:jc w:val="center"/>
            </w:pPr>
            <w:r>
              <w:t>5</w:t>
            </w:r>
          </w:p>
        </w:tc>
        <w:tc>
          <w:tcPr>
            <w:tcW w:w="3597" w:type="dxa"/>
          </w:tcPr>
          <w:p w:rsidR="00D64E4D" w:rsidRDefault="00D64E4D">
            <w:pPr>
              <w:pStyle w:val="ConsPlusNormal"/>
            </w:pPr>
            <w:r>
              <w:t>Оплата ветеринарных и зоотехнических услуг (работ)</w:t>
            </w:r>
          </w:p>
        </w:tc>
        <w:tc>
          <w:tcPr>
            <w:tcW w:w="4989" w:type="dxa"/>
          </w:tcPr>
          <w:p w:rsidR="00D64E4D" w:rsidRDefault="00D64E4D">
            <w:pPr>
              <w:pStyle w:val="ConsPlusNormal"/>
            </w:pPr>
            <w:r>
              <w:t>Копии договора(-</w:t>
            </w:r>
            <w:proofErr w:type="spellStart"/>
            <w:r>
              <w:t>ов</w:t>
            </w:r>
            <w:proofErr w:type="spellEnd"/>
            <w:r>
              <w:t>), универсального передаточного документа, и (или) счета-фактуры, и (или) счета, и (или) товарной накладной (товарно-транспортной накладной), платежных поручений или иных первичных учетных документов, содержащих соответствующие сведения;</w:t>
            </w:r>
          </w:p>
          <w:p w:rsidR="00D64E4D" w:rsidRDefault="00D64E4D">
            <w:pPr>
              <w:pStyle w:val="ConsPlusNormal"/>
            </w:pPr>
            <w:r>
              <w:t xml:space="preserve">копия акта о приемке выполненных работ (услуг), содержащего обязательные реквизиты в соответствии со </w:t>
            </w:r>
            <w:hyperlink r:id="rId38">
              <w:r>
                <w:rPr>
                  <w:color w:val="0000FF"/>
                </w:rPr>
                <w:t>статьей 9</w:t>
              </w:r>
            </w:hyperlink>
            <w:r>
              <w:t xml:space="preserve"> Федерального закона от </w:t>
            </w:r>
            <w:r>
              <w:lastRenderedPageBreak/>
              <w:t>06 декабря 2011 г. N 402-ФЗ "О бухгалтерском учете"</w:t>
            </w:r>
          </w:p>
        </w:tc>
      </w:tr>
      <w:tr w:rsidR="00D64E4D">
        <w:tc>
          <w:tcPr>
            <w:tcW w:w="460" w:type="dxa"/>
          </w:tcPr>
          <w:p w:rsidR="00D64E4D" w:rsidRDefault="00D64E4D">
            <w:pPr>
              <w:pStyle w:val="ConsPlusNormal"/>
              <w:jc w:val="center"/>
            </w:pPr>
            <w:r>
              <w:lastRenderedPageBreak/>
              <w:t>6</w:t>
            </w:r>
          </w:p>
        </w:tc>
        <w:tc>
          <w:tcPr>
            <w:tcW w:w="3597" w:type="dxa"/>
          </w:tcPr>
          <w:p w:rsidR="00D64E4D" w:rsidRDefault="00D64E4D">
            <w:pPr>
              <w:pStyle w:val="ConsPlusNormal"/>
            </w:pPr>
            <w:r>
              <w:t>Оплата труда работников, занятых в отрасли молочного скотоводства, с начислениями на выплаты по оплате труда</w:t>
            </w:r>
          </w:p>
        </w:tc>
        <w:tc>
          <w:tcPr>
            <w:tcW w:w="4989" w:type="dxa"/>
          </w:tcPr>
          <w:p w:rsidR="00D64E4D" w:rsidRDefault="00D64E4D">
            <w:pPr>
              <w:pStyle w:val="ConsPlusNormal"/>
            </w:pPr>
            <w:r>
              <w:t>Копии платежных ведомостей или расчетно-платежных ведомостей, подтверждающих выплату заработной платы работникам, или иных первичных учетных документов, содержащих соответствующие сведения, и платежных поручений</w:t>
            </w:r>
          </w:p>
        </w:tc>
      </w:tr>
      <w:tr w:rsidR="00D64E4D">
        <w:tc>
          <w:tcPr>
            <w:tcW w:w="460" w:type="dxa"/>
          </w:tcPr>
          <w:p w:rsidR="00D64E4D" w:rsidRDefault="00D64E4D">
            <w:pPr>
              <w:pStyle w:val="ConsPlusNormal"/>
              <w:jc w:val="center"/>
            </w:pPr>
            <w:r>
              <w:t>7</w:t>
            </w:r>
          </w:p>
        </w:tc>
        <w:tc>
          <w:tcPr>
            <w:tcW w:w="3597" w:type="dxa"/>
          </w:tcPr>
          <w:p w:rsidR="00D64E4D" w:rsidRDefault="00D64E4D">
            <w:pPr>
              <w:pStyle w:val="ConsPlusNormal"/>
            </w:pPr>
            <w:r>
              <w:t>Электроэнергия на объекты молочного скотоводства (козоводства)</w:t>
            </w:r>
          </w:p>
        </w:tc>
        <w:tc>
          <w:tcPr>
            <w:tcW w:w="4989" w:type="dxa"/>
          </w:tcPr>
          <w:p w:rsidR="00D64E4D" w:rsidRDefault="00D64E4D">
            <w:pPr>
              <w:pStyle w:val="ConsPlusNormal"/>
            </w:pPr>
            <w:r>
              <w:t>Копии актов электропотребления по договору электроснабжения в разрезе точек учета, платежных поручений;</w:t>
            </w:r>
          </w:p>
          <w:p w:rsidR="00D64E4D" w:rsidRDefault="00D64E4D">
            <w:pPr>
              <w:pStyle w:val="ConsPlusNormal"/>
            </w:pPr>
            <w:r>
              <w:t xml:space="preserve">копия акта о приемке выполненных работ (услуг), содержащего обязательные реквизиты в соответствии со </w:t>
            </w:r>
            <w:hyperlink r:id="rId39">
              <w:r>
                <w:rPr>
                  <w:color w:val="0000FF"/>
                </w:rPr>
                <w:t>статьей 9</w:t>
              </w:r>
            </w:hyperlink>
            <w:r>
              <w:t xml:space="preserve"> Федерального закона от 06 декабря 2011 г. N 402-ФЗ "О бухгалтерском учете"</w:t>
            </w:r>
          </w:p>
        </w:tc>
      </w:tr>
      <w:tr w:rsidR="00D64E4D">
        <w:tc>
          <w:tcPr>
            <w:tcW w:w="9046" w:type="dxa"/>
            <w:gridSpan w:val="3"/>
          </w:tcPr>
          <w:p w:rsidR="00D64E4D" w:rsidRDefault="00D64E4D">
            <w:pPr>
              <w:pStyle w:val="ConsPlusNormal"/>
              <w:jc w:val="center"/>
              <w:outlineLvl w:val="2"/>
            </w:pPr>
            <w:r>
              <w:t>Для граждан Российской Федерации, ведущих личное подсобное хозяйство и применяющих специальный налоговый режим "Налог на профессиональный доход"</w:t>
            </w:r>
          </w:p>
        </w:tc>
      </w:tr>
      <w:tr w:rsidR="00D64E4D">
        <w:tc>
          <w:tcPr>
            <w:tcW w:w="460" w:type="dxa"/>
          </w:tcPr>
          <w:p w:rsidR="00D64E4D" w:rsidRDefault="00D64E4D">
            <w:pPr>
              <w:pStyle w:val="ConsPlusNormal"/>
              <w:jc w:val="center"/>
            </w:pPr>
            <w:r>
              <w:t>1</w:t>
            </w:r>
          </w:p>
        </w:tc>
        <w:tc>
          <w:tcPr>
            <w:tcW w:w="3597" w:type="dxa"/>
          </w:tcPr>
          <w:p w:rsidR="00D64E4D" w:rsidRDefault="00D64E4D">
            <w:pPr>
              <w:pStyle w:val="ConsPlusNormal"/>
            </w:pPr>
            <w:r>
              <w:t>Корма, кормовые добавки</w:t>
            </w:r>
          </w:p>
        </w:tc>
        <w:tc>
          <w:tcPr>
            <w:tcW w:w="4989" w:type="dxa"/>
          </w:tcPr>
          <w:p w:rsidR="00D64E4D" w:rsidRDefault="00D64E4D">
            <w:pPr>
              <w:pStyle w:val="ConsPlusNormal"/>
            </w:pPr>
            <w:r>
              <w:t>Копии договора(-</w:t>
            </w:r>
            <w:proofErr w:type="spellStart"/>
            <w:r>
              <w:t>ов</w:t>
            </w:r>
            <w:proofErr w:type="spellEnd"/>
            <w:r>
              <w:t>), универсального передаточного документа, и (или) счета-фактуры, и (или) счета, и (или) товарной накладной (товарно-транспортной накладной), платежных поручений или иных первичных учетных документов, содержащих соответствующие сведения;</w:t>
            </w:r>
          </w:p>
          <w:p w:rsidR="00D64E4D" w:rsidRDefault="00D64E4D">
            <w:pPr>
              <w:pStyle w:val="ConsPlusNormal"/>
            </w:pPr>
            <w:r>
              <w:t>копии кассового(-ых) чека(-</w:t>
            </w:r>
            <w:proofErr w:type="spellStart"/>
            <w:r>
              <w:t>ов</w:t>
            </w:r>
            <w:proofErr w:type="spellEnd"/>
            <w:r>
              <w:t>) и товарного(-ых) чека(-</w:t>
            </w:r>
            <w:proofErr w:type="spellStart"/>
            <w:r>
              <w:t>ов</w:t>
            </w:r>
            <w:proofErr w:type="spellEnd"/>
            <w:r>
              <w:t>)</w:t>
            </w:r>
          </w:p>
        </w:tc>
      </w:tr>
      <w:tr w:rsidR="00D64E4D">
        <w:tc>
          <w:tcPr>
            <w:tcW w:w="460" w:type="dxa"/>
          </w:tcPr>
          <w:p w:rsidR="00D64E4D" w:rsidRDefault="00D64E4D">
            <w:pPr>
              <w:pStyle w:val="ConsPlusNormal"/>
              <w:jc w:val="center"/>
            </w:pPr>
            <w:r>
              <w:t>2</w:t>
            </w:r>
          </w:p>
        </w:tc>
        <w:tc>
          <w:tcPr>
            <w:tcW w:w="3597" w:type="dxa"/>
          </w:tcPr>
          <w:p w:rsidR="00D64E4D" w:rsidRDefault="00D64E4D">
            <w:pPr>
              <w:pStyle w:val="ConsPlusNormal"/>
            </w:pPr>
            <w:r>
              <w:t>Оплата ветеринарных и зоотехнических услуг (работ)</w:t>
            </w:r>
          </w:p>
        </w:tc>
        <w:tc>
          <w:tcPr>
            <w:tcW w:w="4989" w:type="dxa"/>
          </w:tcPr>
          <w:p w:rsidR="00D64E4D" w:rsidRDefault="00D64E4D">
            <w:pPr>
              <w:pStyle w:val="ConsPlusNormal"/>
            </w:pPr>
            <w:r>
              <w:t>Копии договора(-</w:t>
            </w:r>
            <w:proofErr w:type="spellStart"/>
            <w:r>
              <w:t>ов</w:t>
            </w:r>
            <w:proofErr w:type="spellEnd"/>
            <w:r>
              <w:t>), универсального передаточного документа, и (или) счета-фактуры, и (или) счета, и (или) товарной накладной (товарно-транспортной накладной), платежных поручений или иных первичных учетных документов, содержащих соответствующие сведения;</w:t>
            </w:r>
          </w:p>
          <w:p w:rsidR="00D64E4D" w:rsidRDefault="00D64E4D">
            <w:pPr>
              <w:pStyle w:val="ConsPlusNormal"/>
            </w:pPr>
            <w:r>
              <w:t xml:space="preserve">копия акта о приемке выполненных работ (услуг), содержащего обязательные реквизиты в соответствии со </w:t>
            </w:r>
            <w:hyperlink r:id="rId40">
              <w:r>
                <w:rPr>
                  <w:color w:val="0000FF"/>
                </w:rPr>
                <w:t>статьей 9</w:t>
              </w:r>
            </w:hyperlink>
            <w:r>
              <w:t xml:space="preserve"> Федерального закона от 06 декабря 2011 г. N 402-ФЗ "О бухгалтерском учете"</w:t>
            </w:r>
          </w:p>
        </w:tc>
      </w:tr>
    </w:tbl>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right"/>
        <w:outlineLvl w:val="1"/>
      </w:pPr>
      <w:r>
        <w:t>Приложение 2</w:t>
      </w:r>
    </w:p>
    <w:p w:rsidR="00D64E4D" w:rsidRDefault="00D64E4D">
      <w:pPr>
        <w:pStyle w:val="ConsPlusNormal"/>
        <w:jc w:val="right"/>
      </w:pPr>
      <w:r>
        <w:t>к Порядку</w:t>
      </w:r>
    </w:p>
    <w:p w:rsidR="00D64E4D" w:rsidRDefault="00D64E4D">
      <w:pPr>
        <w:pStyle w:val="ConsPlusNormal"/>
        <w:jc w:val="right"/>
      </w:pPr>
      <w:r>
        <w:t>предоставления субсидий</w:t>
      </w:r>
    </w:p>
    <w:p w:rsidR="00D64E4D" w:rsidRDefault="00D64E4D">
      <w:pPr>
        <w:pStyle w:val="ConsPlusNormal"/>
        <w:jc w:val="right"/>
      </w:pPr>
      <w:r>
        <w:t>на возмещение части затрат</w:t>
      </w:r>
    </w:p>
    <w:p w:rsidR="00D64E4D" w:rsidRDefault="00D64E4D">
      <w:pPr>
        <w:pStyle w:val="ConsPlusNormal"/>
        <w:jc w:val="right"/>
      </w:pPr>
      <w:r>
        <w:t>на поддержку собственного</w:t>
      </w:r>
    </w:p>
    <w:p w:rsidR="00D64E4D" w:rsidRDefault="00D64E4D">
      <w:pPr>
        <w:pStyle w:val="ConsPlusNormal"/>
        <w:jc w:val="right"/>
      </w:pPr>
      <w:r>
        <w:t>производства молока</w:t>
      </w:r>
    </w:p>
    <w:p w:rsidR="00D64E4D" w:rsidRDefault="00D64E4D">
      <w:pPr>
        <w:pStyle w:val="ConsPlusNormal"/>
        <w:jc w:val="both"/>
      </w:pPr>
    </w:p>
    <w:p w:rsidR="00D64E4D" w:rsidRDefault="00D64E4D">
      <w:pPr>
        <w:pStyle w:val="ConsPlusNormal"/>
        <w:jc w:val="right"/>
      </w:pPr>
      <w:r>
        <w:lastRenderedPageBreak/>
        <w:t>ФОРМА</w:t>
      </w:r>
    </w:p>
    <w:p w:rsidR="00D64E4D" w:rsidRDefault="00D64E4D">
      <w:pPr>
        <w:pStyle w:val="ConsPlusNormal"/>
        <w:jc w:val="both"/>
      </w:pPr>
    </w:p>
    <w:p w:rsidR="00D64E4D" w:rsidRDefault="00D64E4D">
      <w:pPr>
        <w:pStyle w:val="ConsPlusNormal"/>
        <w:jc w:val="center"/>
      </w:pPr>
      <w:bookmarkStart w:id="45" w:name="P579"/>
      <w:bookmarkEnd w:id="45"/>
      <w:r>
        <w:t>РЕЕСТР</w:t>
      </w:r>
    </w:p>
    <w:p w:rsidR="00D64E4D" w:rsidRDefault="00D64E4D">
      <w:pPr>
        <w:pStyle w:val="ConsPlusNormal"/>
        <w:jc w:val="center"/>
      </w:pPr>
      <w:r>
        <w:t>документов, подтверждающих фактически произведенные затраты</w:t>
      </w:r>
    </w:p>
    <w:p w:rsidR="00D64E4D" w:rsidRDefault="00D64E4D">
      <w:pPr>
        <w:pStyle w:val="ConsPlusNormal"/>
        <w:jc w:val="center"/>
      </w:pPr>
      <w:r>
        <w:t>на поддержку собственного производства молока,</w:t>
      </w:r>
    </w:p>
    <w:p w:rsidR="00D64E4D" w:rsidRDefault="00D64E4D">
      <w:pPr>
        <w:pStyle w:val="ConsPlusNormal"/>
        <w:jc w:val="center"/>
      </w:pPr>
      <w:r>
        <w:t>за период с "__" _________ 20__ г. по "__" _________ 20__ г.</w:t>
      </w:r>
    </w:p>
    <w:p w:rsidR="00D64E4D" w:rsidRDefault="00D64E4D">
      <w:pPr>
        <w:pStyle w:val="ConsPlusNormal"/>
        <w:jc w:val="both"/>
      </w:pPr>
    </w:p>
    <w:p w:rsidR="00D64E4D" w:rsidRDefault="00D64E4D">
      <w:pPr>
        <w:pStyle w:val="ConsPlusNormal"/>
        <w:jc w:val="center"/>
      </w:pPr>
      <w:r>
        <w:t>____________________________________________________________</w:t>
      </w:r>
    </w:p>
    <w:p w:rsidR="00D64E4D" w:rsidRDefault="00D64E4D">
      <w:pPr>
        <w:pStyle w:val="ConsPlusNormal"/>
        <w:jc w:val="center"/>
      </w:pPr>
      <w:r>
        <w:t>(полное наименование сельскохозяйственного</w:t>
      </w:r>
    </w:p>
    <w:p w:rsidR="00D64E4D" w:rsidRDefault="00D64E4D">
      <w:pPr>
        <w:pStyle w:val="ConsPlusNormal"/>
        <w:jc w:val="center"/>
      </w:pPr>
      <w:r>
        <w:t>товаропроизводителя, ИНН)</w:t>
      </w:r>
    </w:p>
    <w:p w:rsidR="00D64E4D" w:rsidRDefault="00D64E4D">
      <w:pPr>
        <w:pStyle w:val="ConsPlusNormal"/>
        <w:jc w:val="both"/>
      </w:pPr>
    </w:p>
    <w:p w:rsidR="00D64E4D" w:rsidRDefault="00D64E4D">
      <w:pPr>
        <w:pStyle w:val="ConsPlusNormal"/>
        <w:sectPr w:rsidR="00D64E4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0"/>
        <w:gridCol w:w="760"/>
        <w:gridCol w:w="1588"/>
        <w:gridCol w:w="820"/>
        <w:gridCol w:w="794"/>
        <w:gridCol w:w="850"/>
        <w:gridCol w:w="818"/>
        <w:gridCol w:w="878"/>
        <w:gridCol w:w="760"/>
        <w:gridCol w:w="820"/>
        <w:gridCol w:w="794"/>
        <w:gridCol w:w="850"/>
        <w:gridCol w:w="848"/>
        <w:gridCol w:w="908"/>
        <w:gridCol w:w="932"/>
        <w:gridCol w:w="992"/>
        <w:gridCol w:w="1417"/>
        <w:gridCol w:w="1077"/>
      </w:tblGrid>
      <w:tr w:rsidR="00D64E4D">
        <w:tc>
          <w:tcPr>
            <w:tcW w:w="460" w:type="dxa"/>
            <w:vMerge w:val="restart"/>
            <w:vAlign w:val="center"/>
          </w:tcPr>
          <w:p w:rsidR="00D64E4D" w:rsidRDefault="00D64E4D">
            <w:pPr>
              <w:pStyle w:val="ConsPlusNormal"/>
              <w:jc w:val="center"/>
            </w:pPr>
            <w:r>
              <w:lastRenderedPageBreak/>
              <w:t>N п/п</w:t>
            </w:r>
          </w:p>
        </w:tc>
        <w:tc>
          <w:tcPr>
            <w:tcW w:w="13412" w:type="dxa"/>
            <w:gridSpan w:val="15"/>
            <w:vAlign w:val="center"/>
          </w:tcPr>
          <w:p w:rsidR="00D64E4D" w:rsidRDefault="00D64E4D">
            <w:pPr>
              <w:pStyle w:val="ConsPlusNormal"/>
              <w:jc w:val="center"/>
            </w:pPr>
            <w:r>
              <w:t>Документы, подтверждающие фактически произведенные затраты</w:t>
            </w:r>
          </w:p>
        </w:tc>
        <w:tc>
          <w:tcPr>
            <w:tcW w:w="1417" w:type="dxa"/>
            <w:vMerge w:val="restart"/>
            <w:vAlign w:val="center"/>
          </w:tcPr>
          <w:p w:rsidR="00D64E4D" w:rsidRDefault="00D64E4D">
            <w:pPr>
              <w:pStyle w:val="ConsPlusNormal"/>
              <w:jc w:val="center"/>
            </w:pPr>
            <w:r>
              <w:t xml:space="preserve">Сумма фактически произведенных затрат </w:t>
            </w:r>
            <w:hyperlink w:anchor="P1205">
              <w:r>
                <w:rPr>
                  <w:color w:val="0000FF"/>
                </w:rPr>
                <w:t>&lt;1&gt;</w:t>
              </w:r>
            </w:hyperlink>
            <w:r>
              <w:t>, руб. (гр. 10 + гр. 12 + гр. 16, но не более гр. 6)</w:t>
            </w:r>
          </w:p>
        </w:tc>
        <w:tc>
          <w:tcPr>
            <w:tcW w:w="1077" w:type="dxa"/>
            <w:vMerge w:val="restart"/>
            <w:vAlign w:val="center"/>
          </w:tcPr>
          <w:p w:rsidR="00D64E4D" w:rsidRDefault="00D64E4D">
            <w:pPr>
              <w:pStyle w:val="ConsPlusNormal"/>
              <w:jc w:val="center"/>
            </w:pPr>
            <w:r>
              <w:t xml:space="preserve">В том числе принятая к субсидированию </w:t>
            </w:r>
            <w:hyperlink w:anchor="P1208">
              <w:r>
                <w:rPr>
                  <w:color w:val="0000FF"/>
                </w:rPr>
                <w:t>&lt;2&gt;</w:t>
              </w:r>
            </w:hyperlink>
            <w:r>
              <w:t>, руб.</w:t>
            </w:r>
          </w:p>
        </w:tc>
      </w:tr>
      <w:tr w:rsidR="00D64E4D">
        <w:tc>
          <w:tcPr>
            <w:tcW w:w="460" w:type="dxa"/>
            <w:vMerge/>
          </w:tcPr>
          <w:p w:rsidR="00D64E4D" w:rsidRDefault="00D64E4D">
            <w:pPr>
              <w:pStyle w:val="ConsPlusNormal"/>
            </w:pPr>
          </w:p>
        </w:tc>
        <w:tc>
          <w:tcPr>
            <w:tcW w:w="3168" w:type="dxa"/>
            <w:gridSpan w:val="3"/>
            <w:vAlign w:val="center"/>
          </w:tcPr>
          <w:p w:rsidR="00D64E4D" w:rsidRDefault="00D64E4D">
            <w:pPr>
              <w:pStyle w:val="ConsPlusNormal"/>
              <w:jc w:val="center"/>
            </w:pPr>
            <w:r>
              <w:t>договоры купли-продажи</w:t>
            </w:r>
          </w:p>
        </w:tc>
        <w:tc>
          <w:tcPr>
            <w:tcW w:w="1644" w:type="dxa"/>
            <w:gridSpan w:val="2"/>
            <w:vAlign w:val="center"/>
          </w:tcPr>
          <w:p w:rsidR="00D64E4D" w:rsidRDefault="00D64E4D">
            <w:pPr>
              <w:pStyle w:val="ConsPlusNormal"/>
              <w:jc w:val="center"/>
            </w:pPr>
            <w:r>
              <w:t>товарные накладные и (или) товарно-транспортные накладные</w:t>
            </w:r>
          </w:p>
        </w:tc>
        <w:tc>
          <w:tcPr>
            <w:tcW w:w="1696" w:type="dxa"/>
            <w:gridSpan w:val="2"/>
            <w:vAlign w:val="center"/>
          </w:tcPr>
          <w:p w:rsidR="00D64E4D" w:rsidRDefault="00D64E4D">
            <w:pPr>
              <w:pStyle w:val="ConsPlusNormal"/>
              <w:jc w:val="center"/>
            </w:pPr>
            <w:r>
              <w:t>счета, и (или) счета-фактуры, и (или) универсальные передаточные акты</w:t>
            </w:r>
          </w:p>
        </w:tc>
        <w:tc>
          <w:tcPr>
            <w:tcW w:w="1580" w:type="dxa"/>
            <w:gridSpan w:val="2"/>
            <w:vAlign w:val="center"/>
          </w:tcPr>
          <w:p w:rsidR="00D64E4D" w:rsidRDefault="00D64E4D">
            <w:pPr>
              <w:pStyle w:val="ConsPlusNormal"/>
              <w:jc w:val="center"/>
            </w:pPr>
            <w:r>
              <w:t>платежное поручение</w:t>
            </w:r>
          </w:p>
        </w:tc>
        <w:tc>
          <w:tcPr>
            <w:tcW w:w="1644" w:type="dxa"/>
            <w:gridSpan w:val="2"/>
            <w:vAlign w:val="center"/>
          </w:tcPr>
          <w:p w:rsidR="00D64E4D" w:rsidRDefault="00D64E4D">
            <w:pPr>
              <w:pStyle w:val="ConsPlusNormal"/>
              <w:jc w:val="center"/>
            </w:pPr>
            <w:r>
              <w:t>платежная ведомость или расчетно-платежная ведомость</w:t>
            </w:r>
          </w:p>
        </w:tc>
        <w:tc>
          <w:tcPr>
            <w:tcW w:w="1756" w:type="dxa"/>
            <w:gridSpan w:val="2"/>
            <w:vAlign w:val="center"/>
          </w:tcPr>
          <w:p w:rsidR="00D64E4D" w:rsidRDefault="00D64E4D">
            <w:pPr>
              <w:pStyle w:val="ConsPlusNormal"/>
              <w:jc w:val="center"/>
            </w:pPr>
            <w:r>
              <w:t>акт переданной-принятой электроэнергии</w:t>
            </w:r>
          </w:p>
        </w:tc>
        <w:tc>
          <w:tcPr>
            <w:tcW w:w="1924" w:type="dxa"/>
            <w:gridSpan w:val="2"/>
            <w:vAlign w:val="center"/>
          </w:tcPr>
          <w:p w:rsidR="00D64E4D" w:rsidRDefault="00D64E4D">
            <w:pPr>
              <w:pStyle w:val="ConsPlusNormal"/>
              <w:jc w:val="center"/>
            </w:pPr>
            <w:r>
              <w:t>платежные поручения, подтверждающие фактические расходы за использованную электроэнергию</w:t>
            </w:r>
          </w:p>
        </w:tc>
        <w:tc>
          <w:tcPr>
            <w:tcW w:w="1417" w:type="dxa"/>
            <w:vMerge/>
          </w:tcPr>
          <w:p w:rsidR="00D64E4D" w:rsidRDefault="00D64E4D">
            <w:pPr>
              <w:pStyle w:val="ConsPlusNormal"/>
            </w:pPr>
          </w:p>
        </w:tc>
        <w:tc>
          <w:tcPr>
            <w:tcW w:w="1077" w:type="dxa"/>
            <w:vMerge/>
          </w:tcPr>
          <w:p w:rsidR="00D64E4D" w:rsidRDefault="00D64E4D">
            <w:pPr>
              <w:pStyle w:val="ConsPlusNormal"/>
            </w:pPr>
          </w:p>
        </w:tc>
      </w:tr>
      <w:tr w:rsidR="00D64E4D">
        <w:tc>
          <w:tcPr>
            <w:tcW w:w="460" w:type="dxa"/>
            <w:vMerge/>
          </w:tcPr>
          <w:p w:rsidR="00D64E4D" w:rsidRDefault="00D64E4D">
            <w:pPr>
              <w:pStyle w:val="ConsPlusNormal"/>
            </w:pPr>
          </w:p>
        </w:tc>
        <w:tc>
          <w:tcPr>
            <w:tcW w:w="760" w:type="dxa"/>
            <w:vAlign w:val="center"/>
          </w:tcPr>
          <w:p w:rsidR="00D64E4D" w:rsidRDefault="00D64E4D">
            <w:pPr>
              <w:pStyle w:val="ConsPlusNormal"/>
              <w:jc w:val="center"/>
            </w:pPr>
            <w:r>
              <w:t>дата, номер</w:t>
            </w:r>
          </w:p>
        </w:tc>
        <w:tc>
          <w:tcPr>
            <w:tcW w:w="1588" w:type="dxa"/>
            <w:vAlign w:val="center"/>
          </w:tcPr>
          <w:p w:rsidR="00D64E4D" w:rsidRDefault="00D64E4D">
            <w:pPr>
              <w:pStyle w:val="ConsPlusNormal"/>
              <w:jc w:val="center"/>
            </w:pPr>
            <w:r>
              <w:t>поставщик (исполнитель, подрядчик)</w:t>
            </w:r>
          </w:p>
        </w:tc>
        <w:tc>
          <w:tcPr>
            <w:tcW w:w="820" w:type="dxa"/>
            <w:vAlign w:val="center"/>
          </w:tcPr>
          <w:p w:rsidR="00D64E4D" w:rsidRDefault="00D64E4D">
            <w:pPr>
              <w:pStyle w:val="ConsPlusNormal"/>
              <w:jc w:val="center"/>
            </w:pPr>
            <w:r>
              <w:t>сумма, руб.</w:t>
            </w:r>
          </w:p>
        </w:tc>
        <w:tc>
          <w:tcPr>
            <w:tcW w:w="794" w:type="dxa"/>
            <w:vAlign w:val="center"/>
          </w:tcPr>
          <w:p w:rsidR="00D64E4D" w:rsidRDefault="00D64E4D">
            <w:pPr>
              <w:pStyle w:val="ConsPlusNormal"/>
              <w:jc w:val="center"/>
            </w:pPr>
            <w:r>
              <w:t>дата, номер</w:t>
            </w:r>
          </w:p>
        </w:tc>
        <w:tc>
          <w:tcPr>
            <w:tcW w:w="850" w:type="dxa"/>
            <w:vAlign w:val="center"/>
          </w:tcPr>
          <w:p w:rsidR="00D64E4D" w:rsidRDefault="00D64E4D">
            <w:pPr>
              <w:pStyle w:val="ConsPlusNormal"/>
              <w:jc w:val="center"/>
            </w:pPr>
            <w:r>
              <w:t>сумма, руб.</w:t>
            </w:r>
          </w:p>
        </w:tc>
        <w:tc>
          <w:tcPr>
            <w:tcW w:w="818" w:type="dxa"/>
            <w:vAlign w:val="center"/>
          </w:tcPr>
          <w:p w:rsidR="00D64E4D" w:rsidRDefault="00D64E4D">
            <w:pPr>
              <w:pStyle w:val="ConsPlusNormal"/>
              <w:jc w:val="center"/>
            </w:pPr>
            <w:r>
              <w:t>дата, номер</w:t>
            </w:r>
          </w:p>
        </w:tc>
        <w:tc>
          <w:tcPr>
            <w:tcW w:w="878" w:type="dxa"/>
            <w:vAlign w:val="center"/>
          </w:tcPr>
          <w:p w:rsidR="00D64E4D" w:rsidRDefault="00D64E4D">
            <w:pPr>
              <w:pStyle w:val="ConsPlusNormal"/>
              <w:jc w:val="center"/>
            </w:pPr>
            <w:r>
              <w:t>сумма, руб.</w:t>
            </w:r>
          </w:p>
        </w:tc>
        <w:tc>
          <w:tcPr>
            <w:tcW w:w="760" w:type="dxa"/>
            <w:vAlign w:val="center"/>
          </w:tcPr>
          <w:p w:rsidR="00D64E4D" w:rsidRDefault="00D64E4D">
            <w:pPr>
              <w:pStyle w:val="ConsPlusNormal"/>
              <w:jc w:val="center"/>
            </w:pPr>
            <w:r>
              <w:t>дата, номер</w:t>
            </w:r>
          </w:p>
        </w:tc>
        <w:tc>
          <w:tcPr>
            <w:tcW w:w="820" w:type="dxa"/>
            <w:vAlign w:val="center"/>
          </w:tcPr>
          <w:p w:rsidR="00D64E4D" w:rsidRDefault="00D64E4D">
            <w:pPr>
              <w:pStyle w:val="ConsPlusNormal"/>
              <w:jc w:val="center"/>
            </w:pPr>
            <w:r>
              <w:t>сумма, руб.</w:t>
            </w:r>
          </w:p>
        </w:tc>
        <w:tc>
          <w:tcPr>
            <w:tcW w:w="794" w:type="dxa"/>
            <w:vAlign w:val="center"/>
          </w:tcPr>
          <w:p w:rsidR="00D64E4D" w:rsidRDefault="00D64E4D">
            <w:pPr>
              <w:pStyle w:val="ConsPlusNormal"/>
              <w:jc w:val="center"/>
            </w:pPr>
            <w:r>
              <w:t>дата, номер</w:t>
            </w:r>
          </w:p>
        </w:tc>
        <w:tc>
          <w:tcPr>
            <w:tcW w:w="850" w:type="dxa"/>
            <w:vAlign w:val="center"/>
          </w:tcPr>
          <w:p w:rsidR="00D64E4D" w:rsidRDefault="00D64E4D">
            <w:pPr>
              <w:pStyle w:val="ConsPlusNormal"/>
              <w:jc w:val="center"/>
            </w:pPr>
            <w:r>
              <w:t>сумма, руб.</w:t>
            </w:r>
          </w:p>
        </w:tc>
        <w:tc>
          <w:tcPr>
            <w:tcW w:w="848" w:type="dxa"/>
            <w:vAlign w:val="center"/>
          </w:tcPr>
          <w:p w:rsidR="00D64E4D" w:rsidRDefault="00D64E4D">
            <w:pPr>
              <w:pStyle w:val="ConsPlusNormal"/>
              <w:jc w:val="center"/>
            </w:pPr>
            <w:r>
              <w:t>дата, номер</w:t>
            </w:r>
          </w:p>
        </w:tc>
        <w:tc>
          <w:tcPr>
            <w:tcW w:w="908" w:type="dxa"/>
            <w:vAlign w:val="center"/>
          </w:tcPr>
          <w:p w:rsidR="00D64E4D" w:rsidRDefault="00D64E4D">
            <w:pPr>
              <w:pStyle w:val="ConsPlusNormal"/>
              <w:jc w:val="center"/>
            </w:pPr>
            <w:r>
              <w:t>сумма, руб.</w:t>
            </w:r>
          </w:p>
        </w:tc>
        <w:tc>
          <w:tcPr>
            <w:tcW w:w="932" w:type="dxa"/>
            <w:vAlign w:val="center"/>
          </w:tcPr>
          <w:p w:rsidR="00D64E4D" w:rsidRDefault="00D64E4D">
            <w:pPr>
              <w:pStyle w:val="ConsPlusNormal"/>
              <w:jc w:val="center"/>
            </w:pPr>
            <w:r>
              <w:t>дата, номер</w:t>
            </w:r>
          </w:p>
        </w:tc>
        <w:tc>
          <w:tcPr>
            <w:tcW w:w="992" w:type="dxa"/>
            <w:vAlign w:val="center"/>
          </w:tcPr>
          <w:p w:rsidR="00D64E4D" w:rsidRDefault="00D64E4D">
            <w:pPr>
              <w:pStyle w:val="ConsPlusNormal"/>
              <w:jc w:val="center"/>
            </w:pPr>
            <w:r>
              <w:t>сумма, руб.</w:t>
            </w:r>
          </w:p>
        </w:tc>
        <w:tc>
          <w:tcPr>
            <w:tcW w:w="1417" w:type="dxa"/>
            <w:vMerge/>
          </w:tcPr>
          <w:p w:rsidR="00D64E4D" w:rsidRDefault="00D64E4D">
            <w:pPr>
              <w:pStyle w:val="ConsPlusNormal"/>
            </w:pPr>
          </w:p>
        </w:tc>
        <w:tc>
          <w:tcPr>
            <w:tcW w:w="1077" w:type="dxa"/>
            <w:vMerge/>
          </w:tcPr>
          <w:p w:rsidR="00D64E4D" w:rsidRDefault="00D64E4D">
            <w:pPr>
              <w:pStyle w:val="ConsPlusNormal"/>
            </w:pPr>
          </w:p>
        </w:tc>
      </w:tr>
      <w:tr w:rsidR="00D64E4D">
        <w:tc>
          <w:tcPr>
            <w:tcW w:w="460" w:type="dxa"/>
            <w:vAlign w:val="center"/>
          </w:tcPr>
          <w:p w:rsidR="00D64E4D" w:rsidRDefault="00D64E4D">
            <w:pPr>
              <w:pStyle w:val="ConsPlusNormal"/>
              <w:jc w:val="center"/>
            </w:pPr>
            <w:r>
              <w:t>1</w:t>
            </w:r>
          </w:p>
        </w:tc>
        <w:tc>
          <w:tcPr>
            <w:tcW w:w="760" w:type="dxa"/>
            <w:vAlign w:val="center"/>
          </w:tcPr>
          <w:p w:rsidR="00D64E4D" w:rsidRDefault="00D64E4D">
            <w:pPr>
              <w:pStyle w:val="ConsPlusNormal"/>
              <w:jc w:val="center"/>
            </w:pPr>
            <w:r>
              <w:t>2</w:t>
            </w:r>
          </w:p>
        </w:tc>
        <w:tc>
          <w:tcPr>
            <w:tcW w:w="1588" w:type="dxa"/>
            <w:vAlign w:val="center"/>
          </w:tcPr>
          <w:p w:rsidR="00D64E4D" w:rsidRDefault="00D64E4D">
            <w:pPr>
              <w:pStyle w:val="ConsPlusNormal"/>
              <w:jc w:val="center"/>
            </w:pPr>
            <w:r>
              <w:t>3</w:t>
            </w:r>
          </w:p>
        </w:tc>
        <w:tc>
          <w:tcPr>
            <w:tcW w:w="820" w:type="dxa"/>
            <w:vAlign w:val="center"/>
          </w:tcPr>
          <w:p w:rsidR="00D64E4D" w:rsidRDefault="00D64E4D">
            <w:pPr>
              <w:pStyle w:val="ConsPlusNormal"/>
              <w:jc w:val="center"/>
            </w:pPr>
            <w:r>
              <w:t>4</w:t>
            </w:r>
          </w:p>
        </w:tc>
        <w:tc>
          <w:tcPr>
            <w:tcW w:w="794" w:type="dxa"/>
            <w:vAlign w:val="center"/>
          </w:tcPr>
          <w:p w:rsidR="00D64E4D" w:rsidRDefault="00D64E4D">
            <w:pPr>
              <w:pStyle w:val="ConsPlusNormal"/>
              <w:jc w:val="center"/>
            </w:pPr>
            <w:r>
              <w:t>5</w:t>
            </w:r>
          </w:p>
        </w:tc>
        <w:tc>
          <w:tcPr>
            <w:tcW w:w="850" w:type="dxa"/>
            <w:vAlign w:val="center"/>
          </w:tcPr>
          <w:p w:rsidR="00D64E4D" w:rsidRDefault="00D64E4D">
            <w:pPr>
              <w:pStyle w:val="ConsPlusNormal"/>
              <w:jc w:val="center"/>
            </w:pPr>
            <w:r>
              <w:t>6</w:t>
            </w:r>
          </w:p>
        </w:tc>
        <w:tc>
          <w:tcPr>
            <w:tcW w:w="818" w:type="dxa"/>
            <w:vAlign w:val="center"/>
          </w:tcPr>
          <w:p w:rsidR="00D64E4D" w:rsidRDefault="00D64E4D">
            <w:pPr>
              <w:pStyle w:val="ConsPlusNormal"/>
              <w:jc w:val="center"/>
            </w:pPr>
            <w:r>
              <w:t>7</w:t>
            </w:r>
          </w:p>
        </w:tc>
        <w:tc>
          <w:tcPr>
            <w:tcW w:w="878" w:type="dxa"/>
            <w:vAlign w:val="center"/>
          </w:tcPr>
          <w:p w:rsidR="00D64E4D" w:rsidRDefault="00D64E4D">
            <w:pPr>
              <w:pStyle w:val="ConsPlusNormal"/>
              <w:jc w:val="center"/>
            </w:pPr>
            <w:r>
              <w:t>8</w:t>
            </w:r>
          </w:p>
        </w:tc>
        <w:tc>
          <w:tcPr>
            <w:tcW w:w="760" w:type="dxa"/>
            <w:vAlign w:val="center"/>
          </w:tcPr>
          <w:p w:rsidR="00D64E4D" w:rsidRDefault="00D64E4D">
            <w:pPr>
              <w:pStyle w:val="ConsPlusNormal"/>
              <w:jc w:val="center"/>
            </w:pPr>
            <w:r>
              <w:t>9</w:t>
            </w:r>
          </w:p>
        </w:tc>
        <w:tc>
          <w:tcPr>
            <w:tcW w:w="820" w:type="dxa"/>
            <w:vAlign w:val="center"/>
          </w:tcPr>
          <w:p w:rsidR="00D64E4D" w:rsidRDefault="00D64E4D">
            <w:pPr>
              <w:pStyle w:val="ConsPlusNormal"/>
              <w:jc w:val="center"/>
            </w:pPr>
            <w:r>
              <w:t>10</w:t>
            </w:r>
          </w:p>
        </w:tc>
        <w:tc>
          <w:tcPr>
            <w:tcW w:w="794" w:type="dxa"/>
            <w:vAlign w:val="center"/>
          </w:tcPr>
          <w:p w:rsidR="00D64E4D" w:rsidRDefault="00D64E4D">
            <w:pPr>
              <w:pStyle w:val="ConsPlusNormal"/>
              <w:jc w:val="center"/>
            </w:pPr>
            <w:r>
              <w:t>11</w:t>
            </w:r>
          </w:p>
        </w:tc>
        <w:tc>
          <w:tcPr>
            <w:tcW w:w="850" w:type="dxa"/>
            <w:vAlign w:val="center"/>
          </w:tcPr>
          <w:p w:rsidR="00D64E4D" w:rsidRDefault="00D64E4D">
            <w:pPr>
              <w:pStyle w:val="ConsPlusNormal"/>
              <w:jc w:val="center"/>
            </w:pPr>
            <w:r>
              <w:t>12</w:t>
            </w:r>
          </w:p>
        </w:tc>
        <w:tc>
          <w:tcPr>
            <w:tcW w:w="848" w:type="dxa"/>
            <w:vAlign w:val="center"/>
          </w:tcPr>
          <w:p w:rsidR="00D64E4D" w:rsidRDefault="00D64E4D">
            <w:pPr>
              <w:pStyle w:val="ConsPlusNormal"/>
              <w:jc w:val="center"/>
            </w:pPr>
            <w:r>
              <w:t>13</w:t>
            </w:r>
          </w:p>
        </w:tc>
        <w:tc>
          <w:tcPr>
            <w:tcW w:w="908" w:type="dxa"/>
            <w:vAlign w:val="center"/>
          </w:tcPr>
          <w:p w:rsidR="00D64E4D" w:rsidRDefault="00D64E4D">
            <w:pPr>
              <w:pStyle w:val="ConsPlusNormal"/>
              <w:jc w:val="center"/>
            </w:pPr>
            <w:r>
              <w:t>14</w:t>
            </w:r>
          </w:p>
        </w:tc>
        <w:tc>
          <w:tcPr>
            <w:tcW w:w="932" w:type="dxa"/>
            <w:vAlign w:val="center"/>
          </w:tcPr>
          <w:p w:rsidR="00D64E4D" w:rsidRDefault="00D64E4D">
            <w:pPr>
              <w:pStyle w:val="ConsPlusNormal"/>
              <w:jc w:val="center"/>
            </w:pPr>
            <w:r>
              <w:t>15</w:t>
            </w:r>
          </w:p>
        </w:tc>
        <w:tc>
          <w:tcPr>
            <w:tcW w:w="992" w:type="dxa"/>
            <w:vAlign w:val="center"/>
          </w:tcPr>
          <w:p w:rsidR="00D64E4D" w:rsidRDefault="00D64E4D">
            <w:pPr>
              <w:pStyle w:val="ConsPlusNormal"/>
              <w:jc w:val="center"/>
            </w:pPr>
            <w:r>
              <w:t>16</w:t>
            </w:r>
          </w:p>
        </w:tc>
        <w:tc>
          <w:tcPr>
            <w:tcW w:w="1417" w:type="dxa"/>
            <w:vAlign w:val="center"/>
          </w:tcPr>
          <w:p w:rsidR="00D64E4D" w:rsidRDefault="00D64E4D">
            <w:pPr>
              <w:pStyle w:val="ConsPlusNormal"/>
              <w:jc w:val="center"/>
            </w:pPr>
            <w:bookmarkStart w:id="46" w:name="P630"/>
            <w:bookmarkEnd w:id="46"/>
            <w:r>
              <w:t>17</w:t>
            </w:r>
          </w:p>
        </w:tc>
        <w:tc>
          <w:tcPr>
            <w:tcW w:w="1077" w:type="dxa"/>
            <w:vAlign w:val="center"/>
          </w:tcPr>
          <w:p w:rsidR="00D64E4D" w:rsidRDefault="00D64E4D">
            <w:pPr>
              <w:pStyle w:val="ConsPlusNormal"/>
              <w:jc w:val="center"/>
            </w:pPr>
            <w:bookmarkStart w:id="47" w:name="P631"/>
            <w:bookmarkEnd w:id="47"/>
            <w:r>
              <w:t>18</w:t>
            </w:r>
          </w:p>
        </w:tc>
      </w:tr>
      <w:tr w:rsidR="00D64E4D">
        <w:tc>
          <w:tcPr>
            <w:tcW w:w="16366" w:type="dxa"/>
            <w:gridSpan w:val="18"/>
            <w:vAlign w:val="center"/>
          </w:tcPr>
          <w:p w:rsidR="00D64E4D" w:rsidRDefault="00D64E4D">
            <w:pPr>
              <w:pStyle w:val="ConsPlusNormal"/>
              <w:jc w:val="center"/>
            </w:pPr>
            <w:r>
              <w:t>Молоко коровье</w:t>
            </w:r>
          </w:p>
        </w:tc>
      </w:tr>
      <w:tr w:rsidR="00D64E4D">
        <w:tc>
          <w:tcPr>
            <w:tcW w:w="16366" w:type="dxa"/>
            <w:gridSpan w:val="18"/>
            <w:vAlign w:val="center"/>
          </w:tcPr>
          <w:p w:rsidR="00D64E4D" w:rsidRDefault="00D64E4D">
            <w:pPr>
              <w:pStyle w:val="ConsPlusNormal"/>
              <w:jc w:val="center"/>
            </w:pPr>
            <w:r>
              <w:t>Корма, кормовые добавки</w:t>
            </w:r>
          </w:p>
        </w:tc>
      </w:tr>
      <w:tr w:rsidR="00D64E4D">
        <w:tc>
          <w:tcPr>
            <w:tcW w:w="460" w:type="dxa"/>
            <w:vAlign w:val="center"/>
          </w:tcPr>
          <w:p w:rsidR="00D64E4D" w:rsidRDefault="00D64E4D">
            <w:pPr>
              <w:pStyle w:val="ConsPlusNormal"/>
            </w:pPr>
          </w:p>
        </w:tc>
        <w:tc>
          <w:tcPr>
            <w:tcW w:w="760" w:type="dxa"/>
            <w:vAlign w:val="center"/>
          </w:tcPr>
          <w:p w:rsidR="00D64E4D" w:rsidRDefault="00D64E4D">
            <w:pPr>
              <w:pStyle w:val="ConsPlusNormal"/>
            </w:pPr>
          </w:p>
        </w:tc>
        <w:tc>
          <w:tcPr>
            <w:tcW w:w="1588" w:type="dxa"/>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pPr>
          </w:p>
        </w:tc>
        <w:tc>
          <w:tcPr>
            <w:tcW w:w="850" w:type="dxa"/>
            <w:vAlign w:val="center"/>
          </w:tcPr>
          <w:p w:rsidR="00D64E4D" w:rsidRDefault="00D64E4D">
            <w:pPr>
              <w:pStyle w:val="ConsPlusNormal"/>
            </w:pPr>
          </w:p>
        </w:tc>
        <w:tc>
          <w:tcPr>
            <w:tcW w:w="818" w:type="dxa"/>
            <w:vAlign w:val="center"/>
          </w:tcPr>
          <w:p w:rsidR="00D64E4D" w:rsidRDefault="00D64E4D">
            <w:pPr>
              <w:pStyle w:val="ConsPlusNormal"/>
            </w:pPr>
          </w:p>
        </w:tc>
        <w:tc>
          <w:tcPr>
            <w:tcW w:w="878"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48" w:type="dxa"/>
            <w:vAlign w:val="center"/>
          </w:tcPr>
          <w:p w:rsidR="00D64E4D" w:rsidRDefault="00D64E4D">
            <w:pPr>
              <w:pStyle w:val="ConsPlusNormal"/>
              <w:jc w:val="center"/>
            </w:pPr>
            <w:r>
              <w:t>x</w:t>
            </w:r>
          </w:p>
        </w:tc>
        <w:tc>
          <w:tcPr>
            <w:tcW w:w="908" w:type="dxa"/>
            <w:vAlign w:val="center"/>
          </w:tcPr>
          <w:p w:rsidR="00D64E4D" w:rsidRDefault="00D64E4D">
            <w:pPr>
              <w:pStyle w:val="ConsPlusNormal"/>
              <w:jc w:val="center"/>
            </w:pPr>
            <w:r>
              <w:t>x</w:t>
            </w:r>
          </w:p>
        </w:tc>
        <w:tc>
          <w:tcPr>
            <w:tcW w:w="932" w:type="dxa"/>
          </w:tcPr>
          <w:p w:rsidR="00D64E4D" w:rsidRDefault="00D64E4D">
            <w:pPr>
              <w:pStyle w:val="ConsPlusNormal"/>
              <w:jc w:val="center"/>
            </w:pPr>
            <w:r>
              <w:t>x</w:t>
            </w:r>
          </w:p>
        </w:tc>
        <w:tc>
          <w:tcPr>
            <w:tcW w:w="992" w:type="dxa"/>
          </w:tcPr>
          <w:p w:rsidR="00D64E4D" w:rsidRDefault="00D64E4D">
            <w:pPr>
              <w:pStyle w:val="ConsPlusNormal"/>
              <w:jc w:val="center"/>
            </w:pPr>
            <w:r>
              <w:t>x</w:t>
            </w:r>
          </w:p>
        </w:tc>
        <w:tc>
          <w:tcPr>
            <w:tcW w:w="1417" w:type="dxa"/>
            <w:vAlign w:val="center"/>
          </w:tcPr>
          <w:p w:rsidR="00D64E4D" w:rsidRDefault="00D64E4D">
            <w:pPr>
              <w:pStyle w:val="ConsPlusNormal"/>
            </w:pPr>
          </w:p>
        </w:tc>
        <w:tc>
          <w:tcPr>
            <w:tcW w:w="1077" w:type="dxa"/>
          </w:tcPr>
          <w:p w:rsidR="00D64E4D" w:rsidRDefault="00D64E4D">
            <w:pPr>
              <w:pStyle w:val="ConsPlusNormal"/>
            </w:pPr>
          </w:p>
        </w:tc>
      </w:tr>
      <w:tr w:rsidR="00D64E4D">
        <w:tc>
          <w:tcPr>
            <w:tcW w:w="460" w:type="dxa"/>
            <w:vAlign w:val="center"/>
          </w:tcPr>
          <w:p w:rsidR="00D64E4D" w:rsidRDefault="00D64E4D">
            <w:pPr>
              <w:pStyle w:val="ConsPlusNormal"/>
            </w:pPr>
          </w:p>
        </w:tc>
        <w:tc>
          <w:tcPr>
            <w:tcW w:w="760" w:type="dxa"/>
            <w:vAlign w:val="center"/>
          </w:tcPr>
          <w:p w:rsidR="00D64E4D" w:rsidRDefault="00D64E4D">
            <w:pPr>
              <w:pStyle w:val="ConsPlusNormal"/>
            </w:pPr>
          </w:p>
        </w:tc>
        <w:tc>
          <w:tcPr>
            <w:tcW w:w="1588" w:type="dxa"/>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pPr>
          </w:p>
        </w:tc>
        <w:tc>
          <w:tcPr>
            <w:tcW w:w="850" w:type="dxa"/>
            <w:vAlign w:val="center"/>
          </w:tcPr>
          <w:p w:rsidR="00D64E4D" w:rsidRDefault="00D64E4D">
            <w:pPr>
              <w:pStyle w:val="ConsPlusNormal"/>
            </w:pPr>
          </w:p>
        </w:tc>
        <w:tc>
          <w:tcPr>
            <w:tcW w:w="818" w:type="dxa"/>
            <w:vAlign w:val="center"/>
          </w:tcPr>
          <w:p w:rsidR="00D64E4D" w:rsidRDefault="00D64E4D">
            <w:pPr>
              <w:pStyle w:val="ConsPlusNormal"/>
            </w:pPr>
          </w:p>
        </w:tc>
        <w:tc>
          <w:tcPr>
            <w:tcW w:w="878"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48" w:type="dxa"/>
            <w:vAlign w:val="center"/>
          </w:tcPr>
          <w:p w:rsidR="00D64E4D" w:rsidRDefault="00D64E4D">
            <w:pPr>
              <w:pStyle w:val="ConsPlusNormal"/>
              <w:jc w:val="center"/>
            </w:pPr>
            <w:r>
              <w:t>x</w:t>
            </w:r>
          </w:p>
        </w:tc>
        <w:tc>
          <w:tcPr>
            <w:tcW w:w="908" w:type="dxa"/>
            <w:vAlign w:val="center"/>
          </w:tcPr>
          <w:p w:rsidR="00D64E4D" w:rsidRDefault="00D64E4D">
            <w:pPr>
              <w:pStyle w:val="ConsPlusNormal"/>
              <w:jc w:val="center"/>
            </w:pPr>
            <w:r>
              <w:t>x</w:t>
            </w:r>
          </w:p>
        </w:tc>
        <w:tc>
          <w:tcPr>
            <w:tcW w:w="932" w:type="dxa"/>
          </w:tcPr>
          <w:p w:rsidR="00D64E4D" w:rsidRDefault="00D64E4D">
            <w:pPr>
              <w:pStyle w:val="ConsPlusNormal"/>
              <w:jc w:val="center"/>
            </w:pPr>
            <w:r>
              <w:t>x</w:t>
            </w:r>
          </w:p>
        </w:tc>
        <w:tc>
          <w:tcPr>
            <w:tcW w:w="992" w:type="dxa"/>
          </w:tcPr>
          <w:p w:rsidR="00D64E4D" w:rsidRDefault="00D64E4D">
            <w:pPr>
              <w:pStyle w:val="ConsPlusNormal"/>
              <w:jc w:val="center"/>
            </w:pPr>
            <w:r>
              <w:t>x</w:t>
            </w:r>
          </w:p>
        </w:tc>
        <w:tc>
          <w:tcPr>
            <w:tcW w:w="1417" w:type="dxa"/>
            <w:vAlign w:val="center"/>
          </w:tcPr>
          <w:p w:rsidR="00D64E4D" w:rsidRDefault="00D64E4D">
            <w:pPr>
              <w:pStyle w:val="ConsPlusNormal"/>
            </w:pPr>
          </w:p>
        </w:tc>
        <w:tc>
          <w:tcPr>
            <w:tcW w:w="1077" w:type="dxa"/>
          </w:tcPr>
          <w:p w:rsidR="00D64E4D" w:rsidRDefault="00D64E4D">
            <w:pPr>
              <w:pStyle w:val="ConsPlusNormal"/>
            </w:pPr>
          </w:p>
        </w:tc>
      </w:tr>
      <w:tr w:rsidR="00D64E4D">
        <w:tc>
          <w:tcPr>
            <w:tcW w:w="16366" w:type="dxa"/>
            <w:gridSpan w:val="18"/>
            <w:vAlign w:val="center"/>
          </w:tcPr>
          <w:p w:rsidR="00D64E4D" w:rsidRDefault="00D64E4D">
            <w:pPr>
              <w:pStyle w:val="ConsPlusNormal"/>
              <w:jc w:val="center"/>
            </w:pPr>
            <w:r>
              <w:t>Ветеринарные препараты, средства для обработки животных, моющие средства для доильного оборудования</w:t>
            </w:r>
          </w:p>
        </w:tc>
      </w:tr>
      <w:tr w:rsidR="00D64E4D">
        <w:tc>
          <w:tcPr>
            <w:tcW w:w="460" w:type="dxa"/>
            <w:vAlign w:val="center"/>
          </w:tcPr>
          <w:p w:rsidR="00D64E4D" w:rsidRDefault="00D64E4D">
            <w:pPr>
              <w:pStyle w:val="ConsPlusNormal"/>
            </w:pPr>
          </w:p>
        </w:tc>
        <w:tc>
          <w:tcPr>
            <w:tcW w:w="760" w:type="dxa"/>
            <w:vAlign w:val="center"/>
          </w:tcPr>
          <w:p w:rsidR="00D64E4D" w:rsidRDefault="00D64E4D">
            <w:pPr>
              <w:pStyle w:val="ConsPlusNormal"/>
            </w:pPr>
          </w:p>
        </w:tc>
        <w:tc>
          <w:tcPr>
            <w:tcW w:w="1588" w:type="dxa"/>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pPr>
          </w:p>
        </w:tc>
        <w:tc>
          <w:tcPr>
            <w:tcW w:w="850" w:type="dxa"/>
            <w:vAlign w:val="center"/>
          </w:tcPr>
          <w:p w:rsidR="00D64E4D" w:rsidRDefault="00D64E4D">
            <w:pPr>
              <w:pStyle w:val="ConsPlusNormal"/>
            </w:pPr>
          </w:p>
        </w:tc>
        <w:tc>
          <w:tcPr>
            <w:tcW w:w="818" w:type="dxa"/>
            <w:vAlign w:val="center"/>
          </w:tcPr>
          <w:p w:rsidR="00D64E4D" w:rsidRDefault="00D64E4D">
            <w:pPr>
              <w:pStyle w:val="ConsPlusNormal"/>
            </w:pPr>
          </w:p>
        </w:tc>
        <w:tc>
          <w:tcPr>
            <w:tcW w:w="878"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48" w:type="dxa"/>
            <w:vAlign w:val="center"/>
          </w:tcPr>
          <w:p w:rsidR="00D64E4D" w:rsidRDefault="00D64E4D">
            <w:pPr>
              <w:pStyle w:val="ConsPlusNormal"/>
              <w:jc w:val="center"/>
            </w:pPr>
            <w:r>
              <w:t>x</w:t>
            </w:r>
          </w:p>
        </w:tc>
        <w:tc>
          <w:tcPr>
            <w:tcW w:w="908" w:type="dxa"/>
            <w:vAlign w:val="center"/>
          </w:tcPr>
          <w:p w:rsidR="00D64E4D" w:rsidRDefault="00D64E4D">
            <w:pPr>
              <w:pStyle w:val="ConsPlusNormal"/>
              <w:jc w:val="center"/>
            </w:pPr>
            <w:r>
              <w:t>x</w:t>
            </w:r>
          </w:p>
        </w:tc>
        <w:tc>
          <w:tcPr>
            <w:tcW w:w="932" w:type="dxa"/>
          </w:tcPr>
          <w:p w:rsidR="00D64E4D" w:rsidRDefault="00D64E4D">
            <w:pPr>
              <w:pStyle w:val="ConsPlusNormal"/>
              <w:jc w:val="center"/>
            </w:pPr>
            <w:r>
              <w:t>x</w:t>
            </w:r>
          </w:p>
        </w:tc>
        <w:tc>
          <w:tcPr>
            <w:tcW w:w="992" w:type="dxa"/>
          </w:tcPr>
          <w:p w:rsidR="00D64E4D" w:rsidRDefault="00D64E4D">
            <w:pPr>
              <w:pStyle w:val="ConsPlusNormal"/>
              <w:jc w:val="center"/>
            </w:pPr>
            <w:r>
              <w:t>x</w:t>
            </w:r>
          </w:p>
        </w:tc>
        <w:tc>
          <w:tcPr>
            <w:tcW w:w="1417" w:type="dxa"/>
            <w:vAlign w:val="center"/>
          </w:tcPr>
          <w:p w:rsidR="00D64E4D" w:rsidRDefault="00D64E4D">
            <w:pPr>
              <w:pStyle w:val="ConsPlusNormal"/>
            </w:pPr>
          </w:p>
        </w:tc>
        <w:tc>
          <w:tcPr>
            <w:tcW w:w="1077" w:type="dxa"/>
          </w:tcPr>
          <w:p w:rsidR="00D64E4D" w:rsidRDefault="00D64E4D">
            <w:pPr>
              <w:pStyle w:val="ConsPlusNormal"/>
            </w:pPr>
          </w:p>
        </w:tc>
      </w:tr>
      <w:tr w:rsidR="00D64E4D">
        <w:tc>
          <w:tcPr>
            <w:tcW w:w="460" w:type="dxa"/>
            <w:vAlign w:val="center"/>
          </w:tcPr>
          <w:p w:rsidR="00D64E4D" w:rsidRDefault="00D64E4D">
            <w:pPr>
              <w:pStyle w:val="ConsPlusNormal"/>
            </w:pPr>
          </w:p>
        </w:tc>
        <w:tc>
          <w:tcPr>
            <w:tcW w:w="760" w:type="dxa"/>
            <w:vAlign w:val="center"/>
          </w:tcPr>
          <w:p w:rsidR="00D64E4D" w:rsidRDefault="00D64E4D">
            <w:pPr>
              <w:pStyle w:val="ConsPlusNormal"/>
            </w:pPr>
          </w:p>
        </w:tc>
        <w:tc>
          <w:tcPr>
            <w:tcW w:w="1588" w:type="dxa"/>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pPr>
          </w:p>
        </w:tc>
        <w:tc>
          <w:tcPr>
            <w:tcW w:w="850" w:type="dxa"/>
            <w:vAlign w:val="center"/>
          </w:tcPr>
          <w:p w:rsidR="00D64E4D" w:rsidRDefault="00D64E4D">
            <w:pPr>
              <w:pStyle w:val="ConsPlusNormal"/>
            </w:pPr>
          </w:p>
        </w:tc>
        <w:tc>
          <w:tcPr>
            <w:tcW w:w="818" w:type="dxa"/>
            <w:vAlign w:val="center"/>
          </w:tcPr>
          <w:p w:rsidR="00D64E4D" w:rsidRDefault="00D64E4D">
            <w:pPr>
              <w:pStyle w:val="ConsPlusNormal"/>
            </w:pPr>
          </w:p>
        </w:tc>
        <w:tc>
          <w:tcPr>
            <w:tcW w:w="878"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48" w:type="dxa"/>
            <w:vAlign w:val="center"/>
          </w:tcPr>
          <w:p w:rsidR="00D64E4D" w:rsidRDefault="00D64E4D">
            <w:pPr>
              <w:pStyle w:val="ConsPlusNormal"/>
              <w:jc w:val="center"/>
            </w:pPr>
            <w:r>
              <w:t>x</w:t>
            </w:r>
          </w:p>
        </w:tc>
        <w:tc>
          <w:tcPr>
            <w:tcW w:w="908" w:type="dxa"/>
            <w:vAlign w:val="center"/>
          </w:tcPr>
          <w:p w:rsidR="00D64E4D" w:rsidRDefault="00D64E4D">
            <w:pPr>
              <w:pStyle w:val="ConsPlusNormal"/>
              <w:jc w:val="center"/>
            </w:pPr>
            <w:r>
              <w:t>x</w:t>
            </w:r>
          </w:p>
        </w:tc>
        <w:tc>
          <w:tcPr>
            <w:tcW w:w="932" w:type="dxa"/>
          </w:tcPr>
          <w:p w:rsidR="00D64E4D" w:rsidRDefault="00D64E4D">
            <w:pPr>
              <w:pStyle w:val="ConsPlusNormal"/>
              <w:jc w:val="center"/>
            </w:pPr>
            <w:r>
              <w:t>x</w:t>
            </w:r>
          </w:p>
        </w:tc>
        <w:tc>
          <w:tcPr>
            <w:tcW w:w="992" w:type="dxa"/>
          </w:tcPr>
          <w:p w:rsidR="00D64E4D" w:rsidRDefault="00D64E4D">
            <w:pPr>
              <w:pStyle w:val="ConsPlusNormal"/>
              <w:jc w:val="center"/>
            </w:pPr>
            <w:r>
              <w:t>x</w:t>
            </w:r>
          </w:p>
        </w:tc>
        <w:tc>
          <w:tcPr>
            <w:tcW w:w="1417" w:type="dxa"/>
            <w:vAlign w:val="center"/>
          </w:tcPr>
          <w:p w:rsidR="00D64E4D" w:rsidRDefault="00D64E4D">
            <w:pPr>
              <w:pStyle w:val="ConsPlusNormal"/>
            </w:pPr>
          </w:p>
        </w:tc>
        <w:tc>
          <w:tcPr>
            <w:tcW w:w="1077" w:type="dxa"/>
          </w:tcPr>
          <w:p w:rsidR="00D64E4D" w:rsidRDefault="00D64E4D">
            <w:pPr>
              <w:pStyle w:val="ConsPlusNormal"/>
            </w:pPr>
          </w:p>
        </w:tc>
      </w:tr>
      <w:tr w:rsidR="00D64E4D">
        <w:tc>
          <w:tcPr>
            <w:tcW w:w="16366" w:type="dxa"/>
            <w:gridSpan w:val="18"/>
            <w:vAlign w:val="center"/>
          </w:tcPr>
          <w:p w:rsidR="00D64E4D" w:rsidRDefault="00D64E4D">
            <w:pPr>
              <w:pStyle w:val="ConsPlusNormal"/>
              <w:jc w:val="center"/>
            </w:pPr>
            <w:r>
              <w:t>Расходы, обеспечивающие функционирование пунктов искусственного осеменения животных и проведение работ по воспроизводству стада</w:t>
            </w:r>
          </w:p>
        </w:tc>
      </w:tr>
      <w:tr w:rsidR="00D64E4D">
        <w:tc>
          <w:tcPr>
            <w:tcW w:w="460" w:type="dxa"/>
            <w:vAlign w:val="center"/>
          </w:tcPr>
          <w:p w:rsidR="00D64E4D" w:rsidRDefault="00D64E4D">
            <w:pPr>
              <w:pStyle w:val="ConsPlusNormal"/>
            </w:pPr>
          </w:p>
        </w:tc>
        <w:tc>
          <w:tcPr>
            <w:tcW w:w="760" w:type="dxa"/>
            <w:vAlign w:val="center"/>
          </w:tcPr>
          <w:p w:rsidR="00D64E4D" w:rsidRDefault="00D64E4D">
            <w:pPr>
              <w:pStyle w:val="ConsPlusNormal"/>
            </w:pPr>
          </w:p>
        </w:tc>
        <w:tc>
          <w:tcPr>
            <w:tcW w:w="1588" w:type="dxa"/>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pPr>
          </w:p>
        </w:tc>
        <w:tc>
          <w:tcPr>
            <w:tcW w:w="850" w:type="dxa"/>
            <w:vAlign w:val="center"/>
          </w:tcPr>
          <w:p w:rsidR="00D64E4D" w:rsidRDefault="00D64E4D">
            <w:pPr>
              <w:pStyle w:val="ConsPlusNormal"/>
            </w:pPr>
          </w:p>
        </w:tc>
        <w:tc>
          <w:tcPr>
            <w:tcW w:w="818" w:type="dxa"/>
            <w:vAlign w:val="center"/>
          </w:tcPr>
          <w:p w:rsidR="00D64E4D" w:rsidRDefault="00D64E4D">
            <w:pPr>
              <w:pStyle w:val="ConsPlusNormal"/>
            </w:pPr>
          </w:p>
        </w:tc>
        <w:tc>
          <w:tcPr>
            <w:tcW w:w="878"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48" w:type="dxa"/>
            <w:vAlign w:val="center"/>
          </w:tcPr>
          <w:p w:rsidR="00D64E4D" w:rsidRDefault="00D64E4D">
            <w:pPr>
              <w:pStyle w:val="ConsPlusNormal"/>
              <w:jc w:val="center"/>
            </w:pPr>
            <w:r>
              <w:t>x</w:t>
            </w:r>
          </w:p>
        </w:tc>
        <w:tc>
          <w:tcPr>
            <w:tcW w:w="908" w:type="dxa"/>
            <w:vAlign w:val="center"/>
          </w:tcPr>
          <w:p w:rsidR="00D64E4D" w:rsidRDefault="00D64E4D">
            <w:pPr>
              <w:pStyle w:val="ConsPlusNormal"/>
              <w:jc w:val="center"/>
            </w:pPr>
            <w:r>
              <w:t>x</w:t>
            </w:r>
          </w:p>
        </w:tc>
        <w:tc>
          <w:tcPr>
            <w:tcW w:w="932" w:type="dxa"/>
          </w:tcPr>
          <w:p w:rsidR="00D64E4D" w:rsidRDefault="00D64E4D">
            <w:pPr>
              <w:pStyle w:val="ConsPlusNormal"/>
              <w:jc w:val="center"/>
            </w:pPr>
            <w:r>
              <w:t>x</w:t>
            </w:r>
          </w:p>
        </w:tc>
        <w:tc>
          <w:tcPr>
            <w:tcW w:w="992" w:type="dxa"/>
          </w:tcPr>
          <w:p w:rsidR="00D64E4D" w:rsidRDefault="00D64E4D">
            <w:pPr>
              <w:pStyle w:val="ConsPlusNormal"/>
              <w:jc w:val="center"/>
            </w:pPr>
            <w:r>
              <w:t>x</w:t>
            </w:r>
          </w:p>
        </w:tc>
        <w:tc>
          <w:tcPr>
            <w:tcW w:w="1417" w:type="dxa"/>
            <w:vAlign w:val="center"/>
          </w:tcPr>
          <w:p w:rsidR="00D64E4D" w:rsidRDefault="00D64E4D">
            <w:pPr>
              <w:pStyle w:val="ConsPlusNormal"/>
            </w:pPr>
          </w:p>
        </w:tc>
        <w:tc>
          <w:tcPr>
            <w:tcW w:w="1077" w:type="dxa"/>
          </w:tcPr>
          <w:p w:rsidR="00D64E4D" w:rsidRDefault="00D64E4D">
            <w:pPr>
              <w:pStyle w:val="ConsPlusNormal"/>
            </w:pPr>
          </w:p>
        </w:tc>
      </w:tr>
      <w:tr w:rsidR="00D64E4D">
        <w:tc>
          <w:tcPr>
            <w:tcW w:w="460" w:type="dxa"/>
            <w:vAlign w:val="center"/>
          </w:tcPr>
          <w:p w:rsidR="00D64E4D" w:rsidRDefault="00D64E4D">
            <w:pPr>
              <w:pStyle w:val="ConsPlusNormal"/>
            </w:pPr>
          </w:p>
        </w:tc>
        <w:tc>
          <w:tcPr>
            <w:tcW w:w="760" w:type="dxa"/>
          </w:tcPr>
          <w:p w:rsidR="00D64E4D" w:rsidRDefault="00D64E4D">
            <w:pPr>
              <w:pStyle w:val="ConsPlusNormal"/>
            </w:pPr>
          </w:p>
        </w:tc>
        <w:tc>
          <w:tcPr>
            <w:tcW w:w="1588" w:type="dxa"/>
          </w:tcPr>
          <w:p w:rsidR="00D64E4D" w:rsidRDefault="00D64E4D">
            <w:pPr>
              <w:pStyle w:val="ConsPlusNormal"/>
            </w:pPr>
          </w:p>
        </w:tc>
        <w:tc>
          <w:tcPr>
            <w:tcW w:w="820" w:type="dxa"/>
          </w:tcPr>
          <w:p w:rsidR="00D64E4D" w:rsidRDefault="00D64E4D">
            <w:pPr>
              <w:pStyle w:val="ConsPlusNormal"/>
            </w:pPr>
          </w:p>
        </w:tc>
        <w:tc>
          <w:tcPr>
            <w:tcW w:w="794" w:type="dxa"/>
          </w:tcPr>
          <w:p w:rsidR="00D64E4D" w:rsidRDefault="00D64E4D">
            <w:pPr>
              <w:pStyle w:val="ConsPlusNormal"/>
            </w:pPr>
          </w:p>
        </w:tc>
        <w:tc>
          <w:tcPr>
            <w:tcW w:w="850" w:type="dxa"/>
          </w:tcPr>
          <w:p w:rsidR="00D64E4D" w:rsidRDefault="00D64E4D">
            <w:pPr>
              <w:pStyle w:val="ConsPlusNormal"/>
            </w:pPr>
          </w:p>
        </w:tc>
        <w:tc>
          <w:tcPr>
            <w:tcW w:w="818" w:type="dxa"/>
          </w:tcPr>
          <w:p w:rsidR="00D64E4D" w:rsidRDefault="00D64E4D">
            <w:pPr>
              <w:pStyle w:val="ConsPlusNormal"/>
            </w:pPr>
          </w:p>
        </w:tc>
        <w:tc>
          <w:tcPr>
            <w:tcW w:w="878" w:type="dxa"/>
          </w:tcPr>
          <w:p w:rsidR="00D64E4D" w:rsidRDefault="00D64E4D">
            <w:pPr>
              <w:pStyle w:val="ConsPlusNormal"/>
            </w:pPr>
          </w:p>
        </w:tc>
        <w:tc>
          <w:tcPr>
            <w:tcW w:w="760" w:type="dxa"/>
          </w:tcPr>
          <w:p w:rsidR="00D64E4D" w:rsidRDefault="00D64E4D">
            <w:pPr>
              <w:pStyle w:val="ConsPlusNormal"/>
            </w:pPr>
          </w:p>
        </w:tc>
        <w:tc>
          <w:tcPr>
            <w:tcW w:w="820" w:type="dxa"/>
          </w:tcPr>
          <w:p w:rsidR="00D64E4D" w:rsidRDefault="00D64E4D">
            <w:pPr>
              <w:pStyle w:val="ConsPlusNormal"/>
            </w:pP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48" w:type="dxa"/>
            <w:vAlign w:val="center"/>
          </w:tcPr>
          <w:p w:rsidR="00D64E4D" w:rsidRDefault="00D64E4D">
            <w:pPr>
              <w:pStyle w:val="ConsPlusNormal"/>
              <w:jc w:val="center"/>
            </w:pPr>
            <w:r>
              <w:t>x</w:t>
            </w:r>
          </w:p>
        </w:tc>
        <w:tc>
          <w:tcPr>
            <w:tcW w:w="908" w:type="dxa"/>
            <w:vAlign w:val="center"/>
          </w:tcPr>
          <w:p w:rsidR="00D64E4D" w:rsidRDefault="00D64E4D">
            <w:pPr>
              <w:pStyle w:val="ConsPlusNormal"/>
              <w:jc w:val="center"/>
            </w:pPr>
            <w:r>
              <w:t>x</w:t>
            </w:r>
          </w:p>
        </w:tc>
        <w:tc>
          <w:tcPr>
            <w:tcW w:w="932" w:type="dxa"/>
          </w:tcPr>
          <w:p w:rsidR="00D64E4D" w:rsidRDefault="00D64E4D">
            <w:pPr>
              <w:pStyle w:val="ConsPlusNormal"/>
              <w:jc w:val="center"/>
            </w:pPr>
            <w:r>
              <w:t>x</w:t>
            </w:r>
          </w:p>
        </w:tc>
        <w:tc>
          <w:tcPr>
            <w:tcW w:w="992" w:type="dxa"/>
          </w:tcPr>
          <w:p w:rsidR="00D64E4D" w:rsidRDefault="00D64E4D">
            <w:pPr>
              <w:pStyle w:val="ConsPlusNormal"/>
              <w:jc w:val="center"/>
            </w:pPr>
            <w:r>
              <w:t>x</w:t>
            </w:r>
          </w:p>
        </w:tc>
        <w:tc>
          <w:tcPr>
            <w:tcW w:w="1417" w:type="dxa"/>
            <w:vAlign w:val="bottom"/>
          </w:tcPr>
          <w:p w:rsidR="00D64E4D" w:rsidRDefault="00D64E4D">
            <w:pPr>
              <w:pStyle w:val="ConsPlusNormal"/>
            </w:pPr>
          </w:p>
        </w:tc>
        <w:tc>
          <w:tcPr>
            <w:tcW w:w="1077" w:type="dxa"/>
          </w:tcPr>
          <w:p w:rsidR="00D64E4D" w:rsidRDefault="00D64E4D">
            <w:pPr>
              <w:pStyle w:val="ConsPlusNormal"/>
            </w:pPr>
          </w:p>
        </w:tc>
      </w:tr>
      <w:tr w:rsidR="00D64E4D">
        <w:tc>
          <w:tcPr>
            <w:tcW w:w="16366" w:type="dxa"/>
            <w:gridSpan w:val="18"/>
            <w:vAlign w:val="center"/>
          </w:tcPr>
          <w:p w:rsidR="00D64E4D" w:rsidRDefault="00D64E4D">
            <w:pPr>
              <w:pStyle w:val="ConsPlusNormal"/>
              <w:jc w:val="center"/>
            </w:pPr>
            <w:r>
              <w:lastRenderedPageBreak/>
              <w:t>Затраты по ремонту техники и оборудования производственных объектов молочного скотоводства</w:t>
            </w:r>
          </w:p>
        </w:tc>
      </w:tr>
      <w:tr w:rsidR="00D64E4D">
        <w:tc>
          <w:tcPr>
            <w:tcW w:w="460" w:type="dxa"/>
            <w:vAlign w:val="center"/>
          </w:tcPr>
          <w:p w:rsidR="00D64E4D" w:rsidRDefault="00D64E4D">
            <w:pPr>
              <w:pStyle w:val="ConsPlusNormal"/>
            </w:pPr>
          </w:p>
        </w:tc>
        <w:tc>
          <w:tcPr>
            <w:tcW w:w="760" w:type="dxa"/>
          </w:tcPr>
          <w:p w:rsidR="00D64E4D" w:rsidRDefault="00D64E4D">
            <w:pPr>
              <w:pStyle w:val="ConsPlusNormal"/>
            </w:pPr>
          </w:p>
        </w:tc>
        <w:tc>
          <w:tcPr>
            <w:tcW w:w="1588" w:type="dxa"/>
          </w:tcPr>
          <w:p w:rsidR="00D64E4D" w:rsidRDefault="00D64E4D">
            <w:pPr>
              <w:pStyle w:val="ConsPlusNormal"/>
            </w:pPr>
          </w:p>
        </w:tc>
        <w:tc>
          <w:tcPr>
            <w:tcW w:w="820" w:type="dxa"/>
          </w:tcPr>
          <w:p w:rsidR="00D64E4D" w:rsidRDefault="00D64E4D">
            <w:pPr>
              <w:pStyle w:val="ConsPlusNormal"/>
            </w:pPr>
          </w:p>
        </w:tc>
        <w:tc>
          <w:tcPr>
            <w:tcW w:w="794" w:type="dxa"/>
          </w:tcPr>
          <w:p w:rsidR="00D64E4D" w:rsidRDefault="00D64E4D">
            <w:pPr>
              <w:pStyle w:val="ConsPlusNormal"/>
            </w:pPr>
          </w:p>
        </w:tc>
        <w:tc>
          <w:tcPr>
            <w:tcW w:w="850" w:type="dxa"/>
          </w:tcPr>
          <w:p w:rsidR="00D64E4D" w:rsidRDefault="00D64E4D">
            <w:pPr>
              <w:pStyle w:val="ConsPlusNormal"/>
            </w:pPr>
          </w:p>
        </w:tc>
        <w:tc>
          <w:tcPr>
            <w:tcW w:w="818" w:type="dxa"/>
          </w:tcPr>
          <w:p w:rsidR="00D64E4D" w:rsidRDefault="00D64E4D">
            <w:pPr>
              <w:pStyle w:val="ConsPlusNormal"/>
            </w:pPr>
          </w:p>
        </w:tc>
        <w:tc>
          <w:tcPr>
            <w:tcW w:w="878" w:type="dxa"/>
          </w:tcPr>
          <w:p w:rsidR="00D64E4D" w:rsidRDefault="00D64E4D">
            <w:pPr>
              <w:pStyle w:val="ConsPlusNormal"/>
            </w:pPr>
          </w:p>
        </w:tc>
        <w:tc>
          <w:tcPr>
            <w:tcW w:w="760" w:type="dxa"/>
          </w:tcPr>
          <w:p w:rsidR="00D64E4D" w:rsidRDefault="00D64E4D">
            <w:pPr>
              <w:pStyle w:val="ConsPlusNormal"/>
            </w:pPr>
          </w:p>
        </w:tc>
        <w:tc>
          <w:tcPr>
            <w:tcW w:w="820" w:type="dxa"/>
          </w:tcPr>
          <w:p w:rsidR="00D64E4D" w:rsidRDefault="00D64E4D">
            <w:pPr>
              <w:pStyle w:val="ConsPlusNormal"/>
            </w:pP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48" w:type="dxa"/>
            <w:vAlign w:val="center"/>
          </w:tcPr>
          <w:p w:rsidR="00D64E4D" w:rsidRDefault="00D64E4D">
            <w:pPr>
              <w:pStyle w:val="ConsPlusNormal"/>
              <w:jc w:val="center"/>
            </w:pPr>
            <w:r>
              <w:t>x</w:t>
            </w:r>
          </w:p>
        </w:tc>
        <w:tc>
          <w:tcPr>
            <w:tcW w:w="908" w:type="dxa"/>
            <w:vAlign w:val="center"/>
          </w:tcPr>
          <w:p w:rsidR="00D64E4D" w:rsidRDefault="00D64E4D">
            <w:pPr>
              <w:pStyle w:val="ConsPlusNormal"/>
              <w:jc w:val="center"/>
            </w:pPr>
            <w:r>
              <w:t>x</w:t>
            </w:r>
          </w:p>
        </w:tc>
        <w:tc>
          <w:tcPr>
            <w:tcW w:w="932" w:type="dxa"/>
          </w:tcPr>
          <w:p w:rsidR="00D64E4D" w:rsidRDefault="00D64E4D">
            <w:pPr>
              <w:pStyle w:val="ConsPlusNormal"/>
              <w:jc w:val="center"/>
            </w:pPr>
            <w:r>
              <w:t>x</w:t>
            </w:r>
          </w:p>
        </w:tc>
        <w:tc>
          <w:tcPr>
            <w:tcW w:w="992" w:type="dxa"/>
          </w:tcPr>
          <w:p w:rsidR="00D64E4D" w:rsidRDefault="00D64E4D">
            <w:pPr>
              <w:pStyle w:val="ConsPlusNormal"/>
              <w:jc w:val="center"/>
            </w:pPr>
            <w:r>
              <w:t>x</w:t>
            </w:r>
          </w:p>
        </w:tc>
        <w:tc>
          <w:tcPr>
            <w:tcW w:w="1417" w:type="dxa"/>
            <w:vAlign w:val="bottom"/>
          </w:tcPr>
          <w:p w:rsidR="00D64E4D" w:rsidRDefault="00D64E4D">
            <w:pPr>
              <w:pStyle w:val="ConsPlusNormal"/>
            </w:pPr>
          </w:p>
        </w:tc>
        <w:tc>
          <w:tcPr>
            <w:tcW w:w="1077" w:type="dxa"/>
          </w:tcPr>
          <w:p w:rsidR="00D64E4D" w:rsidRDefault="00D64E4D">
            <w:pPr>
              <w:pStyle w:val="ConsPlusNormal"/>
            </w:pPr>
          </w:p>
        </w:tc>
      </w:tr>
      <w:tr w:rsidR="00D64E4D">
        <w:tc>
          <w:tcPr>
            <w:tcW w:w="460" w:type="dxa"/>
            <w:vAlign w:val="center"/>
          </w:tcPr>
          <w:p w:rsidR="00D64E4D" w:rsidRDefault="00D64E4D">
            <w:pPr>
              <w:pStyle w:val="ConsPlusNormal"/>
            </w:pPr>
          </w:p>
        </w:tc>
        <w:tc>
          <w:tcPr>
            <w:tcW w:w="760" w:type="dxa"/>
          </w:tcPr>
          <w:p w:rsidR="00D64E4D" w:rsidRDefault="00D64E4D">
            <w:pPr>
              <w:pStyle w:val="ConsPlusNormal"/>
            </w:pPr>
          </w:p>
        </w:tc>
        <w:tc>
          <w:tcPr>
            <w:tcW w:w="1588" w:type="dxa"/>
          </w:tcPr>
          <w:p w:rsidR="00D64E4D" w:rsidRDefault="00D64E4D">
            <w:pPr>
              <w:pStyle w:val="ConsPlusNormal"/>
            </w:pPr>
          </w:p>
        </w:tc>
        <w:tc>
          <w:tcPr>
            <w:tcW w:w="820" w:type="dxa"/>
          </w:tcPr>
          <w:p w:rsidR="00D64E4D" w:rsidRDefault="00D64E4D">
            <w:pPr>
              <w:pStyle w:val="ConsPlusNormal"/>
            </w:pPr>
          </w:p>
        </w:tc>
        <w:tc>
          <w:tcPr>
            <w:tcW w:w="794" w:type="dxa"/>
          </w:tcPr>
          <w:p w:rsidR="00D64E4D" w:rsidRDefault="00D64E4D">
            <w:pPr>
              <w:pStyle w:val="ConsPlusNormal"/>
            </w:pPr>
          </w:p>
        </w:tc>
        <w:tc>
          <w:tcPr>
            <w:tcW w:w="850" w:type="dxa"/>
          </w:tcPr>
          <w:p w:rsidR="00D64E4D" w:rsidRDefault="00D64E4D">
            <w:pPr>
              <w:pStyle w:val="ConsPlusNormal"/>
            </w:pPr>
          </w:p>
        </w:tc>
        <w:tc>
          <w:tcPr>
            <w:tcW w:w="818" w:type="dxa"/>
          </w:tcPr>
          <w:p w:rsidR="00D64E4D" w:rsidRDefault="00D64E4D">
            <w:pPr>
              <w:pStyle w:val="ConsPlusNormal"/>
            </w:pPr>
          </w:p>
        </w:tc>
        <w:tc>
          <w:tcPr>
            <w:tcW w:w="878" w:type="dxa"/>
          </w:tcPr>
          <w:p w:rsidR="00D64E4D" w:rsidRDefault="00D64E4D">
            <w:pPr>
              <w:pStyle w:val="ConsPlusNormal"/>
            </w:pPr>
          </w:p>
        </w:tc>
        <w:tc>
          <w:tcPr>
            <w:tcW w:w="760" w:type="dxa"/>
          </w:tcPr>
          <w:p w:rsidR="00D64E4D" w:rsidRDefault="00D64E4D">
            <w:pPr>
              <w:pStyle w:val="ConsPlusNormal"/>
            </w:pPr>
          </w:p>
        </w:tc>
        <w:tc>
          <w:tcPr>
            <w:tcW w:w="820" w:type="dxa"/>
          </w:tcPr>
          <w:p w:rsidR="00D64E4D" w:rsidRDefault="00D64E4D">
            <w:pPr>
              <w:pStyle w:val="ConsPlusNormal"/>
            </w:pP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48" w:type="dxa"/>
            <w:vAlign w:val="center"/>
          </w:tcPr>
          <w:p w:rsidR="00D64E4D" w:rsidRDefault="00D64E4D">
            <w:pPr>
              <w:pStyle w:val="ConsPlusNormal"/>
              <w:jc w:val="center"/>
            </w:pPr>
            <w:r>
              <w:t>x</w:t>
            </w:r>
          </w:p>
        </w:tc>
        <w:tc>
          <w:tcPr>
            <w:tcW w:w="908" w:type="dxa"/>
            <w:vAlign w:val="center"/>
          </w:tcPr>
          <w:p w:rsidR="00D64E4D" w:rsidRDefault="00D64E4D">
            <w:pPr>
              <w:pStyle w:val="ConsPlusNormal"/>
              <w:jc w:val="center"/>
            </w:pPr>
            <w:r>
              <w:t>x</w:t>
            </w:r>
          </w:p>
        </w:tc>
        <w:tc>
          <w:tcPr>
            <w:tcW w:w="932" w:type="dxa"/>
          </w:tcPr>
          <w:p w:rsidR="00D64E4D" w:rsidRDefault="00D64E4D">
            <w:pPr>
              <w:pStyle w:val="ConsPlusNormal"/>
              <w:jc w:val="center"/>
            </w:pPr>
            <w:r>
              <w:t>x</w:t>
            </w:r>
          </w:p>
        </w:tc>
        <w:tc>
          <w:tcPr>
            <w:tcW w:w="992" w:type="dxa"/>
          </w:tcPr>
          <w:p w:rsidR="00D64E4D" w:rsidRDefault="00D64E4D">
            <w:pPr>
              <w:pStyle w:val="ConsPlusNormal"/>
              <w:jc w:val="center"/>
            </w:pPr>
            <w:r>
              <w:t>x</w:t>
            </w:r>
          </w:p>
        </w:tc>
        <w:tc>
          <w:tcPr>
            <w:tcW w:w="1417" w:type="dxa"/>
          </w:tcPr>
          <w:p w:rsidR="00D64E4D" w:rsidRDefault="00D64E4D">
            <w:pPr>
              <w:pStyle w:val="ConsPlusNormal"/>
            </w:pPr>
          </w:p>
        </w:tc>
        <w:tc>
          <w:tcPr>
            <w:tcW w:w="1077" w:type="dxa"/>
            <w:vAlign w:val="bottom"/>
          </w:tcPr>
          <w:p w:rsidR="00D64E4D" w:rsidRDefault="00D64E4D">
            <w:pPr>
              <w:pStyle w:val="ConsPlusNormal"/>
            </w:pPr>
          </w:p>
        </w:tc>
      </w:tr>
      <w:tr w:rsidR="00D64E4D">
        <w:tc>
          <w:tcPr>
            <w:tcW w:w="16366" w:type="dxa"/>
            <w:gridSpan w:val="18"/>
            <w:vAlign w:val="center"/>
          </w:tcPr>
          <w:p w:rsidR="00D64E4D" w:rsidRDefault="00D64E4D">
            <w:pPr>
              <w:pStyle w:val="ConsPlusNormal"/>
              <w:jc w:val="center"/>
            </w:pPr>
            <w:r>
              <w:t>Оплата ветеринарных и зоотехнических услуг (работ)</w:t>
            </w:r>
          </w:p>
        </w:tc>
      </w:tr>
      <w:tr w:rsidR="00D64E4D">
        <w:tc>
          <w:tcPr>
            <w:tcW w:w="460" w:type="dxa"/>
            <w:vAlign w:val="center"/>
          </w:tcPr>
          <w:p w:rsidR="00D64E4D" w:rsidRDefault="00D64E4D">
            <w:pPr>
              <w:pStyle w:val="ConsPlusNormal"/>
            </w:pPr>
          </w:p>
        </w:tc>
        <w:tc>
          <w:tcPr>
            <w:tcW w:w="760" w:type="dxa"/>
            <w:vAlign w:val="center"/>
          </w:tcPr>
          <w:p w:rsidR="00D64E4D" w:rsidRDefault="00D64E4D">
            <w:pPr>
              <w:pStyle w:val="ConsPlusNormal"/>
            </w:pPr>
          </w:p>
        </w:tc>
        <w:tc>
          <w:tcPr>
            <w:tcW w:w="1588" w:type="dxa"/>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pPr>
          </w:p>
        </w:tc>
        <w:tc>
          <w:tcPr>
            <w:tcW w:w="850" w:type="dxa"/>
            <w:vAlign w:val="center"/>
          </w:tcPr>
          <w:p w:rsidR="00D64E4D" w:rsidRDefault="00D64E4D">
            <w:pPr>
              <w:pStyle w:val="ConsPlusNormal"/>
            </w:pPr>
          </w:p>
        </w:tc>
        <w:tc>
          <w:tcPr>
            <w:tcW w:w="818" w:type="dxa"/>
            <w:vAlign w:val="center"/>
          </w:tcPr>
          <w:p w:rsidR="00D64E4D" w:rsidRDefault="00D64E4D">
            <w:pPr>
              <w:pStyle w:val="ConsPlusNormal"/>
            </w:pPr>
          </w:p>
        </w:tc>
        <w:tc>
          <w:tcPr>
            <w:tcW w:w="878"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48" w:type="dxa"/>
            <w:vAlign w:val="center"/>
          </w:tcPr>
          <w:p w:rsidR="00D64E4D" w:rsidRDefault="00D64E4D">
            <w:pPr>
              <w:pStyle w:val="ConsPlusNormal"/>
              <w:jc w:val="center"/>
            </w:pPr>
            <w:r>
              <w:t>x</w:t>
            </w:r>
          </w:p>
        </w:tc>
        <w:tc>
          <w:tcPr>
            <w:tcW w:w="908" w:type="dxa"/>
            <w:vAlign w:val="center"/>
          </w:tcPr>
          <w:p w:rsidR="00D64E4D" w:rsidRDefault="00D64E4D">
            <w:pPr>
              <w:pStyle w:val="ConsPlusNormal"/>
              <w:jc w:val="center"/>
            </w:pPr>
            <w:r>
              <w:t>x</w:t>
            </w:r>
          </w:p>
        </w:tc>
        <w:tc>
          <w:tcPr>
            <w:tcW w:w="932" w:type="dxa"/>
          </w:tcPr>
          <w:p w:rsidR="00D64E4D" w:rsidRDefault="00D64E4D">
            <w:pPr>
              <w:pStyle w:val="ConsPlusNormal"/>
              <w:jc w:val="center"/>
            </w:pPr>
            <w:r>
              <w:t>x</w:t>
            </w:r>
          </w:p>
        </w:tc>
        <w:tc>
          <w:tcPr>
            <w:tcW w:w="992" w:type="dxa"/>
          </w:tcPr>
          <w:p w:rsidR="00D64E4D" w:rsidRDefault="00D64E4D">
            <w:pPr>
              <w:pStyle w:val="ConsPlusNormal"/>
              <w:jc w:val="center"/>
            </w:pPr>
            <w:r>
              <w:t>x</w:t>
            </w:r>
          </w:p>
        </w:tc>
        <w:tc>
          <w:tcPr>
            <w:tcW w:w="1417" w:type="dxa"/>
            <w:vAlign w:val="center"/>
          </w:tcPr>
          <w:p w:rsidR="00D64E4D" w:rsidRDefault="00D64E4D">
            <w:pPr>
              <w:pStyle w:val="ConsPlusNormal"/>
            </w:pPr>
          </w:p>
        </w:tc>
        <w:tc>
          <w:tcPr>
            <w:tcW w:w="1077" w:type="dxa"/>
          </w:tcPr>
          <w:p w:rsidR="00D64E4D" w:rsidRDefault="00D64E4D">
            <w:pPr>
              <w:pStyle w:val="ConsPlusNormal"/>
            </w:pPr>
          </w:p>
        </w:tc>
      </w:tr>
      <w:tr w:rsidR="00D64E4D">
        <w:tc>
          <w:tcPr>
            <w:tcW w:w="460" w:type="dxa"/>
            <w:vAlign w:val="center"/>
          </w:tcPr>
          <w:p w:rsidR="00D64E4D" w:rsidRDefault="00D64E4D">
            <w:pPr>
              <w:pStyle w:val="ConsPlusNormal"/>
            </w:pPr>
          </w:p>
        </w:tc>
        <w:tc>
          <w:tcPr>
            <w:tcW w:w="760" w:type="dxa"/>
            <w:vAlign w:val="center"/>
          </w:tcPr>
          <w:p w:rsidR="00D64E4D" w:rsidRDefault="00D64E4D">
            <w:pPr>
              <w:pStyle w:val="ConsPlusNormal"/>
            </w:pPr>
          </w:p>
        </w:tc>
        <w:tc>
          <w:tcPr>
            <w:tcW w:w="1588" w:type="dxa"/>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pPr>
          </w:p>
        </w:tc>
        <w:tc>
          <w:tcPr>
            <w:tcW w:w="850" w:type="dxa"/>
            <w:vAlign w:val="center"/>
          </w:tcPr>
          <w:p w:rsidR="00D64E4D" w:rsidRDefault="00D64E4D">
            <w:pPr>
              <w:pStyle w:val="ConsPlusNormal"/>
            </w:pPr>
          </w:p>
        </w:tc>
        <w:tc>
          <w:tcPr>
            <w:tcW w:w="818" w:type="dxa"/>
            <w:vAlign w:val="center"/>
          </w:tcPr>
          <w:p w:rsidR="00D64E4D" w:rsidRDefault="00D64E4D">
            <w:pPr>
              <w:pStyle w:val="ConsPlusNormal"/>
            </w:pPr>
          </w:p>
        </w:tc>
        <w:tc>
          <w:tcPr>
            <w:tcW w:w="878"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48" w:type="dxa"/>
            <w:vAlign w:val="center"/>
          </w:tcPr>
          <w:p w:rsidR="00D64E4D" w:rsidRDefault="00D64E4D">
            <w:pPr>
              <w:pStyle w:val="ConsPlusNormal"/>
              <w:jc w:val="center"/>
            </w:pPr>
            <w:r>
              <w:t>x</w:t>
            </w:r>
          </w:p>
        </w:tc>
        <w:tc>
          <w:tcPr>
            <w:tcW w:w="908" w:type="dxa"/>
            <w:vAlign w:val="center"/>
          </w:tcPr>
          <w:p w:rsidR="00D64E4D" w:rsidRDefault="00D64E4D">
            <w:pPr>
              <w:pStyle w:val="ConsPlusNormal"/>
              <w:jc w:val="center"/>
            </w:pPr>
            <w:r>
              <w:t>x</w:t>
            </w:r>
          </w:p>
        </w:tc>
        <w:tc>
          <w:tcPr>
            <w:tcW w:w="932" w:type="dxa"/>
          </w:tcPr>
          <w:p w:rsidR="00D64E4D" w:rsidRDefault="00D64E4D">
            <w:pPr>
              <w:pStyle w:val="ConsPlusNormal"/>
              <w:jc w:val="center"/>
            </w:pPr>
            <w:r>
              <w:t>x</w:t>
            </w:r>
          </w:p>
        </w:tc>
        <w:tc>
          <w:tcPr>
            <w:tcW w:w="992" w:type="dxa"/>
          </w:tcPr>
          <w:p w:rsidR="00D64E4D" w:rsidRDefault="00D64E4D">
            <w:pPr>
              <w:pStyle w:val="ConsPlusNormal"/>
              <w:jc w:val="center"/>
            </w:pPr>
            <w:r>
              <w:t>x</w:t>
            </w:r>
          </w:p>
        </w:tc>
        <w:tc>
          <w:tcPr>
            <w:tcW w:w="1417" w:type="dxa"/>
            <w:vAlign w:val="center"/>
          </w:tcPr>
          <w:p w:rsidR="00D64E4D" w:rsidRDefault="00D64E4D">
            <w:pPr>
              <w:pStyle w:val="ConsPlusNormal"/>
            </w:pPr>
          </w:p>
        </w:tc>
        <w:tc>
          <w:tcPr>
            <w:tcW w:w="1077" w:type="dxa"/>
          </w:tcPr>
          <w:p w:rsidR="00D64E4D" w:rsidRDefault="00D64E4D">
            <w:pPr>
              <w:pStyle w:val="ConsPlusNormal"/>
            </w:pPr>
          </w:p>
        </w:tc>
      </w:tr>
      <w:tr w:rsidR="00D64E4D">
        <w:tc>
          <w:tcPr>
            <w:tcW w:w="16366" w:type="dxa"/>
            <w:gridSpan w:val="18"/>
          </w:tcPr>
          <w:p w:rsidR="00D64E4D" w:rsidRDefault="00D64E4D">
            <w:pPr>
              <w:pStyle w:val="ConsPlusNormal"/>
              <w:jc w:val="center"/>
            </w:pPr>
            <w:r>
              <w:t>Оплата труда работников, занятых в отрасли молочного скотоводства, с начислениями на выплаты по оплате труда</w:t>
            </w:r>
          </w:p>
        </w:tc>
      </w:tr>
      <w:tr w:rsidR="00D64E4D">
        <w:tc>
          <w:tcPr>
            <w:tcW w:w="460" w:type="dxa"/>
            <w:vAlign w:val="center"/>
          </w:tcPr>
          <w:p w:rsidR="00D64E4D" w:rsidRDefault="00D64E4D">
            <w:pPr>
              <w:pStyle w:val="ConsPlusNormal"/>
            </w:pPr>
          </w:p>
        </w:tc>
        <w:tc>
          <w:tcPr>
            <w:tcW w:w="760" w:type="dxa"/>
            <w:vAlign w:val="center"/>
          </w:tcPr>
          <w:p w:rsidR="00D64E4D" w:rsidRDefault="00D64E4D">
            <w:pPr>
              <w:pStyle w:val="ConsPlusNormal"/>
              <w:jc w:val="center"/>
            </w:pPr>
            <w:r>
              <w:t>x</w:t>
            </w:r>
          </w:p>
        </w:tc>
        <w:tc>
          <w:tcPr>
            <w:tcW w:w="1588" w:type="dxa"/>
            <w:vAlign w:val="center"/>
          </w:tcPr>
          <w:p w:rsidR="00D64E4D" w:rsidRDefault="00D64E4D">
            <w:pPr>
              <w:pStyle w:val="ConsPlusNormal"/>
              <w:jc w:val="center"/>
            </w:pPr>
            <w:r>
              <w:t>x</w:t>
            </w:r>
          </w:p>
        </w:tc>
        <w:tc>
          <w:tcPr>
            <w:tcW w:w="820" w:type="dxa"/>
            <w:vAlign w:val="center"/>
          </w:tcPr>
          <w:p w:rsidR="00D64E4D" w:rsidRDefault="00D64E4D">
            <w:pPr>
              <w:pStyle w:val="ConsPlusNormal"/>
              <w:jc w:val="center"/>
            </w:pPr>
            <w:r>
              <w:t>x</w:t>
            </w: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18" w:type="dxa"/>
            <w:vAlign w:val="center"/>
          </w:tcPr>
          <w:p w:rsidR="00D64E4D" w:rsidRDefault="00D64E4D">
            <w:pPr>
              <w:pStyle w:val="ConsPlusNormal"/>
              <w:jc w:val="center"/>
            </w:pPr>
            <w:r>
              <w:t>x</w:t>
            </w:r>
          </w:p>
        </w:tc>
        <w:tc>
          <w:tcPr>
            <w:tcW w:w="878" w:type="dxa"/>
            <w:vAlign w:val="center"/>
          </w:tcPr>
          <w:p w:rsidR="00D64E4D" w:rsidRDefault="00D64E4D">
            <w:pPr>
              <w:pStyle w:val="ConsPlusNormal"/>
              <w:jc w:val="center"/>
            </w:pPr>
            <w:r>
              <w:t>x</w:t>
            </w: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pPr>
          </w:p>
        </w:tc>
        <w:tc>
          <w:tcPr>
            <w:tcW w:w="850" w:type="dxa"/>
            <w:vAlign w:val="center"/>
          </w:tcPr>
          <w:p w:rsidR="00D64E4D" w:rsidRDefault="00D64E4D">
            <w:pPr>
              <w:pStyle w:val="ConsPlusNormal"/>
            </w:pPr>
          </w:p>
        </w:tc>
        <w:tc>
          <w:tcPr>
            <w:tcW w:w="848" w:type="dxa"/>
            <w:vAlign w:val="center"/>
          </w:tcPr>
          <w:p w:rsidR="00D64E4D" w:rsidRDefault="00D64E4D">
            <w:pPr>
              <w:pStyle w:val="ConsPlusNormal"/>
              <w:jc w:val="center"/>
            </w:pPr>
            <w:r>
              <w:t>x</w:t>
            </w:r>
          </w:p>
        </w:tc>
        <w:tc>
          <w:tcPr>
            <w:tcW w:w="908" w:type="dxa"/>
            <w:vAlign w:val="center"/>
          </w:tcPr>
          <w:p w:rsidR="00D64E4D" w:rsidRDefault="00D64E4D">
            <w:pPr>
              <w:pStyle w:val="ConsPlusNormal"/>
              <w:jc w:val="center"/>
            </w:pPr>
            <w:r>
              <w:t>x</w:t>
            </w:r>
          </w:p>
        </w:tc>
        <w:tc>
          <w:tcPr>
            <w:tcW w:w="932" w:type="dxa"/>
          </w:tcPr>
          <w:p w:rsidR="00D64E4D" w:rsidRDefault="00D64E4D">
            <w:pPr>
              <w:pStyle w:val="ConsPlusNormal"/>
              <w:jc w:val="center"/>
            </w:pPr>
            <w:r>
              <w:t>x</w:t>
            </w:r>
          </w:p>
        </w:tc>
        <w:tc>
          <w:tcPr>
            <w:tcW w:w="992" w:type="dxa"/>
          </w:tcPr>
          <w:p w:rsidR="00D64E4D" w:rsidRDefault="00D64E4D">
            <w:pPr>
              <w:pStyle w:val="ConsPlusNormal"/>
              <w:jc w:val="center"/>
            </w:pPr>
            <w:r>
              <w:t>x</w:t>
            </w:r>
          </w:p>
        </w:tc>
        <w:tc>
          <w:tcPr>
            <w:tcW w:w="1417" w:type="dxa"/>
          </w:tcPr>
          <w:p w:rsidR="00D64E4D" w:rsidRDefault="00D64E4D">
            <w:pPr>
              <w:pStyle w:val="ConsPlusNormal"/>
            </w:pPr>
          </w:p>
        </w:tc>
        <w:tc>
          <w:tcPr>
            <w:tcW w:w="1077" w:type="dxa"/>
            <w:vAlign w:val="center"/>
          </w:tcPr>
          <w:p w:rsidR="00D64E4D" w:rsidRDefault="00D64E4D">
            <w:pPr>
              <w:pStyle w:val="ConsPlusNormal"/>
            </w:pPr>
          </w:p>
        </w:tc>
      </w:tr>
      <w:tr w:rsidR="00D64E4D">
        <w:tc>
          <w:tcPr>
            <w:tcW w:w="460" w:type="dxa"/>
            <w:vAlign w:val="center"/>
          </w:tcPr>
          <w:p w:rsidR="00D64E4D" w:rsidRDefault="00D64E4D">
            <w:pPr>
              <w:pStyle w:val="ConsPlusNormal"/>
            </w:pPr>
          </w:p>
        </w:tc>
        <w:tc>
          <w:tcPr>
            <w:tcW w:w="760" w:type="dxa"/>
            <w:vAlign w:val="center"/>
          </w:tcPr>
          <w:p w:rsidR="00D64E4D" w:rsidRDefault="00D64E4D">
            <w:pPr>
              <w:pStyle w:val="ConsPlusNormal"/>
              <w:jc w:val="center"/>
            </w:pPr>
            <w:r>
              <w:t>x</w:t>
            </w:r>
          </w:p>
        </w:tc>
        <w:tc>
          <w:tcPr>
            <w:tcW w:w="1588" w:type="dxa"/>
            <w:vAlign w:val="center"/>
          </w:tcPr>
          <w:p w:rsidR="00D64E4D" w:rsidRDefault="00D64E4D">
            <w:pPr>
              <w:pStyle w:val="ConsPlusNormal"/>
              <w:jc w:val="center"/>
            </w:pPr>
            <w:r>
              <w:t>x</w:t>
            </w:r>
          </w:p>
        </w:tc>
        <w:tc>
          <w:tcPr>
            <w:tcW w:w="820" w:type="dxa"/>
            <w:vAlign w:val="center"/>
          </w:tcPr>
          <w:p w:rsidR="00D64E4D" w:rsidRDefault="00D64E4D">
            <w:pPr>
              <w:pStyle w:val="ConsPlusNormal"/>
              <w:jc w:val="center"/>
            </w:pPr>
            <w:r>
              <w:t>x</w:t>
            </w: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18" w:type="dxa"/>
            <w:vAlign w:val="center"/>
          </w:tcPr>
          <w:p w:rsidR="00D64E4D" w:rsidRDefault="00D64E4D">
            <w:pPr>
              <w:pStyle w:val="ConsPlusNormal"/>
              <w:jc w:val="center"/>
            </w:pPr>
            <w:r>
              <w:t>x</w:t>
            </w:r>
          </w:p>
        </w:tc>
        <w:tc>
          <w:tcPr>
            <w:tcW w:w="878" w:type="dxa"/>
            <w:vAlign w:val="center"/>
          </w:tcPr>
          <w:p w:rsidR="00D64E4D" w:rsidRDefault="00D64E4D">
            <w:pPr>
              <w:pStyle w:val="ConsPlusNormal"/>
              <w:jc w:val="center"/>
            </w:pPr>
            <w:r>
              <w:t>x</w:t>
            </w: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pPr>
          </w:p>
        </w:tc>
        <w:tc>
          <w:tcPr>
            <w:tcW w:w="850" w:type="dxa"/>
            <w:vAlign w:val="center"/>
          </w:tcPr>
          <w:p w:rsidR="00D64E4D" w:rsidRDefault="00D64E4D">
            <w:pPr>
              <w:pStyle w:val="ConsPlusNormal"/>
            </w:pPr>
          </w:p>
        </w:tc>
        <w:tc>
          <w:tcPr>
            <w:tcW w:w="848" w:type="dxa"/>
            <w:vAlign w:val="center"/>
          </w:tcPr>
          <w:p w:rsidR="00D64E4D" w:rsidRDefault="00D64E4D">
            <w:pPr>
              <w:pStyle w:val="ConsPlusNormal"/>
              <w:jc w:val="center"/>
            </w:pPr>
            <w:r>
              <w:t>x</w:t>
            </w:r>
          </w:p>
        </w:tc>
        <w:tc>
          <w:tcPr>
            <w:tcW w:w="908" w:type="dxa"/>
            <w:vAlign w:val="center"/>
          </w:tcPr>
          <w:p w:rsidR="00D64E4D" w:rsidRDefault="00D64E4D">
            <w:pPr>
              <w:pStyle w:val="ConsPlusNormal"/>
              <w:jc w:val="center"/>
            </w:pPr>
            <w:r>
              <w:t>x</w:t>
            </w:r>
          </w:p>
        </w:tc>
        <w:tc>
          <w:tcPr>
            <w:tcW w:w="932" w:type="dxa"/>
          </w:tcPr>
          <w:p w:rsidR="00D64E4D" w:rsidRDefault="00D64E4D">
            <w:pPr>
              <w:pStyle w:val="ConsPlusNormal"/>
              <w:jc w:val="center"/>
            </w:pPr>
            <w:r>
              <w:t>x</w:t>
            </w:r>
          </w:p>
        </w:tc>
        <w:tc>
          <w:tcPr>
            <w:tcW w:w="992" w:type="dxa"/>
          </w:tcPr>
          <w:p w:rsidR="00D64E4D" w:rsidRDefault="00D64E4D">
            <w:pPr>
              <w:pStyle w:val="ConsPlusNormal"/>
              <w:jc w:val="center"/>
            </w:pPr>
            <w:r>
              <w:t>x</w:t>
            </w:r>
          </w:p>
        </w:tc>
        <w:tc>
          <w:tcPr>
            <w:tcW w:w="1417" w:type="dxa"/>
          </w:tcPr>
          <w:p w:rsidR="00D64E4D" w:rsidRDefault="00D64E4D">
            <w:pPr>
              <w:pStyle w:val="ConsPlusNormal"/>
            </w:pPr>
          </w:p>
        </w:tc>
        <w:tc>
          <w:tcPr>
            <w:tcW w:w="1077" w:type="dxa"/>
            <w:vAlign w:val="center"/>
          </w:tcPr>
          <w:p w:rsidR="00D64E4D" w:rsidRDefault="00D64E4D">
            <w:pPr>
              <w:pStyle w:val="ConsPlusNormal"/>
            </w:pPr>
          </w:p>
        </w:tc>
      </w:tr>
      <w:tr w:rsidR="00D64E4D">
        <w:tc>
          <w:tcPr>
            <w:tcW w:w="16366" w:type="dxa"/>
            <w:gridSpan w:val="18"/>
            <w:vAlign w:val="center"/>
          </w:tcPr>
          <w:p w:rsidR="00D64E4D" w:rsidRDefault="00D64E4D">
            <w:pPr>
              <w:pStyle w:val="ConsPlusNormal"/>
              <w:jc w:val="center"/>
            </w:pPr>
            <w:r>
              <w:t>Электроэнергия на объекты молочного скотоводства</w:t>
            </w:r>
          </w:p>
        </w:tc>
      </w:tr>
      <w:tr w:rsidR="00D64E4D">
        <w:tc>
          <w:tcPr>
            <w:tcW w:w="460" w:type="dxa"/>
            <w:vAlign w:val="center"/>
          </w:tcPr>
          <w:p w:rsidR="00D64E4D" w:rsidRDefault="00D64E4D">
            <w:pPr>
              <w:pStyle w:val="ConsPlusNormal"/>
            </w:pPr>
          </w:p>
        </w:tc>
        <w:tc>
          <w:tcPr>
            <w:tcW w:w="760" w:type="dxa"/>
            <w:vAlign w:val="center"/>
          </w:tcPr>
          <w:p w:rsidR="00D64E4D" w:rsidRDefault="00D64E4D">
            <w:pPr>
              <w:pStyle w:val="ConsPlusNormal"/>
              <w:jc w:val="center"/>
            </w:pPr>
            <w:r>
              <w:t>x</w:t>
            </w:r>
          </w:p>
        </w:tc>
        <w:tc>
          <w:tcPr>
            <w:tcW w:w="1588" w:type="dxa"/>
            <w:vAlign w:val="center"/>
          </w:tcPr>
          <w:p w:rsidR="00D64E4D" w:rsidRDefault="00D64E4D">
            <w:pPr>
              <w:pStyle w:val="ConsPlusNormal"/>
              <w:jc w:val="center"/>
            </w:pPr>
            <w:r>
              <w:t>x</w:t>
            </w:r>
          </w:p>
        </w:tc>
        <w:tc>
          <w:tcPr>
            <w:tcW w:w="820" w:type="dxa"/>
            <w:vAlign w:val="center"/>
          </w:tcPr>
          <w:p w:rsidR="00D64E4D" w:rsidRDefault="00D64E4D">
            <w:pPr>
              <w:pStyle w:val="ConsPlusNormal"/>
              <w:jc w:val="center"/>
            </w:pPr>
            <w:r>
              <w:t>x</w:t>
            </w: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18" w:type="dxa"/>
            <w:vAlign w:val="center"/>
          </w:tcPr>
          <w:p w:rsidR="00D64E4D" w:rsidRDefault="00D64E4D">
            <w:pPr>
              <w:pStyle w:val="ConsPlusNormal"/>
              <w:jc w:val="center"/>
            </w:pPr>
            <w:r>
              <w:t>x</w:t>
            </w:r>
          </w:p>
        </w:tc>
        <w:tc>
          <w:tcPr>
            <w:tcW w:w="878" w:type="dxa"/>
            <w:vAlign w:val="center"/>
          </w:tcPr>
          <w:p w:rsidR="00D64E4D" w:rsidRDefault="00D64E4D">
            <w:pPr>
              <w:pStyle w:val="ConsPlusNormal"/>
              <w:jc w:val="center"/>
            </w:pPr>
            <w:r>
              <w:t>x</w:t>
            </w:r>
          </w:p>
        </w:tc>
        <w:tc>
          <w:tcPr>
            <w:tcW w:w="760" w:type="dxa"/>
            <w:vAlign w:val="center"/>
          </w:tcPr>
          <w:p w:rsidR="00D64E4D" w:rsidRDefault="00D64E4D">
            <w:pPr>
              <w:pStyle w:val="ConsPlusNormal"/>
              <w:jc w:val="center"/>
            </w:pPr>
            <w:r>
              <w:t>x</w:t>
            </w:r>
          </w:p>
        </w:tc>
        <w:tc>
          <w:tcPr>
            <w:tcW w:w="820" w:type="dxa"/>
            <w:vAlign w:val="center"/>
          </w:tcPr>
          <w:p w:rsidR="00D64E4D" w:rsidRDefault="00D64E4D">
            <w:pPr>
              <w:pStyle w:val="ConsPlusNormal"/>
              <w:jc w:val="center"/>
            </w:pPr>
            <w:r>
              <w:t>x</w:t>
            </w: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48" w:type="dxa"/>
            <w:vAlign w:val="center"/>
          </w:tcPr>
          <w:p w:rsidR="00D64E4D" w:rsidRDefault="00D64E4D">
            <w:pPr>
              <w:pStyle w:val="ConsPlusNormal"/>
            </w:pPr>
          </w:p>
        </w:tc>
        <w:tc>
          <w:tcPr>
            <w:tcW w:w="908" w:type="dxa"/>
            <w:vAlign w:val="center"/>
          </w:tcPr>
          <w:p w:rsidR="00D64E4D" w:rsidRDefault="00D64E4D">
            <w:pPr>
              <w:pStyle w:val="ConsPlusNormal"/>
            </w:pPr>
          </w:p>
        </w:tc>
        <w:tc>
          <w:tcPr>
            <w:tcW w:w="932" w:type="dxa"/>
          </w:tcPr>
          <w:p w:rsidR="00D64E4D" w:rsidRDefault="00D64E4D">
            <w:pPr>
              <w:pStyle w:val="ConsPlusNormal"/>
            </w:pPr>
          </w:p>
        </w:tc>
        <w:tc>
          <w:tcPr>
            <w:tcW w:w="992" w:type="dxa"/>
          </w:tcPr>
          <w:p w:rsidR="00D64E4D" w:rsidRDefault="00D64E4D">
            <w:pPr>
              <w:pStyle w:val="ConsPlusNormal"/>
            </w:pPr>
          </w:p>
        </w:tc>
        <w:tc>
          <w:tcPr>
            <w:tcW w:w="1417" w:type="dxa"/>
          </w:tcPr>
          <w:p w:rsidR="00D64E4D" w:rsidRDefault="00D64E4D">
            <w:pPr>
              <w:pStyle w:val="ConsPlusNormal"/>
            </w:pPr>
          </w:p>
        </w:tc>
        <w:tc>
          <w:tcPr>
            <w:tcW w:w="1077" w:type="dxa"/>
            <w:vAlign w:val="center"/>
          </w:tcPr>
          <w:p w:rsidR="00D64E4D" w:rsidRDefault="00D64E4D">
            <w:pPr>
              <w:pStyle w:val="ConsPlusNormal"/>
            </w:pPr>
          </w:p>
        </w:tc>
      </w:tr>
      <w:tr w:rsidR="00D64E4D">
        <w:tc>
          <w:tcPr>
            <w:tcW w:w="460" w:type="dxa"/>
            <w:vAlign w:val="center"/>
          </w:tcPr>
          <w:p w:rsidR="00D64E4D" w:rsidRDefault="00D64E4D">
            <w:pPr>
              <w:pStyle w:val="ConsPlusNormal"/>
            </w:pPr>
          </w:p>
        </w:tc>
        <w:tc>
          <w:tcPr>
            <w:tcW w:w="760" w:type="dxa"/>
            <w:vAlign w:val="center"/>
          </w:tcPr>
          <w:p w:rsidR="00D64E4D" w:rsidRDefault="00D64E4D">
            <w:pPr>
              <w:pStyle w:val="ConsPlusNormal"/>
              <w:jc w:val="center"/>
            </w:pPr>
            <w:r>
              <w:t>x</w:t>
            </w:r>
          </w:p>
        </w:tc>
        <w:tc>
          <w:tcPr>
            <w:tcW w:w="1588" w:type="dxa"/>
            <w:vAlign w:val="center"/>
          </w:tcPr>
          <w:p w:rsidR="00D64E4D" w:rsidRDefault="00D64E4D">
            <w:pPr>
              <w:pStyle w:val="ConsPlusNormal"/>
              <w:jc w:val="center"/>
            </w:pPr>
            <w:r>
              <w:t>x</w:t>
            </w:r>
          </w:p>
        </w:tc>
        <w:tc>
          <w:tcPr>
            <w:tcW w:w="820" w:type="dxa"/>
            <w:vAlign w:val="center"/>
          </w:tcPr>
          <w:p w:rsidR="00D64E4D" w:rsidRDefault="00D64E4D">
            <w:pPr>
              <w:pStyle w:val="ConsPlusNormal"/>
              <w:jc w:val="center"/>
            </w:pPr>
            <w:r>
              <w:t>x</w:t>
            </w: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18" w:type="dxa"/>
            <w:vAlign w:val="center"/>
          </w:tcPr>
          <w:p w:rsidR="00D64E4D" w:rsidRDefault="00D64E4D">
            <w:pPr>
              <w:pStyle w:val="ConsPlusNormal"/>
              <w:jc w:val="center"/>
            </w:pPr>
            <w:r>
              <w:t>x</w:t>
            </w:r>
          </w:p>
        </w:tc>
        <w:tc>
          <w:tcPr>
            <w:tcW w:w="878" w:type="dxa"/>
            <w:vAlign w:val="center"/>
          </w:tcPr>
          <w:p w:rsidR="00D64E4D" w:rsidRDefault="00D64E4D">
            <w:pPr>
              <w:pStyle w:val="ConsPlusNormal"/>
              <w:jc w:val="center"/>
            </w:pPr>
            <w:r>
              <w:t>x</w:t>
            </w:r>
          </w:p>
        </w:tc>
        <w:tc>
          <w:tcPr>
            <w:tcW w:w="760" w:type="dxa"/>
            <w:vAlign w:val="center"/>
          </w:tcPr>
          <w:p w:rsidR="00D64E4D" w:rsidRDefault="00D64E4D">
            <w:pPr>
              <w:pStyle w:val="ConsPlusNormal"/>
              <w:jc w:val="center"/>
            </w:pPr>
            <w:r>
              <w:t>x</w:t>
            </w:r>
          </w:p>
        </w:tc>
        <w:tc>
          <w:tcPr>
            <w:tcW w:w="820" w:type="dxa"/>
            <w:vAlign w:val="center"/>
          </w:tcPr>
          <w:p w:rsidR="00D64E4D" w:rsidRDefault="00D64E4D">
            <w:pPr>
              <w:pStyle w:val="ConsPlusNormal"/>
              <w:jc w:val="center"/>
            </w:pPr>
            <w:r>
              <w:t>x</w:t>
            </w: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48" w:type="dxa"/>
            <w:vAlign w:val="center"/>
          </w:tcPr>
          <w:p w:rsidR="00D64E4D" w:rsidRDefault="00D64E4D">
            <w:pPr>
              <w:pStyle w:val="ConsPlusNormal"/>
            </w:pPr>
          </w:p>
        </w:tc>
        <w:tc>
          <w:tcPr>
            <w:tcW w:w="908" w:type="dxa"/>
            <w:vAlign w:val="center"/>
          </w:tcPr>
          <w:p w:rsidR="00D64E4D" w:rsidRDefault="00D64E4D">
            <w:pPr>
              <w:pStyle w:val="ConsPlusNormal"/>
            </w:pPr>
          </w:p>
        </w:tc>
        <w:tc>
          <w:tcPr>
            <w:tcW w:w="932" w:type="dxa"/>
          </w:tcPr>
          <w:p w:rsidR="00D64E4D" w:rsidRDefault="00D64E4D">
            <w:pPr>
              <w:pStyle w:val="ConsPlusNormal"/>
            </w:pPr>
          </w:p>
        </w:tc>
        <w:tc>
          <w:tcPr>
            <w:tcW w:w="992" w:type="dxa"/>
          </w:tcPr>
          <w:p w:rsidR="00D64E4D" w:rsidRDefault="00D64E4D">
            <w:pPr>
              <w:pStyle w:val="ConsPlusNormal"/>
            </w:pPr>
          </w:p>
        </w:tc>
        <w:tc>
          <w:tcPr>
            <w:tcW w:w="1417" w:type="dxa"/>
          </w:tcPr>
          <w:p w:rsidR="00D64E4D" w:rsidRDefault="00D64E4D">
            <w:pPr>
              <w:pStyle w:val="ConsPlusNormal"/>
            </w:pPr>
          </w:p>
        </w:tc>
        <w:tc>
          <w:tcPr>
            <w:tcW w:w="1077" w:type="dxa"/>
            <w:vAlign w:val="center"/>
          </w:tcPr>
          <w:p w:rsidR="00D64E4D" w:rsidRDefault="00D64E4D">
            <w:pPr>
              <w:pStyle w:val="ConsPlusNormal"/>
            </w:pPr>
          </w:p>
        </w:tc>
      </w:tr>
      <w:tr w:rsidR="00D64E4D">
        <w:tc>
          <w:tcPr>
            <w:tcW w:w="1220" w:type="dxa"/>
            <w:gridSpan w:val="2"/>
            <w:vAlign w:val="center"/>
          </w:tcPr>
          <w:p w:rsidR="00D64E4D" w:rsidRDefault="00D64E4D">
            <w:pPr>
              <w:pStyle w:val="ConsPlusNormal"/>
              <w:jc w:val="center"/>
            </w:pPr>
            <w:r>
              <w:t>ИТОГО</w:t>
            </w:r>
          </w:p>
        </w:tc>
        <w:tc>
          <w:tcPr>
            <w:tcW w:w="1588" w:type="dxa"/>
            <w:vAlign w:val="center"/>
          </w:tcPr>
          <w:p w:rsidR="00D64E4D" w:rsidRDefault="00D64E4D">
            <w:pPr>
              <w:pStyle w:val="ConsPlusNormal"/>
              <w:jc w:val="center"/>
            </w:pPr>
            <w:r>
              <w:t>x</w:t>
            </w:r>
          </w:p>
        </w:tc>
        <w:tc>
          <w:tcPr>
            <w:tcW w:w="820" w:type="dxa"/>
            <w:vAlign w:val="center"/>
          </w:tcPr>
          <w:p w:rsidR="00D64E4D" w:rsidRDefault="00D64E4D">
            <w:pPr>
              <w:pStyle w:val="ConsPlusNormal"/>
              <w:jc w:val="center"/>
            </w:pPr>
            <w:r>
              <w:t>x</w:t>
            </w: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18" w:type="dxa"/>
            <w:vAlign w:val="center"/>
          </w:tcPr>
          <w:p w:rsidR="00D64E4D" w:rsidRDefault="00D64E4D">
            <w:pPr>
              <w:pStyle w:val="ConsPlusNormal"/>
              <w:jc w:val="center"/>
            </w:pPr>
            <w:r>
              <w:t>x</w:t>
            </w:r>
          </w:p>
        </w:tc>
        <w:tc>
          <w:tcPr>
            <w:tcW w:w="878" w:type="dxa"/>
            <w:vAlign w:val="center"/>
          </w:tcPr>
          <w:p w:rsidR="00D64E4D" w:rsidRDefault="00D64E4D">
            <w:pPr>
              <w:pStyle w:val="ConsPlusNormal"/>
              <w:jc w:val="center"/>
            </w:pPr>
            <w:r>
              <w:t>x</w:t>
            </w:r>
          </w:p>
        </w:tc>
        <w:tc>
          <w:tcPr>
            <w:tcW w:w="760" w:type="dxa"/>
            <w:vAlign w:val="center"/>
          </w:tcPr>
          <w:p w:rsidR="00D64E4D" w:rsidRDefault="00D64E4D">
            <w:pPr>
              <w:pStyle w:val="ConsPlusNormal"/>
              <w:jc w:val="center"/>
            </w:pPr>
            <w:r>
              <w:t>x</w:t>
            </w:r>
          </w:p>
        </w:tc>
        <w:tc>
          <w:tcPr>
            <w:tcW w:w="820" w:type="dxa"/>
            <w:vAlign w:val="center"/>
          </w:tcPr>
          <w:p w:rsidR="00D64E4D" w:rsidRDefault="00D64E4D">
            <w:pPr>
              <w:pStyle w:val="ConsPlusNormal"/>
              <w:jc w:val="center"/>
            </w:pPr>
            <w:r>
              <w:t>x</w:t>
            </w: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48" w:type="dxa"/>
            <w:vAlign w:val="center"/>
          </w:tcPr>
          <w:p w:rsidR="00D64E4D" w:rsidRDefault="00D64E4D">
            <w:pPr>
              <w:pStyle w:val="ConsPlusNormal"/>
              <w:jc w:val="center"/>
            </w:pPr>
            <w:r>
              <w:t>x</w:t>
            </w:r>
          </w:p>
        </w:tc>
        <w:tc>
          <w:tcPr>
            <w:tcW w:w="908" w:type="dxa"/>
            <w:vAlign w:val="center"/>
          </w:tcPr>
          <w:p w:rsidR="00D64E4D" w:rsidRDefault="00D64E4D">
            <w:pPr>
              <w:pStyle w:val="ConsPlusNormal"/>
              <w:jc w:val="center"/>
            </w:pPr>
            <w:r>
              <w:t>x</w:t>
            </w:r>
          </w:p>
        </w:tc>
        <w:tc>
          <w:tcPr>
            <w:tcW w:w="932" w:type="dxa"/>
            <w:vAlign w:val="center"/>
          </w:tcPr>
          <w:p w:rsidR="00D64E4D" w:rsidRDefault="00D64E4D">
            <w:pPr>
              <w:pStyle w:val="ConsPlusNormal"/>
              <w:jc w:val="center"/>
            </w:pPr>
            <w:r>
              <w:t>x</w:t>
            </w:r>
          </w:p>
        </w:tc>
        <w:tc>
          <w:tcPr>
            <w:tcW w:w="992" w:type="dxa"/>
            <w:vAlign w:val="center"/>
          </w:tcPr>
          <w:p w:rsidR="00D64E4D" w:rsidRDefault="00D64E4D">
            <w:pPr>
              <w:pStyle w:val="ConsPlusNormal"/>
              <w:jc w:val="center"/>
            </w:pPr>
            <w:r>
              <w:t>x</w:t>
            </w:r>
          </w:p>
        </w:tc>
        <w:tc>
          <w:tcPr>
            <w:tcW w:w="1417" w:type="dxa"/>
          </w:tcPr>
          <w:p w:rsidR="00D64E4D" w:rsidRDefault="00D64E4D">
            <w:pPr>
              <w:pStyle w:val="ConsPlusNormal"/>
            </w:pPr>
          </w:p>
        </w:tc>
        <w:tc>
          <w:tcPr>
            <w:tcW w:w="1077" w:type="dxa"/>
            <w:vAlign w:val="center"/>
          </w:tcPr>
          <w:p w:rsidR="00D64E4D" w:rsidRDefault="00D64E4D">
            <w:pPr>
              <w:pStyle w:val="ConsPlusNormal"/>
            </w:pPr>
          </w:p>
        </w:tc>
      </w:tr>
      <w:tr w:rsidR="00D64E4D">
        <w:tc>
          <w:tcPr>
            <w:tcW w:w="16366" w:type="dxa"/>
            <w:gridSpan w:val="18"/>
            <w:vAlign w:val="center"/>
          </w:tcPr>
          <w:p w:rsidR="00D64E4D" w:rsidRDefault="00D64E4D">
            <w:pPr>
              <w:pStyle w:val="ConsPlusNormal"/>
              <w:jc w:val="center"/>
            </w:pPr>
            <w:r>
              <w:t>Молоко козье</w:t>
            </w:r>
          </w:p>
        </w:tc>
      </w:tr>
      <w:tr w:rsidR="00D64E4D">
        <w:tc>
          <w:tcPr>
            <w:tcW w:w="16366" w:type="dxa"/>
            <w:gridSpan w:val="18"/>
            <w:vAlign w:val="center"/>
          </w:tcPr>
          <w:p w:rsidR="00D64E4D" w:rsidRDefault="00D64E4D">
            <w:pPr>
              <w:pStyle w:val="ConsPlusNormal"/>
              <w:jc w:val="center"/>
            </w:pPr>
            <w:r>
              <w:t>Корма, кормовые добавки</w:t>
            </w:r>
          </w:p>
        </w:tc>
      </w:tr>
      <w:tr w:rsidR="00D64E4D">
        <w:tc>
          <w:tcPr>
            <w:tcW w:w="460" w:type="dxa"/>
            <w:vAlign w:val="center"/>
          </w:tcPr>
          <w:p w:rsidR="00D64E4D" w:rsidRDefault="00D64E4D">
            <w:pPr>
              <w:pStyle w:val="ConsPlusNormal"/>
            </w:pPr>
          </w:p>
        </w:tc>
        <w:tc>
          <w:tcPr>
            <w:tcW w:w="760" w:type="dxa"/>
            <w:vAlign w:val="center"/>
          </w:tcPr>
          <w:p w:rsidR="00D64E4D" w:rsidRDefault="00D64E4D">
            <w:pPr>
              <w:pStyle w:val="ConsPlusNormal"/>
            </w:pPr>
          </w:p>
        </w:tc>
        <w:tc>
          <w:tcPr>
            <w:tcW w:w="1588" w:type="dxa"/>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pPr>
          </w:p>
        </w:tc>
        <w:tc>
          <w:tcPr>
            <w:tcW w:w="850" w:type="dxa"/>
            <w:vAlign w:val="center"/>
          </w:tcPr>
          <w:p w:rsidR="00D64E4D" w:rsidRDefault="00D64E4D">
            <w:pPr>
              <w:pStyle w:val="ConsPlusNormal"/>
            </w:pPr>
          </w:p>
        </w:tc>
        <w:tc>
          <w:tcPr>
            <w:tcW w:w="818" w:type="dxa"/>
            <w:vAlign w:val="center"/>
          </w:tcPr>
          <w:p w:rsidR="00D64E4D" w:rsidRDefault="00D64E4D">
            <w:pPr>
              <w:pStyle w:val="ConsPlusNormal"/>
            </w:pPr>
          </w:p>
        </w:tc>
        <w:tc>
          <w:tcPr>
            <w:tcW w:w="878"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48" w:type="dxa"/>
            <w:vAlign w:val="center"/>
          </w:tcPr>
          <w:p w:rsidR="00D64E4D" w:rsidRDefault="00D64E4D">
            <w:pPr>
              <w:pStyle w:val="ConsPlusNormal"/>
              <w:jc w:val="center"/>
            </w:pPr>
            <w:r>
              <w:t>x</w:t>
            </w:r>
          </w:p>
        </w:tc>
        <w:tc>
          <w:tcPr>
            <w:tcW w:w="908" w:type="dxa"/>
            <w:vAlign w:val="center"/>
          </w:tcPr>
          <w:p w:rsidR="00D64E4D" w:rsidRDefault="00D64E4D">
            <w:pPr>
              <w:pStyle w:val="ConsPlusNormal"/>
              <w:jc w:val="center"/>
            </w:pPr>
            <w:r>
              <w:t>x</w:t>
            </w:r>
          </w:p>
        </w:tc>
        <w:tc>
          <w:tcPr>
            <w:tcW w:w="932" w:type="dxa"/>
          </w:tcPr>
          <w:p w:rsidR="00D64E4D" w:rsidRDefault="00D64E4D">
            <w:pPr>
              <w:pStyle w:val="ConsPlusNormal"/>
              <w:jc w:val="center"/>
            </w:pPr>
            <w:r>
              <w:t>x</w:t>
            </w:r>
          </w:p>
        </w:tc>
        <w:tc>
          <w:tcPr>
            <w:tcW w:w="992" w:type="dxa"/>
          </w:tcPr>
          <w:p w:rsidR="00D64E4D" w:rsidRDefault="00D64E4D">
            <w:pPr>
              <w:pStyle w:val="ConsPlusNormal"/>
              <w:jc w:val="center"/>
            </w:pPr>
            <w:r>
              <w:t>x</w:t>
            </w:r>
          </w:p>
        </w:tc>
        <w:tc>
          <w:tcPr>
            <w:tcW w:w="1417" w:type="dxa"/>
            <w:vAlign w:val="center"/>
          </w:tcPr>
          <w:p w:rsidR="00D64E4D" w:rsidRDefault="00D64E4D">
            <w:pPr>
              <w:pStyle w:val="ConsPlusNormal"/>
            </w:pPr>
          </w:p>
        </w:tc>
        <w:tc>
          <w:tcPr>
            <w:tcW w:w="1077" w:type="dxa"/>
          </w:tcPr>
          <w:p w:rsidR="00D64E4D" w:rsidRDefault="00D64E4D">
            <w:pPr>
              <w:pStyle w:val="ConsPlusNormal"/>
            </w:pPr>
          </w:p>
        </w:tc>
      </w:tr>
      <w:tr w:rsidR="00D64E4D">
        <w:tc>
          <w:tcPr>
            <w:tcW w:w="460" w:type="dxa"/>
            <w:vAlign w:val="center"/>
          </w:tcPr>
          <w:p w:rsidR="00D64E4D" w:rsidRDefault="00D64E4D">
            <w:pPr>
              <w:pStyle w:val="ConsPlusNormal"/>
            </w:pPr>
          </w:p>
        </w:tc>
        <w:tc>
          <w:tcPr>
            <w:tcW w:w="760" w:type="dxa"/>
            <w:vAlign w:val="center"/>
          </w:tcPr>
          <w:p w:rsidR="00D64E4D" w:rsidRDefault="00D64E4D">
            <w:pPr>
              <w:pStyle w:val="ConsPlusNormal"/>
            </w:pPr>
          </w:p>
        </w:tc>
        <w:tc>
          <w:tcPr>
            <w:tcW w:w="1588" w:type="dxa"/>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pPr>
          </w:p>
        </w:tc>
        <w:tc>
          <w:tcPr>
            <w:tcW w:w="850" w:type="dxa"/>
            <w:vAlign w:val="center"/>
          </w:tcPr>
          <w:p w:rsidR="00D64E4D" w:rsidRDefault="00D64E4D">
            <w:pPr>
              <w:pStyle w:val="ConsPlusNormal"/>
            </w:pPr>
          </w:p>
        </w:tc>
        <w:tc>
          <w:tcPr>
            <w:tcW w:w="818" w:type="dxa"/>
            <w:vAlign w:val="center"/>
          </w:tcPr>
          <w:p w:rsidR="00D64E4D" w:rsidRDefault="00D64E4D">
            <w:pPr>
              <w:pStyle w:val="ConsPlusNormal"/>
            </w:pPr>
          </w:p>
        </w:tc>
        <w:tc>
          <w:tcPr>
            <w:tcW w:w="878"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48" w:type="dxa"/>
            <w:vAlign w:val="center"/>
          </w:tcPr>
          <w:p w:rsidR="00D64E4D" w:rsidRDefault="00D64E4D">
            <w:pPr>
              <w:pStyle w:val="ConsPlusNormal"/>
              <w:jc w:val="center"/>
            </w:pPr>
            <w:r>
              <w:t>x</w:t>
            </w:r>
          </w:p>
        </w:tc>
        <w:tc>
          <w:tcPr>
            <w:tcW w:w="908" w:type="dxa"/>
            <w:vAlign w:val="center"/>
          </w:tcPr>
          <w:p w:rsidR="00D64E4D" w:rsidRDefault="00D64E4D">
            <w:pPr>
              <w:pStyle w:val="ConsPlusNormal"/>
              <w:jc w:val="center"/>
            </w:pPr>
            <w:r>
              <w:t>x</w:t>
            </w:r>
          </w:p>
        </w:tc>
        <w:tc>
          <w:tcPr>
            <w:tcW w:w="932" w:type="dxa"/>
          </w:tcPr>
          <w:p w:rsidR="00D64E4D" w:rsidRDefault="00D64E4D">
            <w:pPr>
              <w:pStyle w:val="ConsPlusNormal"/>
              <w:jc w:val="center"/>
            </w:pPr>
            <w:r>
              <w:t>x</w:t>
            </w:r>
          </w:p>
        </w:tc>
        <w:tc>
          <w:tcPr>
            <w:tcW w:w="992" w:type="dxa"/>
          </w:tcPr>
          <w:p w:rsidR="00D64E4D" w:rsidRDefault="00D64E4D">
            <w:pPr>
              <w:pStyle w:val="ConsPlusNormal"/>
              <w:jc w:val="center"/>
            </w:pPr>
            <w:r>
              <w:t>x</w:t>
            </w:r>
          </w:p>
        </w:tc>
        <w:tc>
          <w:tcPr>
            <w:tcW w:w="1417" w:type="dxa"/>
            <w:vAlign w:val="center"/>
          </w:tcPr>
          <w:p w:rsidR="00D64E4D" w:rsidRDefault="00D64E4D">
            <w:pPr>
              <w:pStyle w:val="ConsPlusNormal"/>
            </w:pPr>
          </w:p>
        </w:tc>
        <w:tc>
          <w:tcPr>
            <w:tcW w:w="1077" w:type="dxa"/>
          </w:tcPr>
          <w:p w:rsidR="00D64E4D" w:rsidRDefault="00D64E4D">
            <w:pPr>
              <w:pStyle w:val="ConsPlusNormal"/>
            </w:pPr>
          </w:p>
        </w:tc>
      </w:tr>
      <w:tr w:rsidR="00D64E4D">
        <w:tc>
          <w:tcPr>
            <w:tcW w:w="16366" w:type="dxa"/>
            <w:gridSpan w:val="18"/>
            <w:vAlign w:val="center"/>
          </w:tcPr>
          <w:p w:rsidR="00D64E4D" w:rsidRDefault="00D64E4D">
            <w:pPr>
              <w:pStyle w:val="ConsPlusNormal"/>
              <w:jc w:val="center"/>
            </w:pPr>
            <w:r>
              <w:t>Ветеринарные препараты, средства для обработки животных, моющие средства для доильного оборудования</w:t>
            </w:r>
          </w:p>
        </w:tc>
      </w:tr>
      <w:tr w:rsidR="00D64E4D">
        <w:tc>
          <w:tcPr>
            <w:tcW w:w="460" w:type="dxa"/>
            <w:vAlign w:val="center"/>
          </w:tcPr>
          <w:p w:rsidR="00D64E4D" w:rsidRDefault="00D64E4D">
            <w:pPr>
              <w:pStyle w:val="ConsPlusNormal"/>
            </w:pPr>
          </w:p>
        </w:tc>
        <w:tc>
          <w:tcPr>
            <w:tcW w:w="760" w:type="dxa"/>
            <w:vAlign w:val="center"/>
          </w:tcPr>
          <w:p w:rsidR="00D64E4D" w:rsidRDefault="00D64E4D">
            <w:pPr>
              <w:pStyle w:val="ConsPlusNormal"/>
            </w:pPr>
          </w:p>
        </w:tc>
        <w:tc>
          <w:tcPr>
            <w:tcW w:w="1588" w:type="dxa"/>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pPr>
          </w:p>
        </w:tc>
        <w:tc>
          <w:tcPr>
            <w:tcW w:w="850" w:type="dxa"/>
            <w:vAlign w:val="center"/>
          </w:tcPr>
          <w:p w:rsidR="00D64E4D" w:rsidRDefault="00D64E4D">
            <w:pPr>
              <w:pStyle w:val="ConsPlusNormal"/>
            </w:pPr>
          </w:p>
        </w:tc>
        <w:tc>
          <w:tcPr>
            <w:tcW w:w="818" w:type="dxa"/>
            <w:vAlign w:val="center"/>
          </w:tcPr>
          <w:p w:rsidR="00D64E4D" w:rsidRDefault="00D64E4D">
            <w:pPr>
              <w:pStyle w:val="ConsPlusNormal"/>
            </w:pPr>
          </w:p>
        </w:tc>
        <w:tc>
          <w:tcPr>
            <w:tcW w:w="878"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48" w:type="dxa"/>
            <w:vAlign w:val="center"/>
          </w:tcPr>
          <w:p w:rsidR="00D64E4D" w:rsidRDefault="00D64E4D">
            <w:pPr>
              <w:pStyle w:val="ConsPlusNormal"/>
              <w:jc w:val="center"/>
            </w:pPr>
            <w:r>
              <w:t>x</w:t>
            </w:r>
          </w:p>
        </w:tc>
        <w:tc>
          <w:tcPr>
            <w:tcW w:w="908" w:type="dxa"/>
            <w:vAlign w:val="center"/>
          </w:tcPr>
          <w:p w:rsidR="00D64E4D" w:rsidRDefault="00D64E4D">
            <w:pPr>
              <w:pStyle w:val="ConsPlusNormal"/>
              <w:jc w:val="center"/>
            </w:pPr>
            <w:r>
              <w:t>x</w:t>
            </w:r>
          </w:p>
        </w:tc>
        <w:tc>
          <w:tcPr>
            <w:tcW w:w="932" w:type="dxa"/>
          </w:tcPr>
          <w:p w:rsidR="00D64E4D" w:rsidRDefault="00D64E4D">
            <w:pPr>
              <w:pStyle w:val="ConsPlusNormal"/>
              <w:jc w:val="center"/>
            </w:pPr>
            <w:r>
              <w:t>x</w:t>
            </w:r>
          </w:p>
        </w:tc>
        <w:tc>
          <w:tcPr>
            <w:tcW w:w="992" w:type="dxa"/>
          </w:tcPr>
          <w:p w:rsidR="00D64E4D" w:rsidRDefault="00D64E4D">
            <w:pPr>
              <w:pStyle w:val="ConsPlusNormal"/>
              <w:jc w:val="center"/>
            </w:pPr>
            <w:r>
              <w:t>x</w:t>
            </w:r>
          </w:p>
        </w:tc>
        <w:tc>
          <w:tcPr>
            <w:tcW w:w="1417" w:type="dxa"/>
            <w:vAlign w:val="center"/>
          </w:tcPr>
          <w:p w:rsidR="00D64E4D" w:rsidRDefault="00D64E4D">
            <w:pPr>
              <w:pStyle w:val="ConsPlusNormal"/>
            </w:pPr>
          </w:p>
        </w:tc>
        <w:tc>
          <w:tcPr>
            <w:tcW w:w="1077" w:type="dxa"/>
          </w:tcPr>
          <w:p w:rsidR="00D64E4D" w:rsidRDefault="00D64E4D">
            <w:pPr>
              <w:pStyle w:val="ConsPlusNormal"/>
            </w:pPr>
          </w:p>
        </w:tc>
      </w:tr>
      <w:tr w:rsidR="00D64E4D">
        <w:tc>
          <w:tcPr>
            <w:tcW w:w="460" w:type="dxa"/>
            <w:vAlign w:val="center"/>
          </w:tcPr>
          <w:p w:rsidR="00D64E4D" w:rsidRDefault="00D64E4D">
            <w:pPr>
              <w:pStyle w:val="ConsPlusNormal"/>
            </w:pPr>
          </w:p>
        </w:tc>
        <w:tc>
          <w:tcPr>
            <w:tcW w:w="760" w:type="dxa"/>
            <w:vAlign w:val="center"/>
          </w:tcPr>
          <w:p w:rsidR="00D64E4D" w:rsidRDefault="00D64E4D">
            <w:pPr>
              <w:pStyle w:val="ConsPlusNormal"/>
            </w:pPr>
          </w:p>
        </w:tc>
        <w:tc>
          <w:tcPr>
            <w:tcW w:w="1588" w:type="dxa"/>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pPr>
          </w:p>
        </w:tc>
        <w:tc>
          <w:tcPr>
            <w:tcW w:w="850" w:type="dxa"/>
            <w:vAlign w:val="center"/>
          </w:tcPr>
          <w:p w:rsidR="00D64E4D" w:rsidRDefault="00D64E4D">
            <w:pPr>
              <w:pStyle w:val="ConsPlusNormal"/>
            </w:pPr>
          </w:p>
        </w:tc>
        <w:tc>
          <w:tcPr>
            <w:tcW w:w="818" w:type="dxa"/>
            <w:vAlign w:val="center"/>
          </w:tcPr>
          <w:p w:rsidR="00D64E4D" w:rsidRDefault="00D64E4D">
            <w:pPr>
              <w:pStyle w:val="ConsPlusNormal"/>
            </w:pPr>
          </w:p>
        </w:tc>
        <w:tc>
          <w:tcPr>
            <w:tcW w:w="878"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48" w:type="dxa"/>
            <w:vAlign w:val="center"/>
          </w:tcPr>
          <w:p w:rsidR="00D64E4D" w:rsidRDefault="00D64E4D">
            <w:pPr>
              <w:pStyle w:val="ConsPlusNormal"/>
              <w:jc w:val="center"/>
            </w:pPr>
            <w:r>
              <w:t>x</w:t>
            </w:r>
          </w:p>
        </w:tc>
        <w:tc>
          <w:tcPr>
            <w:tcW w:w="908" w:type="dxa"/>
            <w:vAlign w:val="center"/>
          </w:tcPr>
          <w:p w:rsidR="00D64E4D" w:rsidRDefault="00D64E4D">
            <w:pPr>
              <w:pStyle w:val="ConsPlusNormal"/>
              <w:jc w:val="center"/>
            </w:pPr>
            <w:r>
              <w:t>x</w:t>
            </w:r>
          </w:p>
        </w:tc>
        <w:tc>
          <w:tcPr>
            <w:tcW w:w="932" w:type="dxa"/>
          </w:tcPr>
          <w:p w:rsidR="00D64E4D" w:rsidRDefault="00D64E4D">
            <w:pPr>
              <w:pStyle w:val="ConsPlusNormal"/>
              <w:jc w:val="center"/>
            </w:pPr>
            <w:r>
              <w:t>x</w:t>
            </w:r>
          </w:p>
        </w:tc>
        <w:tc>
          <w:tcPr>
            <w:tcW w:w="992" w:type="dxa"/>
          </w:tcPr>
          <w:p w:rsidR="00D64E4D" w:rsidRDefault="00D64E4D">
            <w:pPr>
              <w:pStyle w:val="ConsPlusNormal"/>
              <w:jc w:val="center"/>
            </w:pPr>
            <w:r>
              <w:t>x</w:t>
            </w:r>
          </w:p>
        </w:tc>
        <w:tc>
          <w:tcPr>
            <w:tcW w:w="1417" w:type="dxa"/>
            <w:vAlign w:val="center"/>
          </w:tcPr>
          <w:p w:rsidR="00D64E4D" w:rsidRDefault="00D64E4D">
            <w:pPr>
              <w:pStyle w:val="ConsPlusNormal"/>
            </w:pPr>
          </w:p>
        </w:tc>
        <w:tc>
          <w:tcPr>
            <w:tcW w:w="1077" w:type="dxa"/>
          </w:tcPr>
          <w:p w:rsidR="00D64E4D" w:rsidRDefault="00D64E4D">
            <w:pPr>
              <w:pStyle w:val="ConsPlusNormal"/>
            </w:pPr>
          </w:p>
        </w:tc>
      </w:tr>
      <w:tr w:rsidR="00D64E4D">
        <w:tc>
          <w:tcPr>
            <w:tcW w:w="16366" w:type="dxa"/>
            <w:gridSpan w:val="18"/>
            <w:vAlign w:val="center"/>
          </w:tcPr>
          <w:p w:rsidR="00D64E4D" w:rsidRDefault="00D64E4D">
            <w:pPr>
              <w:pStyle w:val="ConsPlusNormal"/>
              <w:jc w:val="center"/>
            </w:pPr>
            <w:r>
              <w:t>Расходы, обеспечивающие функционирование пунктов искусственного осеменения животных и проведение работ по воспроизводству стада</w:t>
            </w:r>
          </w:p>
        </w:tc>
      </w:tr>
      <w:tr w:rsidR="00D64E4D">
        <w:tc>
          <w:tcPr>
            <w:tcW w:w="460" w:type="dxa"/>
            <w:vAlign w:val="center"/>
          </w:tcPr>
          <w:p w:rsidR="00D64E4D" w:rsidRDefault="00D64E4D">
            <w:pPr>
              <w:pStyle w:val="ConsPlusNormal"/>
            </w:pPr>
          </w:p>
        </w:tc>
        <w:tc>
          <w:tcPr>
            <w:tcW w:w="760" w:type="dxa"/>
            <w:vAlign w:val="center"/>
          </w:tcPr>
          <w:p w:rsidR="00D64E4D" w:rsidRDefault="00D64E4D">
            <w:pPr>
              <w:pStyle w:val="ConsPlusNormal"/>
            </w:pPr>
          </w:p>
        </w:tc>
        <w:tc>
          <w:tcPr>
            <w:tcW w:w="1588" w:type="dxa"/>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pPr>
          </w:p>
        </w:tc>
        <w:tc>
          <w:tcPr>
            <w:tcW w:w="850" w:type="dxa"/>
            <w:vAlign w:val="center"/>
          </w:tcPr>
          <w:p w:rsidR="00D64E4D" w:rsidRDefault="00D64E4D">
            <w:pPr>
              <w:pStyle w:val="ConsPlusNormal"/>
            </w:pPr>
          </w:p>
        </w:tc>
        <w:tc>
          <w:tcPr>
            <w:tcW w:w="818" w:type="dxa"/>
            <w:vAlign w:val="center"/>
          </w:tcPr>
          <w:p w:rsidR="00D64E4D" w:rsidRDefault="00D64E4D">
            <w:pPr>
              <w:pStyle w:val="ConsPlusNormal"/>
            </w:pPr>
          </w:p>
        </w:tc>
        <w:tc>
          <w:tcPr>
            <w:tcW w:w="878"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48" w:type="dxa"/>
            <w:vAlign w:val="center"/>
          </w:tcPr>
          <w:p w:rsidR="00D64E4D" w:rsidRDefault="00D64E4D">
            <w:pPr>
              <w:pStyle w:val="ConsPlusNormal"/>
              <w:jc w:val="center"/>
            </w:pPr>
            <w:r>
              <w:t>x</w:t>
            </w:r>
          </w:p>
        </w:tc>
        <w:tc>
          <w:tcPr>
            <w:tcW w:w="908" w:type="dxa"/>
            <w:vAlign w:val="center"/>
          </w:tcPr>
          <w:p w:rsidR="00D64E4D" w:rsidRDefault="00D64E4D">
            <w:pPr>
              <w:pStyle w:val="ConsPlusNormal"/>
              <w:jc w:val="center"/>
            </w:pPr>
            <w:r>
              <w:t>x</w:t>
            </w:r>
          </w:p>
        </w:tc>
        <w:tc>
          <w:tcPr>
            <w:tcW w:w="932" w:type="dxa"/>
          </w:tcPr>
          <w:p w:rsidR="00D64E4D" w:rsidRDefault="00D64E4D">
            <w:pPr>
              <w:pStyle w:val="ConsPlusNormal"/>
              <w:jc w:val="center"/>
            </w:pPr>
            <w:r>
              <w:t>x</w:t>
            </w:r>
          </w:p>
        </w:tc>
        <w:tc>
          <w:tcPr>
            <w:tcW w:w="992" w:type="dxa"/>
          </w:tcPr>
          <w:p w:rsidR="00D64E4D" w:rsidRDefault="00D64E4D">
            <w:pPr>
              <w:pStyle w:val="ConsPlusNormal"/>
              <w:jc w:val="center"/>
            </w:pPr>
            <w:r>
              <w:t>x</w:t>
            </w:r>
          </w:p>
        </w:tc>
        <w:tc>
          <w:tcPr>
            <w:tcW w:w="1417" w:type="dxa"/>
            <w:vAlign w:val="center"/>
          </w:tcPr>
          <w:p w:rsidR="00D64E4D" w:rsidRDefault="00D64E4D">
            <w:pPr>
              <w:pStyle w:val="ConsPlusNormal"/>
            </w:pPr>
          </w:p>
        </w:tc>
        <w:tc>
          <w:tcPr>
            <w:tcW w:w="1077" w:type="dxa"/>
          </w:tcPr>
          <w:p w:rsidR="00D64E4D" w:rsidRDefault="00D64E4D">
            <w:pPr>
              <w:pStyle w:val="ConsPlusNormal"/>
            </w:pPr>
          </w:p>
        </w:tc>
      </w:tr>
      <w:tr w:rsidR="00D64E4D">
        <w:tc>
          <w:tcPr>
            <w:tcW w:w="460" w:type="dxa"/>
            <w:vAlign w:val="center"/>
          </w:tcPr>
          <w:p w:rsidR="00D64E4D" w:rsidRDefault="00D64E4D">
            <w:pPr>
              <w:pStyle w:val="ConsPlusNormal"/>
            </w:pPr>
          </w:p>
        </w:tc>
        <w:tc>
          <w:tcPr>
            <w:tcW w:w="760" w:type="dxa"/>
          </w:tcPr>
          <w:p w:rsidR="00D64E4D" w:rsidRDefault="00D64E4D">
            <w:pPr>
              <w:pStyle w:val="ConsPlusNormal"/>
            </w:pPr>
          </w:p>
        </w:tc>
        <w:tc>
          <w:tcPr>
            <w:tcW w:w="1588" w:type="dxa"/>
          </w:tcPr>
          <w:p w:rsidR="00D64E4D" w:rsidRDefault="00D64E4D">
            <w:pPr>
              <w:pStyle w:val="ConsPlusNormal"/>
            </w:pPr>
          </w:p>
        </w:tc>
        <w:tc>
          <w:tcPr>
            <w:tcW w:w="820" w:type="dxa"/>
          </w:tcPr>
          <w:p w:rsidR="00D64E4D" w:rsidRDefault="00D64E4D">
            <w:pPr>
              <w:pStyle w:val="ConsPlusNormal"/>
            </w:pPr>
          </w:p>
        </w:tc>
        <w:tc>
          <w:tcPr>
            <w:tcW w:w="794" w:type="dxa"/>
          </w:tcPr>
          <w:p w:rsidR="00D64E4D" w:rsidRDefault="00D64E4D">
            <w:pPr>
              <w:pStyle w:val="ConsPlusNormal"/>
            </w:pPr>
          </w:p>
        </w:tc>
        <w:tc>
          <w:tcPr>
            <w:tcW w:w="850" w:type="dxa"/>
          </w:tcPr>
          <w:p w:rsidR="00D64E4D" w:rsidRDefault="00D64E4D">
            <w:pPr>
              <w:pStyle w:val="ConsPlusNormal"/>
            </w:pPr>
          </w:p>
        </w:tc>
        <w:tc>
          <w:tcPr>
            <w:tcW w:w="818" w:type="dxa"/>
          </w:tcPr>
          <w:p w:rsidR="00D64E4D" w:rsidRDefault="00D64E4D">
            <w:pPr>
              <w:pStyle w:val="ConsPlusNormal"/>
            </w:pPr>
          </w:p>
        </w:tc>
        <w:tc>
          <w:tcPr>
            <w:tcW w:w="878" w:type="dxa"/>
          </w:tcPr>
          <w:p w:rsidR="00D64E4D" w:rsidRDefault="00D64E4D">
            <w:pPr>
              <w:pStyle w:val="ConsPlusNormal"/>
            </w:pPr>
          </w:p>
        </w:tc>
        <w:tc>
          <w:tcPr>
            <w:tcW w:w="760" w:type="dxa"/>
          </w:tcPr>
          <w:p w:rsidR="00D64E4D" w:rsidRDefault="00D64E4D">
            <w:pPr>
              <w:pStyle w:val="ConsPlusNormal"/>
            </w:pPr>
          </w:p>
        </w:tc>
        <w:tc>
          <w:tcPr>
            <w:tcW w:w="820" w:type="dxa"/>
          </w:tcPr>
          <w:p w:rsidR="00D64E4D" w:rsidRDefault="00D64E4D">
            <w:pPr>
              <w:pStyle w:val="ConsPlusNormal"/>
            </w:pP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48" w:type="dxa"/>
            <w:vAlign w:val="center"/>
          </w:tcPr>
          <w:p w:rsidR="00D64E4D" w:rsidRDefault="00D64E4D">
            <w:pPr>
              <w:pStyle w:val="ConsPlusNormal"/>
              <w:jc w:val="center"/>
            </w:pPr>
            <w:r>
              <w:t>x</w:t>
            </w:r>
          </w:p>
        </w:tc>
        <w:tc>
          <w:tcPr>
            <w:tcW w:w="908" w:type="dxa"/>
            <w:vAlign w:val="center"/>
          </w:tcPr>
          <w:p w:rsidR="00D64E4D" w:rsidRDefault="00D64E4D">
            <w:pPr>
              <w:pStyle w:val="ConsPlusNormal"/>
              <w:jc w:val="center"/>
            </w:pPr>
            <w:r>
              <w:t>x</w:t>
            </w:r>
          </w:p>
        </w:tc>
        <w:tc>
          <w:tcPr>
            <w:tcW w:w="932" w:type="dxa"/>
          </w:tcPr>
          <w:p w:rsidR="00D64E4D" w:rsidRDefault="00D64E4D">
            <w:pPr>
              <w:pStyle w:val="ConsPlusNormal"/>
              <w:jc w:val="center"/>
            </w:pPr>
            <w:r>
              <w:t>x</w:t>
            </w:r>
          </w:p>
        </w:tc>
        <w:tc>
          <w:tcPr>
            <w:tcW w:w="992" w:type="dxa"/>
          </w:tcPr>
          <w:p w:rsidR="00D64E4D" w:rsidRDefault="00D64E4D">
            <w:pPr>
              <w:pStyle w:val="ConsPlusNormal"/>
              <w:jc w:val="center"/>
            </w:pPr>
            <w:r>
              <w:t>x</w:t>
            </w:r>
          </w:p>
        </w:tc>
        <w:tc>
          <w:tcPr>
            <w:tcW w:w="1417" w:type="dxa"/>
            <w:vAlign w:val="bottom"/>
          </w:tcPr>
          <w:p w:rsidR="00D64E4D" w:rsidRDefault="00D64E4D">
            <w:pPr>
              <w:pStyle w:val="ConsPlusNormal"/>
            </w:pPr>
          </w:p>
        </w:tc>
        <w:tc>
          <w:tcPr>
            <w:tcW w:w="1077" w:type="dxa"/>
          </w:tcPr>
          <w:p w:rsidR="00D64E4D" w:rsidRDefault="00D64E4D">
            <w:pPr>
              <w:pStyle w:val="ConsPlusNormal"/>
            </w:pPr>
          </w:p>
        </w:tc>
      </w:tr>
      <w:tr w:rsidR="00D64E4D">
        <w:tc>
          <w:tcPr>
            <w:tcW w:w="16366" w:type="dxa"/>
            <w:gridSpan w:val="18"/>
            <w:vAlign w:val="center"/>
          </w:tcPr>
          <w:p w:rsidR="00D64E4D" w:rsidRDefault="00D64E4D">
            <w:pPr>
              <w:pStyle w:val="ConsPlusNormal"/>
              <w:jc w:val="center"/>
            </w:pPr>
            <w:r>
              <w:t>Затраты по ремонту техники и оборудования производственных объектов козоводства</w:t>
            </w:r>
          </w:p>
        </w:tc>
      </w:tr>
      <w:tr w:rsidR="00D64E4D">
        <w:tc>
          <w:tcPr>
            <w:tcW w:w="460" w:type="dxa"/>
            <w:vAlign w:val="center"/>
          </w:tcPr>
          <w:p w:rsidR="00D64E4D" w:rsidRDefault="00D64E4D">
            <w:pPr>
              <w:pStyle w:val="ConsPlusNormal"/>
            </w:pPr>
          </w:p>
        </w:tc>
        <w:tc>
          <w:tcPr>
            <w:tcW w:w="760" w:type="dxa"/>
          </w:tcPr>
          <w:p w:rsidR="00D64E4D" w:rsidRDefault="00D64E4D">
            <w:pPr>
              <w:pStyle w:val="ConsPlusNormal"/>
            </w:pPr>
          </w:p>
        </w:tc>
        <w:tc>
          <w:tcPr>
            <w:tcW w:w="1588" w:type="dxa"/>
          </w:tcPr>
          <w:p w:rsidR="00D64E4D" w:rsidRDefault="00D64E4D">
            <w:pPr>
              <w:pStyle w:val="ConsPlusNormal"/>
            </w:pPr>
          </w:p>
        </w:tc>
        <w:tc>
          <w:tcPr>
            <w:tcW w:w="820" w:type="dxa"/>
          </w:tcPr>
          <w:p w:rsidR="00D64E4D" w:rsidRDefault="00D64E4D">
            <w:pPr>
              <w:pStyle w:val="ConsPlusNormal"/>
            </w:pPr>
          </w:p>
        </w:tc>
        <w:tc>
          <w:tcPr>
            <w:tcW w:w="794" w:type="dxa"/>
          </w:tcPr>
          <w:p w:rsidR="00D64E4D" w:rsidRDefault="00D64E4D">
            <w:pPr>
              <w:pStyle w:val="ConsPlusNormal"/>
            </w:pPr>
          </w:p>
        </w:tc>
        <w:tc>
          <w:tcPr>
            <w:tcW w:w="850" w:type="dxa"/>
          </w:tcPr>
          <w:p w:rsidR="00D64E4D" w:rsidRDefault="00D64E4D">
            <w:pPr>
              <w:pStyle w:val="ConsPlusNormal"/>
            </w:pPr>
          </w:p>
        </w:tc>
        <w:tc>
          <w:tcPr>
            <w:tcW w:w="818" w:type="dxa"/>
          </w:tcPr>
          <w:p w:rsidR="00D64E4D" w:rsidRDefault="00D64E4D">
            <w:pPr>
              <w:pStyle w:val="ConsPlusNormal"/>
            </w:pPr>
          </w:p>
        </w:tc>
        <w:tc>
          <w:tcPr>
            <w:tcW w:w="878" w:type="dxa"/>
          </w:tcPr>
          <w:p w:rsidR="00D64E4D" w:rsidRDefault="00D64E4D">
            <w:pPr>
              <w:pStyle w:val="ConsPlusNormal"/>
            </w:pPr>
          </w:p>
        </w:tc>
        <w:tc>
          <w:tcPr>
            <w:tcW w:w="760" w:type="dxa"/>
          </w:tcPr>
          <w:p w:rsidR="00D64E4D" w:rsidRDefault="00D64E4D">
            <w:pPr>
              <w:pStyle w:val="ConsPlusNormal"/>
            </w:pPr>
          </w:p>
        </w:tc>
        <w:tc>
          <w:tcPr>
            <w:tcW w:w="820" w:type="dxa"/>
          </w:tcPr>
          <w:p w:rsidR="00D64E4D" w:rsidRDefault="00D64E4D">
            <w:pPr>
              <w:pStyle w:val="ConsPlusNormal"/>
            </w:pP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48" w:type="dxa"/>
            <w:vAlign w:val="center"/>
          </w:tcPr>
          <w:p w:rsidR="00D64E4D" w:rsidRDefault="00D64E4D">
            <w:pPr>
              <w:pStyle w:val="ConsPlusNormal"/>
              <w:jc w:val="center"/>
            </w:pPr>
            <w:r>
              <w:t>x</w:t>
            </w:r>
          </w:p>
        </w:tc>
        <w:tc>
          <w:tcPr>
            <w:tcW w:w="908" w:type="dxa"/>
            <w:vAlign w:val="center"/>
          </w:tcPr>
          <w:p w:rsidR="00D64E4D" w:rsidRDefault="00D64E4D">
            <w:pPr>
              <w:pStyle w:val="ConsPlusNormal"/>
              <w:jc w:val="center"/>
            </w:pPr>
            <w:r>
              <w:t>x</w:t>
            </w:r>
          </w:p>
        </w:tc>
        <w:tc>
          <w:tcPr>
            <w:tcW w:w="932" w:type="dxa"/>
          </w:tcPr>
          <w:p w:rsidR="00D64E4D" w:rsidRDefault="00D64E4D">
            <w:pPr>
              <w:pStyle w:val="ConsPlusNormal"/>
              <w:jc w:val="center"/>
            </w:pPr>
            <w:r>
              <w:t>x</w:t>
            </w:r>
          </w:p>
        </w:tc>
        <w:tc>
          <w:tcPr>
            <w:tcW w:w="992" w:type="dxa"/>
          </w:tcPr>
          <w:p w:rsidR="00D64E4D" w:rsidRDefault="00D64E4D">
            <w:pPr>
              <w:pStyle w:val="ConsPlusNormal"/>
              <w:jc w:val="center"/>
            </w:pPr>
            <w:r>
              <w:t>x</w:t>
            </w:r>
          </w:p>
        </w:tc>
        <w:tc>
          <w:tcPr>
            <w:tcW w:w="1417" w:type="dxa"/>
            <w:vAlign w:val="bottom"/>
          </w:tcPr>
          <w:p w:rsidR="00D64E4D" w:rsidRDefault="00D64E4D">
            <w:pPr>
              <w:pStyle w:val="ConsPlusNormal"/>
            </w:pPr>
          </w:p>
        </w:tc>
        <w:tc>
          <w:tcPr>
            <w:tcW w:w="1077" w:type="dxa"/>
          </w:tcPr>
          <w:p w:rsidR="00D64E4D" w:rsidRDefault="00D64E4D">
            <w:pPr>
              <w:pStyle w:val="ConsPlusNormal"/>
            </w:pPr>
          </w:p>
        </w:tc>
      </w:tr>
      <w:tr w:rsidR="00D64E4D">
        <w:tc>
          <w:tcPr>
            <w:tcW w:w="460" w:type="dxa"/>
            <w:vAlign w:val="center"/>
          </w:tcPr>
          <w:p w:rsidR="00D64E4D" w:rsidRDefault="00D64E4D">
            <w:pPr>
              <w:pStyle w:val="ConsPlusNormal"/>
            </w:pPr>
          </w:p>
        </w:tc>
        <w:tc>
          <w:tcPr>
            <w:tcW w:w="760" w:type="dxa"/>
          </w:tcPr>
          <w:p w:rsidR="00D64E4D" w:rsidRDefault="00D64E4D">
            <w:pPr>
              <w:pStyle w:val="ConsPlusNormal"/>
            </w:pPr>
          </w:p>
        </w:tc>
        <w:tc>
          <w:tcPr>
            <w:tcW w:w="1588" w:type="dxa"/>
          </w:tcPr>
          <w:p w:rsidR="00D64E4D" w:rsidRDefault="00D64E4D">
            <w:pPr>
              <w:pStyle w:val="ConsPlusNormal"/>
            </w:pPr>
          </w:p>
        </w:tc>
        <w:tc>
          <w:tcPr>
            <w:tcW w:w="820" w:type="dxa"/>
          </w:tcPr>
          <w:p w:rsidR="00D64E4D" w:rsidRDefault="00D64E4D">
            <w:pPr>
              <w:pStyle w:val="ConsPlusNormal"/>
            </w:pPr>
          </w:p>
        </w:tc>
        <w:tc>
          <w:tcPr>
            <w:tcW w:w="794" w:type="dxa"/>
          </w:tcPr>
          <w:p w:rsidR="00D64E4D" w:rsidRDefault="00D64E4D">
            <w:pPr>
              <w:pStyle w:val="ConsPlusNormal"/>
            </w:pPr>
          </w:p>
        </w:tc>
        <w:tc>
          <w:tcPr>
            <w:tcW w:w="850" w:type="dxa"/>
          </w:tcPr>
          <w:p w:rsidR="00D64E4D" w:rsidRDefault="00D64E4D">
            <w:pPr>
              <w:pStyle w:val="ConsPlusNormal"/>
            </w:pPr>
          </w:p>
        </w:tc>
        <w:tc>
          <w:tcPr>
            <w:tcW w:w="818" w:type="dxa"/>
          </w:tcPr>
          <w:p w:rsidR="00D64E4D" w:rsidRDefault="00D64E4D">
            <w:pPr>
              <w:pStyle w:val="ConsPlusNormal"/>
            </w:pPr>
          </w:p>
        </w:tc>
        <w:tc>
          <w:tcPr>
            <w:tcW w:w="878" w:type="dxa"/>
          </w:tcPr>
          <w:p w:rsidR="00D64E4D" w:rsidRDefault="00D64E4D">
            <w:pPr>
              <w:pStyle w:val="ConsPlusNormal"/>
            </w:pPr>
          </w:p>
        </w:tc>
        <w:tc>
          <w:tcPr>
            <w:tcW w:w="760" w:type="dxa"/>
          </w:tcPr>
          <w:p w:rsidR="00D64E4D" w:rsidRDefault="00D64E4D">
            <w:pPr>
              <w:pStyle w:val="ConsPlusNormal"/>
            </w:pPr>
          </w:p>
        </w:tc>
        <w:tc>
          <w:tcPr>
            <w:tcW w:w="820" w:type="dxa"/>
          </w:tcPr>
          <w:p w:rsidR="00D64E4D" w:rsidRDefault="00D64E4D">
            <w:pPr>
              <w:pStyle w:val="ConsPlusNormal"/>
            </w:pP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48" w:type="dxa"/>
            <w:vAlign w:val="center"/>
          </w:tcPr>
          <w:p w:rsidR="00D64E4D" w:rsidRDefault="00D64E4D">
            <w:pPr>
              <w:pStyle w:val="ConsPlusNormal"/>
              <w:jc w:val="center"/>
            </w:pPr>
            <w:r>
              <w:t>x</w:t>
            </w:r>
          </w:p>
        </w:tc>
        <w:tc>
          <w:tcPr>
            <w:tcW w:w="908" w:type="dxa"/>
            <w:vAlign w:val="center"/>
          </w:tcPr>
          <w:p w:rsidR="00D64E4D" w:rsidRDefault="00D64E4D">
            <w:pPr>
              <w:pStyle w:val="ConsPlusNormal"/>
              <w:jc w:val="center"/>
            </w:pPr>
            <w:r>
              <w:t>x</w:t>
            </w:r>
          </w:p>
        </w:tc>
        <w:tc>
          <w:tcPr>
            <w:tcW w:w="932" w:type="dxa"/>
          </w:tcPr>
          <w:p w:rsidR="00D64E4D" w:rsidRDefault="00D64E4D">
            <w:pPr>
              <w:pStyle w:val="ConsPlusNormal"/>
              <w:jc w:val="center"/>
            </w:pPr>
            <w:r>
              <w:t>x</w:t>
            </w:r>
          </w:p>
        </w:tc>
        <w:tc>
          <w:tcPr>
            <w:tcW w:w="992" w:type="dxa"/>
          </w:tcPr>
          <w:p w:rsidR="00D64E4D" w:rsidRDefault="00D64E4D">
            <w:pPr>
              <w:pStyle w:val="ConsPlusNormal"/>
              <w:jc w:val="center"/>
            </w:pPr>
            <w:r>
              <w:t>x</w:t>
            </w:r>
          </w:p>
        </w:tc>
        <w:tc>
          <w:tcPr>
            <w:tcW w:w="1417" w:type="dxa"/>
          </w:tcPr>
          <w:p w:rsidR="00D64E4D" w:rsidRDefault="00D64E4D">
            <w:pPr>
              <w:pStyle w:val="ConsPlusNormal"/>
            </w:pPr>
          </w:p>
        </w:tc>
        <w:tc>
          <w:tcPr>
            <w:tcW w:w="1077" w:type="dxa"/>
            <w:vAlign w:val="bottom"/>
          </w:tcPr>
          <w:p w:rsidR="00D64E4D" w:rsidRDefault="00D64E4D">
            <w:pPr>
              <w:pStyle w:val="ConsPlusNormal"/>
            </w:pPr>
          </w:p>
        </w:tc>
      </w:tr>
      <w:tr w:rsidR="00D64E4D">
        <w:tc>
          <w:tcPr>
            <w:tcW w:w="16366" w:type="dxa"/>
            <w:gridSpan w:val="18"/>
            <w:vAlign w:val="center"/>
          </w:tcPr>
          <w:p w:rsidR="00D64E4D" w:rsidRDefault="00D64E4D">
            <w:pPr>
              <w:pStyle w:val="ConsPlusNormal"/>
              <w:jc w:val="center"/>
            </w:pPr>
            <w:r>
              <w:t>Оплата ветеринарных и зоотехнических услуг (работ)</w:t>
            </w:r>
          </w:p>
        </w:tc>
      </w:tr>
      <w:tr w:rsidR="00D64E4D">
        <w:tc>
          <w:tcPr>
            <w:tcW w:w="460" w:type="dxa"/>
            <w:vAlign w:val="center"/>
          </w:tcPr>
          <w:p w:rsidR="00D64E4D" w:rsidRDefault="00D64E4D">
            <w:pPr>
              <w:pStyle w:val="ConsPlusNormal"/>
            </w:pPr>
          </w:p>
        </w:tc>
        <w:tc>
          <w:tcPr>
            <w:tcW w:w="760" w:type="dxa"/>
            <w:vAlign w:val="center"/>
          </w:tcPr>
          <w:p w:rsidR="00D64E4D" w:rsidRDefault="00D64E4D">
            <w:pPr>
              <w:pStyle w:val="ConsPlusNormal"/>
            </w:pPr>
          </w:p>
        </w:tc>
        <w:tc>
          <w:tcPr>
            <w:tcW w:w="1588" w:type="dxa"/>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pPr>
          </w:p>
        </w:tc>
        <w:tc>
          <w:tcPr>
            <w:tcW w:w="850" w:type="dxa"/>
            <w:vAlign w:val="center"/>
          </w:tcPr>
          <w:p w:rsidR="00D64E4D" w:rsidRDefault="00D64E4D">
            <w:pPr>
              <w:pStyle w:val="ConsPlusNormal"/>
            </w:pPr>
          </w:p>
        </w:tc>
        <w:tc>
          <w:tcPr>
            <w:tcW w:w="818" w:type="dxa"/>
            <w:vAlign w:val="center"/>
          </w:tcPr>
          <w:p w:rsidR="00D64E4D" w:rsidRDefault="00D64E4D">
            <w:pPr>
              <w:pStyle w:val="ConsPlusNormal"/>
            </w:pPr>
          </w:p>
        </w:tc>
        <w:tc>
          <w:tcPr>
            <w:tcW w:w="878"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48" w:type="dxa"/>
            <w:vAlign w:val="center"/>
          </w:tcPr>
          <w:p w:rsidR="00D64E4D" w:rsidRDefault="00D64E4D">
            <w:pPr>
              <w:pStyle w:val="ConsPlusNormal"/>
              <w:jc w:val="center"/>
            </w:pPr>
            <w:r>
              <w:t>x</w:t>
            </w:r>
          </w:p>
        </w:tc>
        <w:tc>
          <w:tcPr>
            <w:tcW w:w="908" w:type="dxa"/>
            <w:vAlign w:val="center"/>
          </w:tcPr>
          <w:p w:rsidR="00D64E4D" w:rsidRDefault="00D64E4D">
            <w:pPr>
              <w:pStyle w:val="ConsPlusNormal"/>
              <w:jc w:val="center"/>
            </w:pPr>
            <w:r>
              <w:t>x</w:t>
            </w:r>
          </w:p>
        </w:tc>
        <w:tc>
          <w:tcPr>
            <w:tcW w:w="932" w:type="dxa"/>
          </w:tcPr>
          <w:p w:rsidR="00D64E4D" w:rsidRDefault="00D64E4D">
            <w:pPr>
              <w:pStyle w:val="ConsPlusNormal"/>
              <w:jc w:val="center"/>
            </w:pPr>
            <w:r>
              <w:t>x</w:t>
            </w:r>
          </w:p>
        </w:tc>
        <w:tc>
          <w:tcPr>
            <w:tcW w:w="992" w:type="dxa"/>
          </w:tcPr>
          <w:p w:rsidR="00D64E4D" w:rsidRDefault="00D64E4D">
            <w:pPr>
              <w:pStyle w:val="ConsPlusNormal"/>
              <w:jc w:val="center"/>
            </w:pPr>
            <w:r>
              <w:t>x</w:t>
            </w:r>
          </w:p>
        </w:tc>
        <w:tc>
          <w:tcPr>
            <w:tcW w:w="1417" w:type="dxa"/>
            <w:vAlign w:val="center"/>
          </w:tcPr>
          <w:p w:rsidR="00D64E4D" w:rsidRDefault="00D64E4D">
            <w:pPr>
              <w:pStyle w:val="ConsPlusNormal"/>
            </w:pPr>
          </w:p>
        </w:tc>
        <w:tc>
          <w:tcPr>
            <w:tcW w:w="1077" w:type="dxa"/>
          </w:tcPr>
          <w:p w:rsidR="00D64E4D" w:rsidRDefault="00D64E4D">
            <w:pPr>
              <w:pStyle w:val="ConsPlusNormal"/>
            </w:pPr>
          </w:p>
        </w:tc>
      </w:tr>
      <w:tr w:rsidR="00D64E4D">
        <w:tc>
          <w:tcPr>
            <w:tcW w:w="460" w:type="dxa"/>
            <w:vAlign w:val="center"/>
          </w:tcPr>
          <w:p w:rsidR="00D64E4D" w:rsidRDefault="00D64E4D">
            <w:pPr>
              <w:pStyle w:val="ConsPlusNormal"/>
            </w:pPr>
          </w:p>
        </w:tc>
        <w:tc>
          <w:tcPr>
            <w:tcW w:w="760" w:type="dxa"/>
            <w:vAlign w:val="center"/>
          </w:tcPr>
          <w:p w:rsidR="00D64E4D" w:rsidRDefault="00D64E4D">
            <w:pPr>
              <w:pStyle w:val="ConsPlusNormal"/>
            </w:pPr>
          </w:p>
        </w:tc>
        <w:tc>
          <w:tcPr>
            <w:tcW w:w="1588" w:type="dxa"/>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pPr>
          </w:p>
        </w:tc>
        <w:tc>
          <w:tcPr>
            <w:tcW w:w="850" w:type="dxa"/>
            <w:vAlign w:val="center"/>
          </w:tcPr>
          <w:p w:rsidR="00D64E4D" w:rsidRDefault="00D64E4D">
            <w:pPr>
              <w:pStyle w:val="ConsPlusNormal"/>
            </w:pPr>
          </w:p>
        </w:tc>
        <w:tc>
          <w:tcPr>
            <w:tcW w:w="818" w:type="dxa"/>
            <w:vAlign w:val="center"/>
          </w:tcPr>
          <w:p w:rsidR="00D64E4D" w:rsidRDefault="00D64E4D">
            <w:pPr>
              <w:pStyle w:val="ConsPlusNormal"/>
            </w:pPr>
          </w:p>
        </w:tc>
        <w:tc>
          <w:tcPr>
            <w:tcW w:w="878"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48" w:type="dxa"/>
            <w:vAlign w:val="center"/>
          </w:tcPr>
          <w:p w:rsidR="00D64E4D" w:rsidRDefault="00D64E4D">
            <w:pPr>
              <w:pStyle w:val="ConsPlusNormal"/>
              <w:jc w:val="center"/>
            </w:pPr>
            <w:r>
              <w:t>x</w:t>
            </w:r>
          </w:p>
        </w:tc>
        <w:tc>
          <w:tcPr>
            <w:tcW w:w="908" w:type="dxa"/>
            <w:vAlign w:val="center"/>
          </w:tcPr>
          <w:p w:rsidR="00D64E4D" w:rsidRDefault="00D64E4D">
            <w:pPr>
              <w:pStyle w:val="ConsPlusNormal"/>
              <w:jc w:val="center"/>
            </w:pPr>
            <w:r>
              <w:t>x</w:t>
            </w:r>
          </w:p>
        </w:tc>
        <w:tc>
          <w:tcPr>
            <w:tcW w:w="932" w:type="dxa"/>
          </w:tcPr>
          <w:p w:rsidR="00D64E4D" w:rsidRDefault="00D64E4D">
            <w:pPr>
              <w:pStyle w:val="ConsPlusNormal"/>
              <w:jc w:val="center"/>
            </w:pPr>
            <w:r>
              <w:t>x</w:t>
            </w:r>
          </w:p>
        </w:tc>
        <w:tc>
          <w:tcPr>
            <w:tcW w:w="992" w:type="dxa"/>
          </w:tcPr>
          <w:p w:rsidR="00D64E4D" w:rsidRDefault="00D64E4D">
            <w:pPr>
              <w:pStyle w:val="ConsPlusNormal"/>
              <w:jc w:val="center"/>
            </w:pPr>
            <w:r>
              <w:t>x</w:t>
            </w:r>
          </w:p>
        </w:tc>
        <w:tc>
          <w:tcPr>
            <w:tcW w:w="1417" w:type="dxa"/>
            <w:vAlign w:val="center"/>
          </w:tcPr>
          <w:p w:rsidR="00D64E4D" w:rsidRDefault="00D64E4D">
            <w:pPr>
              <w:pStyle w:val="ConsPlusNormal"/>
            </w:pPr>
          </w:p>
        </w:tc>
        <w:tc>
          <w:tcPr>
            <w:tcW w:w="1077" w:type="dxa"/>
          </w:tcPr>
          <w:p w:rsidR="00D64E4D" w:rsidRDefault="00D64E4D">
            <w:pPr>
              <w:pStyle w:val="ConsPlusNormal"/>
            </w:pPr>
          </w:p>
        </w:tc>
      </w:tr>
      <w:tr w:rsidR="00D64E4D">
        <w:tc>
          <w:tcPr>
            <w:tcW w:w="16366" w:type="dxa"/>
            <w:gridSpan w:val="18"/>
            <w:vAlign w:val="center"/>
          </w:tcPr>
          <w:p w:rsidR="00D64E4D" w:rsidRDefault="00D64E4D">
            <w:pPr>
              <w:pStyle w:val="ConsPlusNormal"/>
              <w:jc w:val="center"/>
            </w:pPr>
            <w:r>
              <w:t>Оплата труда работников, занятых в отрасли козоводства, с начислениями на выплаты по оплате труда</w:t>
            </w:r>
          </w:p>
        </w:tc>
      </w:tr>
      <w:tr w:rsidR="00D64E4D">
        <w:tc>
          <w:tcPr>
            <w:tcW w:w="460" w:type="dxa"/>
            <w:vAlign w:val="center"/>
          </w:tcPr>
          <w:p w:rsidR="00D64E4D" w:rsidRDefault="00D64E4D">
            <w:pPr>
              <w:pStyle w:val="ConsPlusNormal"/>
            </w:pPr>
          </w:p>
        </w:tc>
        <w:tc>
          <w:tcPr>
            <w:tcW w:w="760" w:type="dxa"/>
            <w:vAlign w:val="center"/>
          </w:tcPr>
          <w:p w:rsidR="00D64E4D" w:rsidRDefault="00D64E4D">
            <w:pPr>
              <w:pStyle w:val="ConsPlusNormal"/>
              <w:jc w:val="center"/>
            </w:pPr>
            <w:r>
              <w:t>x</w:t>
            </w:r>
          </w:p>
        </w:tc>
        <w:tc>
          <w:tcPr>
            <w:tcW w:w="1588" w:type="dxa"/>
            <w:vAlign w:val="center"/>
          </w:tcPr>
          <w:p w:rsidR="00D64E4D" w:rsidRDefault="00D64E4D">
            <w:pPr>
              <w:pStyle w:val="ConsPlusNormal"/>
              <w:jc w:val="center"/>
            </w:pPr>
            <w:r>
              <w:t>x</w:t>
            </w:r>
          </w:p>
        </w:tc>
        <w:tc>
          <w:tcPr>
            <w:tcW w:w="820" w:type="dxa"/>
            <w:vAlign w:val="center"/>
          </w:tcPr>
          <w:p w:rsidR="00D64E4D" w:rsidRDefault="00D64E4D">
            <w:pPr>
              <w:pStyle w:val="ConsPlusNormal"/>
              <w:jc w:val="center"/>
            </w:pPr>
            <w:r>
              <w:t>x</w:t>
            </w: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18" w:type="dxa"/>
            <w:vAlign w:val="center"/>
          </w:tcPr>
          <w:p w:rsidR="00D64E4D" w:rsidRDefault="00D64E4D">
            <w:pPr>
              <w:pStyle w:val="ConsPlusNormal"/>
              <w:jc w:val="center"/>
            </w:pPr>
            <w:r>
              <w:t>x</w:t>
            </w:r>
          </w:p>
        </w:tc>
        <w:tc>
          <w:tcPr>
            <w:tcW w:w="878" w:type="dxa"/>
            <w:vAlign w:val="center"/>
          </w:tcPr>
          <w:p w:rsidR="00D64E4D" w:rsidRDefault="00D64E4D">
            <w:pPr>
              <w:pStyle w:val="ConsPlusNormal"/>
              <w:jc w:val="center"/>
            </w:pPr>
            <w:r>
              <w:t>x</w:t>
            </w:r>
          </w:p>
        </w:tc>
        <w:tc>
          <w:tcPr>
            <w:tcW w:w="760" w:type="dxa"/>
            <w:vAlign w:val="center"/>
          </w:tcPr>
          <w:p w:rsidR="00D64E4D" w:rsidRDefault="00D64E4D">
            <w:pPr>
              <w:pStyle w:val="ConsPlusNormal"/>
              <w:jc w:val="center"/>
            </w:pPr>
            <w:r>
              <w:t>x</w:t>
            </w:r>
          </w:p>
        </w:tc>
        <w:tc>
          <w:tcPr>
            <w:tcW w:w="820" w:type="dxa"/>
            <w:vAlign w:val="center"/>
          </w:tcPr>
          <w:p w:rsidR="00D64E4D" w:rsidRDefault="00D64E4D">
            <w:pPr>
              <w:pStyle w:val="ConsPlusNormal"/>
              <w:jc w:val="center"/>
            </w:pPr>
            <w:r>
              <w:t>x</w:t>
            </w:r>
          </w:p>
        </w:tc>
        <w:tc>
          <w:tcPr>
            <w:tcW w:w="794" w:type="dxa"/>
            <w:vAlign w:val="center"/>
          </w:tcPr>
          <w:p w:rsidR="00D64E4D" w:rsidRDefault="00D64E4D">
            <w:pPr>
              <w:pStyle w:val="ConsPlusNormal"/>
            </w:pPr>
          </w:p>
        </w:tc>
        <w:tc>
          <w:tcPr>
            <w:tcW w:w="850" w:type="dxa"/>
            <w:vAlign w:val="center"/>
          </w:tcPr>
          <w:p w:rsidR="00D64E4D" w:rsidRDefault="00D64E4D">
            <w:pPr>
              <w:pStyle w:val="ConsPlusNormal"/>
            </w:pPr>
          </w:p>
        </w:tc>
        <w:tc>
          <w:tcPr>
            <w:tcW w:w="848" w:type="dxa"/>
            <w:vAlign w:val="center"/>
          </w:tcPr>
          <w:p w:rsidR="00D64E4D" w:rsidRDefault="00D64E4D">
            <w:pPr>
              <w:pStyle w:val="ConsPlusNormal"/>
              <w:jc w:val="center"/>
            </w:pPr>
            <w:r>
              <w:t>x</w:t>
            </w:r>
          </w:p>
        </w:tc>
        <w:tc>
          <w:tcPr>
            <w:tcW w:w="908" w:type="dxa"/>
            <w:vAlign w:val="center"/>
          </w:tcPr>
          <w:p w:rsidR="00D64E4D" w:rsidRDefault="00D64E4D">
            <w:pPr>
              <w:pStyle w:val="ConsPlusNormal"/>
              <w:jc w:val="center"/>
            </w:pPr>
            <w:r>
              <w:t>x</w:t>
            </w:r>
          </w:p>
        </w:tc>
        <w:tc>
          <w:tcPr>
            <w:tcW w:w="932" w:type="dxa"/>
          </w:tcPr>
          <w:p w:rsidR="00D64E4D" w:rsidRDefault="00D64E4D">
            <w:pPr>
              <w:pStyle w:val="ConsPlusNormal"/>
              <w:jc w:val="center"/>
            </w:pPr>
            <w:r>
              <w:t>x</w:t>
            </w:r>
          </w:p>
        </w:tc>
        <w:tc>
          <w:tcPr>
            <w:tcW w:w="992" w:type="dxa"/>
          </w:tcPr>
          <w:p w:rsidR="00D64E4D" w:rsidRDefault="00D64E4D">
            <w:pPr>
              <w:pStyle w:val="ConsPlusNormal"/>
              <w:jc w:val="center"/>
            </w:pPr>
            <w:r>
              <w:t>x</w:t>
            </w:r>
          </w:p>
        </w:tc>
        <w:tc>
          <w:tcPr>
            <w:tcW w:w="1417" w:type="dxa"/>
          </w:tcPr>
          <w:p w:rsidR="00D64E4D" w:rsidRDefault="00D64E4D">
            <w:pPr>
              <w:pStyle w:val="ConsPlusNormal"/>
            </w:pPr>
          </w:p>
        </w:tc>
        <w:tc>
          <w:tcPr>
            <w:tcW w:w="1077" w:type="dxa"/>
            <w:vAlign w:val="center"/>
          </w:tcPr>
          <w:p w:rsidR="00D64E4D" w:rsidRDefault="00D64E4D">
            <w:pPr>
              <w:pStyle w:val="ConsPlusNormal"/>
            </w:pPr>
          </w:p>
        </w:tc>
      </w:tr>
      <w:tr w:rsidR="00D64E4D">
        <w:tc>
          <w:tcPr>
            <w:tcW w:w="460" w:type="dxa"/>
            <w:vAlign w:val="center"/>
          </w:tcPr>
          <w:p w:rsidR="00D64E4D" w:rsidRDefault="00D64E4D">
            <w:pPr>
              <w:pStyle w:val="ConsPlusNormal"/>
            </w:pPr>
          </w:p>
        </w:tc>
        <w:tc>
          <w:tcPr>
            <w:tcW w:w="760" w:type="dxa"/>
            <w:vAlign w:val="center"/>
          </w:tcPr>
          <w:p w:rsidR="00D64E4D" w:rsidRDefault="00D64E4D">
            <w:pPr>
              <w:pStyle w:val="ConsPlusNormal"/>
              <w:jc w:val="center"/>
            </w:pPr>
            <w:r>
              <w:t>x</w:t>
            </w:r>
          </w:p>
        </w:tc>
        <w:tc>
          <w:tcPr>
            <w:tcW w:w="1588" w:type="dxa"/>
            <w:vAlign w:val="center"/>
          </w:tcPr>
          <w:p w:rsidR="00D64E4D" w:rsidRDefault="00D64E4D">
            <w:pPr>
              <w:pStyle w:val="ConsPlusNormal"/>
              <w:jc w:val="center"/>
            </w:pPr>
            <w:r>
              <w:t>x</w:t>
            </w:r>
          </w:p>
        </w:tc>
        <w:tc>
          <w:tcPr>
            <w:tcW w:w="820" w:type="dxa"/>
            <w:vAlign w:val="center"/>
          </w:tcPr>
          <w:p w:rsidR="00D64E4D" w:rsidRDefault="00D64E4D">
            <w:pPr>
              <w:pStyle w:val="ConsPlusNormal"/>
              <w:jc w:val="center"/>
            </w:pPr>
            <w:r>
              <w:t>x</w:t>
            </w: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18" w:type="dxa"/>
            <w:vAlign w:val="center"/>
          </w:tcPr>
          <w:p w:rsidR="00D64E4D" w:rsidRDefault="00D64E4D">
            <w:pPr>
              <w:pStyle w:val="ConsPlusNormal"/>
              <w:jc w:val="center"/>
            </w:pPr>
            <w:r>
              <w:t>x</w:t>
            </w:r>
          </w:p>
        </w:tc>
        <w:tc>
          <w:tcPr>
            <w:tcW w:w="878" w:type="dxa"/>
            <w:vAlign w:val="center"/>
          </w:tcPr>
          <w:p w:rsidR="00D64E4D" w:rsidRDefault="00D64E4D">
            <w:pPr>
              <w:pStyle w:val="ConsPlusNormal"/>
              <w:jc w:val="center"/>
            </w:pPr>
            <w:r>
              <w:t>x</w:t>
            </w:r>
          </w:p>
        </w:tc>
        <w:tc>
          <w:tcPr>
            <w:tcW w:w="760" w:type="dxa"/>
            <w:vAlign w:val="center"/>
          </w:tcPr>
          <w:p w:rsidR="00D64E4D" w:rsidRDefault="00D64E4D">
            <w:pPr>
              <w:pStyle w:val="ConsPlusNormal"/>
              <w:jc w:val="center"/>
            </w:pPr>
            <w:r>
              <w:t>x</w:t>
            </w:r>
          </w:p>
        </w:tc>
        <w:tc>
          <w:tcPr>
            <w:tcW w:w="820" w:type="dxa"/>
            <w:vAlign w:val="center"/>
          </w:tcPr>
          <w:p w:rsidR="00D64E4D" w:rsidRDefault="00D64E4D">
            <w:pPr>
              <w:pStyle w:val="ConsPlusNormal"/>
              <w:jc w:val="center"/>
            </w:pPr>
            <w:r>
              <w:t>x</w:t>
            </w:r>
          </w:p>
        </w:tc>
        <w:tc>
          <w:tcPr>
            <w:tcW w:w="794" w:type="dxa"/>
            <w:vAlign w:val="center"/>
          </w:tcPr>
          <w:p w:rsidR="00D64E4D" w:rsidRDefault="00D64E4D">
            <w:pPr>
              <w:pStyle w:val="ConsPlusNormal"/>
            </w:pPr>
          </w:p>
        </w:tc>
        <w:tc>
          <w:tcPr>
            <w:tcW w:w="850" w:type="dxa"/>
            <w:vAlign w:val="center"/>
          </w:tcPr>
          <w:p w:rsidR="00D64E4D" w:rsidRDefault="00D64E4D">
            <w:pPr>
              <w:pStyle w:val="ConsPlusNormal"/>
            </w:pPr>
          </w:p>
        </w:tc>
        <w:tc>
          <w:tcPr>
            <w:tcW w:w="848" w:type="dxa"/>
            <w:vAlign w:val="center"/>
          </w:tcPr>
          <w:p w:rsidR="00D64E4D" w:rsidRDefault="00D64E4D">
            <w:pPr>
              <w:pStyle w:val="ConsPlusNormal"/>
              <w:jc w:val="center"/>
            </w:pPr>
            <w:r>
              <w:t>x</w:t>
            </w:r>
          </w:p>
        </w:tc>
        <w:tc>
          <w:tcPr>
            <w:tcW w:w="908" w:type="dxa"/>
            <w:vAlign w:val="center"/>
          </w:tcPr>
          <w:p w:rsidR="00D64E4D" w:rsidRDefault="00D64E4D">
            <w:pPr>
              <w:pStyle w:val="ConsPlusNormal"/>
              <w:jc w:val="center"/>
            </w:pPr>
            <w:r>
              <w:t>x</w:t>
            </w:r>
          </w:p>
        </w:tc>
        <w:tc>
          <w:tcPr>
            <w:tcW w:w="932" w:type="dxa"/>
          </w:tcPr>
          <w:p w:rsidR="00D64E4D" w:rsidRDefault="00D64E4D">
            <w:pPr>
              <w:pStyle w:val="ConsPlusNormal"/>
              <w:jc w:val="center"/>
            </w:pPr>
            <w:r>
              <w:t>x</w:t>
            </w:r>
          </w:p>
        </w:tc>
        <w:tc>
          <w:tcPr>
            <w:tcW w:w="992" w:type="dxa"/>
          </w:tcPr>
          <w:p w:rsidR="00D64E4D" w:rsidRDefault="00D64E4D">
            <w:pPr>
              <w:pStyle w:val="ConsPlusNormal"/>
              <w:jc w:val="center"/>
            </w:pPr>
            <w:r>
              <w:t>x</w:t>
            </w:r>
          </w:p>
        </w:tc>
        <w:tc>
          <w:tcPr>
            <w:tcW w:w="1417" w:type="dxa"/>
          </w:tcPr>
          <w:p w:rsidR="00D64E4D" w:rsidRDefault="00D64E4D">
            <w:pPr>
              <w:pStyle w:val="ConsPlusNormal"/>
            </w:pPr>
          </w:p>
        </w:tc>
        <w:tc>
          <w:tcPr>
            <w:tcW w:w="1077" w:type="dxa"/>
            <w:vAlign w:val="center"/>
          </w:tcPr>
          <w:p w:rsidR="00D64E4D" w:rsidRDefault="00D64E4D">
            <w:pPr>
              <w:pStyle w:val="ConsPlusNormal"/>
            </w:pPr>
          </w:p>
        </w:tc>
      </w:tr>
      <w:tr w:rsidR="00D64E4D">
        <w:tc>
          <w:tcPr>
            <w:tcW w:w="16366" w:type="dxa"/>
            <w:gridSpan w:val="18"/>
            <w:vAlign w:val="center"/>
          </w:tcPr>
          <w:p w:rsidR="00D64E4D" w:rsidRDefault="00D64E4D">
            <w:pPr>
              <w:pStyle w:val="ConsPlusNormal"/>
              <w:jc w:val="center"/>
            </w:pPr>
            <w:r>
              <w:t>Электроэнергия на объекты козоводства</w:t>
            </w:r>
          </w:p>
        </w:tc>
      </w:tr>
      <w:tr w:rsidR="00D64E4D">
        <w:tc>
          <w:tcPr>
            <w:tcW w:w="460" w:type="dxa"/>
            <w:vAlign w:val="center"/>
          </w:tcPr>
          <w:p w:rsidR="00D64E4D" w:rsidRDefault="00D64E4D">
            <w:pPr>
              <w:pStyle w:val="ConsPlusNormal"/>
            </w:pPr>
          </w:p>
        </w:tc>
        <w:tc>
          <w:tcPr>
            <w:tcW w:w="760" w:type="dxa"/>
            <w:vAlign w:val="center"/>
          </w:tcPr>
          <w:p w:rsidR="00D64E4D" w:rsidRDefault="00D64E4D">
            <w:pPr>
              <w:pStyle w:val="ConsPlusNormal"/>
              <w:jc w:val="center"/>
            </w:pPr>
            <w:r>
              <w:t>x</w:t>
            </w:r>
          </w:p>
        </w:tc>
        <w:tc>
          <w:tcPr>
            <w:tcW w:w="1588" w:type="dxa"/>
            <w:vAlign w:val="center"/>
          </w:tcPr>
          <w:p w:rsidR="00D64E4D" w:rsidRDefault="00D64E4D">
            <w:pPr>
              <w:pStyle w:val="ConsPlusNormal"/>
              <w:jc w:val="center"/>
            </w:pPr>
            <w:r>
              <w:t>x</w:t>
            </w:r>
          </w:p>
        </w:tc>
        <w:tc>
          <w:tcPr>
            <w:tcW w:w="820" w:type="dxa"/>
            <w:vAlign w:val="center"/>
          </w:tcPr>
          <w:p w:rsidR="00D64E4D" w:rsidRDefault="00D64E4D">
            <w:pPr>
              <w:pStyle w:val="ConsPlusNormal"/>
              <w:jc w:val="center"/>
            </w:pPr>
            <w:r>
              <w:t>x</w:t>
            </w: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18" w:type="dxa"/>
            <w:vAlign w:val="center"/>
          </w:tcPr>
          <w:p w:rsidR="00D64E4D" w:rsidRDefault="00D64E4D">
            <w:pPr>
              <w:pStyle w:val="ConsPlusNormal"/>
              <w:jc w:val="center"/>
            </w:pPr>
            <w:r>
              <w:t>x</w:t>
            </w:r>
          </w:p>
        </w:tc>
        <w:tc>
          <w:tcPr>
            <w:tcW w:w="878" w:type="dxa"/>
            <w:vAlign w:val="center"/>
          </w:tcPr>
          <w:p w:rsidR="00D64E4D" w:rsidRDefault="00D64E4D">
            <w:pPr>
              <w:pStyle w:val="ConsPlusNormal"/>
              <w:jc w:val="center"/>
            </w:pPr>
            <w:r>
              <w:t>x</w:t>
            </w:r>
          </w:p>
        </w:tc>
        <w:tc>
          <w:tcPr>
            <w:tcW w:w="760" w:type="dxa"/>
            <w:vAlign w:val="center"/>
          </w:tcPr>
          <w:p w:rsidR="00D64E4D" w:rsidRDefault="00D64E4D">
            <w:pPr>
              <w:pStyle w:val="ConsPlusNormal"/>
              <w:jc w:val="center"/>
            </w:pPr>
            <w:r>
              <w:t>x</w:t>
            </w:r>
          </w:p>
        </w:tc>
        <w:tc>
          <w:tcPr>
            <w:tcW w:w="820" w:type="dxa"/>
            <w:vAlign w:val="center"/>
          </w:tcPr>
          <w:p w:rsidR="00D64E4D" w:rsidRDefault="00D64E4D">
            <w:pPr>
              <w:pStyle w:val="ConsPlusNormal"/>
              <w:jc w:val="center"/>
            </w:pPr>
            <w:r>
              <w:t>x</w:t>
            </w: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48" w:type="dxa"/>
            <w:vAlign w:val="center"/>
          </w:tcPr>
          <w:p w:rsidR="00D64E4D" w:rsidRDefault="00D64E4D">
            <w:pPr>
              <w:pStyle w:val="ConsPlusNormal"/>
            </w:pPr>
          </w:p>
        </w:tc>
        <w:tc>
          <w:tcPr>
            <w:tcW w:w="908" w:type="dxa"/>
            <w:vAlign w:val="center"/>
          </w:tcPr>
          <w:p w:rsidR="00D64E4D" w:rsidRDefault="00D64E4D">
            <w:pPr>
              <w:pStyle w:val="ConsPlusNormal"/>
            </w:pPr>
          </w:p>
        </w:tc>
        <w:tc>
          <w:tcPr>
            <w:tcW w:w="932" w:type="dxa"/>
          </w:tcPr>
          <w:p w:rsidR="00D64E4D" w:rsidRDefault="00D64E4D">
            <w:pPr>
              <w:pStyle w:val="ConsPlusNormal"/>
            </w:pPr>
          </w:p>
        </w:tc>
        <w:tc>
          <w:tcPr>
            <w:tcW w:w="992" w:type="dxa"/>
          </w:tcPr>
          <w:p w:rsidR="00D64E4D" w:rsidRDefault="00D64E4D">
            <w:pPr>
              <w:pStyle w:val="ConsPlusNormal"/>
            </w:pPr>
          </w:p>
        </w:tc>
        <w:tc>
          <w:tcPr>
            <w:tcW w:w="1417" w:type="dxa"/>
          </w:tcPr>
          <w:p w:rsidR="00D64E4D" w:rsidRDefault="00D64E4D">
            <w:pPr>
              <w:pStyle w:val="ConsPlusNormal"/>
            </w:pPr>
          </w:p>
        </w:tc>
        <w:tc>
          <w:tcPr>
            <w:tcW w:w="1077" w:type="dxa"/>
            <w:vAlign w:val="center"/>
          </w:tcPr>
          <w:p w:rsidR="00D64E4D" w:rsidRDefault="00D64E4D">
            <w:pPr>
              <w:pStyle w:val="ConsPlusNormal"/>
            </w:pPr>
          </w:p>
        </w:tc>
      </w:tr>
      <w:tr w:rsidR="00D64E4D">
        <w:tc>
          <w:tcPr>
            <w:tcW w:w="460" w:type="dxa"/>
            <w:vAlign w:val="center"/>
          </w:tcPr>
          <w:p w:rsidR="00D64E4D" w:rsidRDefault="00D64E4D">
            <w:pPr>
              <w:pStyle w:val="ConsPlusNormal"/>
            </w:pPr>
          </w:p>
        </w:tc>
        <w:tc>
          <w:tcPr>
            <w:tcW w:w="760" w:type="dxa"/>
            <w:vAlign w:val="center"/>
          </w:tcPr>
          <w:p w:rsidR="00D64E4D" w:rsidRDefault="00D64E4D">
            <w:pPr>
              <w:pStyle w:val="ConsPlusNormal"/>
              <w:jc w:val="center"/>
            </w:pPr>
            <w:r>
              <w:t>x</w:t>
            </w:r>
          </w:p>
        </w:tc>
        <w:tc>
          <w:tcPr>
            <w:tcW w:w="1588" w:type="dxa"/>
            <w:vAlign w:val="center"/>
          </w:tcPr>
          <w:p w:rsidR="00D64E4D" w:rsidRDefault="00D64E4D">
            <w:pPr>
              <w:pStyle w:val="ConsPlusNormal"/>
              <w:jc w:val="center"/>
            </w:pPr>
            <w:r>
              <w:t>x</w:t>
            </w:r>
          </w:p>
        </w:tc>
        <w:tc>
          <w:tcPr>
            <w:tcW w:w="820" w:type="dxa"/>
            <w:vAlign w:val="center"/>
          </w:tcPr>
          <w:p w:rsidR="00D64E4D" w:rsidRDefault="00D64E4D">
            <w:pPr>
              <w:pStyle w:val="ConsPlusNormal"/>
              <w:jc w:val="center"/>
            </w:pPr>
            <w:r>
              <w:t>x</w:t>
            </w: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18" w:type="dxa"/>
            <w:vAlign w:val="center"/>
          </w:tcPr>
          <w:p w:rsidR="00D64E4D" w:rsidRDefault="00D64E4D">
            <w:pPr>
              <w:pStyle w:val="ConsPlusNormal"/>
              <w:jc w:val="center"/>
            </w:pPr>
            <w:r>
              <w:t>x</w:t>
            </w:r>
          </w:p>
        </w:tc>
        <w:tc>
          <w:tcPr>
            <w:tcW w:w="878" w:type="dxa"/>
            <w:vAlign w:val="center"/>
          </w:tcPr>
          <w:p w:rsidR="00D64E4D" w:rsidRDefault="00D64E4D">
            <w:pPr>
              <w:pStyle w:val="ConsPlusNormal"/>
              <w:jc w:val="center"/>
            </w:pPr>
            <w:r>
              <w:t>x</w:t>
            </w:r>
          </w:p>
        </w:tc>
        <w:tc>
          <w:tcPr>
            <w:tcW w:w="760" w:type="dxa"/>
            <w:vAlign w:val="center"/>
          </w:tcPr>
          <w:p w:rsidR="00D64E4D" w:rsidRDefault="00D64E4D">
            <w:pPr>
              <w:pStyle w:val="ConsPlusNormal"/>
              <w:jc w:val="center"/>
            </w:pPr>
            <w:r>
              <w:t>x</w:t>
            </w:r>
          </w:p>
        </w:tc>
        <w:tc>
          <w:tcPr>
            <w:tcW w:w="820" w:type="dxa"/>
            <w:vAlign w:val="center"/>
          </w:tcPr>
          <w:p w:rsidR="00D64E4D" w:rsidRDefault="00D64E4D">
            <w:pPr>
              <w:pStyle w:val="ConsPlusNormal"/>
              <w:jc w:val="center"/>
            </w:pPr>
            <w:r>
              <w:t>x</w:t>
            </w: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48" w:type="dxa"/>
            <w:vAlign w:val="center"/>
          </w:tcPr>
          <w:p w:rsidR="00D64E4D" w:rsidRDefault="00D64E4D">
            <w:pPr>
              <w:pStyle w:val="ConsPlusNormal"/>
            </w:pPr>
          </w:p>
        </w:tc>
        <w:tc>
          <w:tcPr>
            <w:tcW w:w="908" w:type="dxa"/>
            <w:vAlign w:val="center"/>
          </w:tcPr>
          <w:p w:rsidR="00D64E4D" w:rsidRDefault="00D64E4D">
            <w:pPr>
              <w:pStyle w:val="ConsPlusNormal"/>
            </w:pPr>
          </w:p>
        </w:tc>
        <w:tc>
          <w:tcPr>
            <w:tcW w:w="932" w:type="dxa"/>
          </w:tcPr>
          <w:p w:rsidR="00D64E4D" w:rsidRDefault="00D64E4D">
            <w:pPr>
              <w:pStyle w:val="ConsPlusNormal"/>
            </w:pPr>
          </w:p>
        </w:tc>
        <w:tc>
          <w:tcPr>
            <w:tcW w:w="992" w:type="dxa"/>
          </w:tcPr>
          <w:p w:rsidR="00D64E4D" w:rsidRDefault="00D64E4D">
            <w:pPr>
              <w:pStyle w:val="ConsPlusNormal"/>
            </w:pPr>
          </w:p>
        </w:tc>
        <w:tc>
          <w:tcPr>
            <w:tcW w:w="1417" w:type="dxa"/>
          </w:tcPr>
          <w:p w:rsidR="00D64E4D" w:rsidRDefault="00D64E4D">
            <w:pPr>
              <w:pStyle w:val="ConsPlusNormal"/>
            </w:pPr>
          </w:p>
        </w:tc>
        <w:tc>
          <w:tcPr>
            <w:tcW w:w="1077" w:type="dxa"/>
            <w:vAlign w:val="center"/>
          </w:tcPr>
          <w:p w:rsidR="00D64E4D" w:rsidRDefault="00D64E4D">
            <w:pPr>
              <w:pStyle w:val="ConsPlusNormal"/>
            </w:pPr>
          </w:p>
        </w:tc>
      </w:tr>
      <w:tr w:rsidR="00D64E4D">
        <w:tc>
          <w:tcPr>
            <w:tcW w:w="1220" w:type="dxa"/>
            <w:gridSpan w:val="2"/>
            <w:vAlign w:val="center"/>
          </w:tcPr>
          <w:p w:rsidR="00D64E4D" w:rsidRDefault="00D64E4D">
            <w:pPr>
              <w:pStyle w:val="ConsPlusNormal"/>
              <w:jc w:val="center"/>
            </w:pPr>
            <w:r>
              <w:t>ИТОГО</w:t>
            </w:r>
          </w:p>
        </w:tc>
        <w:tc>
          <w:tcPr>
            <w:tcW w:w="1588" w:type="dxa"/>
            <w:vAlign w:val="center"/>
          </w:tcPr>
          <w:p w:rsidR="00D64E4D" w:rsidRDefault="00D64E4D">
            <w:pPr>
              <w:pStyle w:val="ConsPlusNormal"/>
              <w:jc w:val="center"/>
            </w:pPr>
            <w:r>
              <w:t>x</w:t>
            </w:r>
          </w:p>
        </w:tc>
        <w:tc>
          <w:tcPr>
            <w:tcW w:w="820" w:type="dxa"/>
            <w:vAlign w:val="center"/>
          </w:tcPr>
          <w:p w:rsidR="00D64E4D" w:rsidRDefault="00D64E4D">
            <w:pPr>
              <w:pStyle w:val="ConsPlusNormal"/>
              <w:jc w:val="center"/>
            </w:pPr>
            <w:r>
              <w:t>x</w:t>
            </w: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18" w:type="dxa"/>
            <w:vAlign w:val="center"/>
          </w:tcPr>
          <w:p w:rsidR="00D64E4D" w:rsidRDefault="00D64E4D">
            <w:pPr>
              <w:pStyle w:val="ConsPlusNormal"/>
              <w:jc w:val="center"/>
            </w:pPr>
            <w:r>
              <w:t>x</w:t>
            </w:r>
          </w:p>
        </w:tc>
        <w:tc>
          <w:tcPr>
            <w:tcW w:w="878" w:type="dxa"/>
            <w:vAlign w:val="center"/>
          </w:tcPr>
          <w:p w:rsidR="00D64E4D" w:rsidRDefault="00D64E4D">
            <w:pPr>
              <w:pStyle w:val="ConsPlusNormal"/>
              <w:jc w:val="center"/>
            </w:pPr>
            <w:r>
              <w:t>x</w:t>
            </w:r>
          </w:p>
        </w:tc>
        <w:tc>
          <w:tcPr>
            <w:tcW w:w="760" w:type="dxa"/>
            <w:vAlign w:val="center"/>
          </w:tcPr>
          <w:p w:rsidR="00D64E4D" w:rsidRDefault="00D64E4D">
            <w:pPr>
              <w:pStyle w:val="ConsPlusNormal"/>
              <w:jc w:val="center"/>
            </w:pPr>
            <w:r>
              <w:t>x</w:t>
            </w:r>
          </w:p>
        </w:tc>
        <w:tc>
          <w:tcPr>
            <w:tcW w:w="820" w:type="dxa"/>
            <w:vAlign w:val="center"/>
          </w:tcPr>
          <w:p w:rsidR="00D64E4D" w:rsidRDefault="00D64E4D">
            <w:pPr>
              <w:pStyle w:val="ConsPlusNormal"/>
              <w:jc w:val="center"/>
            </w:pPr>
            <w:r>
              <w:t>x</w:t>
            </w: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48" w:type="dxa"/>
            <w:vAlign w:val="center"/>
          </w:tcPr>
          <w:p w:rsidR="00D64E4D" w:rsidRDefault="00D64E4D">
            <w:pPr>
              <w:pStyle w:val="ConsPlusNormal"/>
              <w:jc w:val="center"/>
            </w:pPr>
            <w:r>
              <w:t>x</w:t>
            </w:r>
          </w:p>
        </w:tc>
        <w:tc>
          <w:tcPr>
            <w:tcW w:w="908" w:type="dxa"/>
            <w:vAlign w:val="center"/>
          </w:tcPr>
          <w:p w:rsidR="00D64E4D" w:rsidRDefault="00D64E4D">
            <w:pPr>
              <w:pStyle w:val="ConsPlusNormal"/>
              <w:jc w:val="center"/>
            </w:pPr>
            <w:r>
              <w:t>x</w:t>
            </w:r>
          </w:p>
        </w:tc>
        <w:tc>
          <w:tcPr>
            <w:tcW w:w="932" w:type="dxa"/>
            <w:vAlign w:val="center"/>
          </w:tcPr>
          <w:p w:rsidR="00D64E4D" w:rsidRDefault="00D64E4D">
            <w:pPr>
              <w:pStyle w:val="ConsPlusNormal"/>
              <w:jc w:val="center"/>
            </w:pPr>
            <w:r>
              <w:t>x</w:t>
            </w:r>
          </w:p>
        </w:tc>
        <w:tc>
          <w:tcPr>
            <w:tcW w:w="992" w:type="dxa"/>
            <w:vAlign w:val="center"/>
          </w:tcPr>
          <w:p w:rsidR="00D64E4D" w:rsidRDefault="00D64E4D">
            <w:pPr>
              <w:pStyle w:val="ConsPlusNormal"/>
              <w:jc w:val="center"/>
            </w:pPr>
            <w:r>
              <w:t>x</w:t>
            </w:r>
          </w:p>
        </w:tc>
        <w:tc>
          <w:tcPr>
            <w:tcW w:w="1417" w:type="dxa"/>
          </w:tcPr>
          <w:p w:rsidR="00D64E4D" w:rsidRDefault="00D64E4D">
            <w:pPr>
              <w:pStyle w:val="ConsPlusNormal"/>
            </w:pPr>
          </w:p>
        </w:tc>
        <w:tc>
          <w:tcPr>
            <w:tcW w:w="1077" w:type="dxa"/>
            <w:vAlign w:val="center"/>
          </w:tcPr>
          <w:p w:rsidR="00D64E4D" w:rsidRDefault="00D64E4D">
            <w:pPr>
              <w:pStyle w:val="ConsPlusNormal"/>
            </w:pPr>
          </w:p>
        </w:tc>
      </w:tr>
      <w:tr w:rsidR="00D64E4D">
        <w:tc>
          <w:tcPr>
            <w:tcW w:w="1220" w:type="dxa"/>
            <w:gridSpan w:val="2"/>
            <w:vAlign w:val="center"/>
          </w:tcPr>
          <w:p w:rsidR="00D64E4D" w:rsidRDefault="00D64E4D">
            <w:pPr>
              <w:pStyle w:val="ConsPlusNormal"/>
              <w:jc w:val="center"/>
            </w:pPr>
            <w:r>
              <w:t>ВСЕГО</w:t>
            </w:r>
          </w:p>
        </w:tc>
        <w:tc>
          <w:tcPr>
            <w:tcW w:w="1588" w:type="dxa"/>
            <w:vAlign w:val="center"/>
          </w:tcPr>
          <w:p w:rsidR="00D64E4D" w:rsidRDefault="00D64E4D">
            <w:pPr>
              <w:pStyle w:val="ConsPlusNormal"/>
              <w:jc w:val="center"/>
            </w:pPr>
            <w:r>
              <w:t>x</w:t>
            </w:r>
          </w:p>
        </w:tc>
        <w:tc>
          <w:tcPr>
            <w:tcW w:w="820" w:type="dxa"/>
            <w:vAlign w:val="center"/>
          </w:tcPr>
          <w:p w:rsidR="00D64E4D" w:rsidRDefault="00D64E4D">
            <w:pPr>
              <w:pStyle w:val="ConsPlusNormal"/>
              <w:jc w:val="center"/>
            </w:pPr>
            <w:r>
              <w:t>x</w:t>
            </w: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18" w:type="dxa"/>
            <w:vAlign w:val="center"/>
          </w:tcPr>
          <w:p w:rsidR="00D64E4D" w:rsidRDefault="00D64E4D">
            <w:pPr>
              <w:pStyle w:val="ConsPlusNormal"/>
              <w:jc w:val="center"/>
            </w:pPr>
            <w:r>
              <w:t>x</w:t>
            </w:r>
          </w:p>
        </w:tc>
        <w:tc>
          <w:tcPr>
            <w:tcW w:w="878" w:type="dxa"/>
            <w:vAlign w:val="center"/>
          </w:tcPr>
          <w:p w:rsidR="00D64E4D" w:rsidRDefault="00D64E4D">
            <w:pPr>
              <w:pStyle w:val="ConsPlusNormal"/>
              <w:jc w:val="center"/>
            </w:pPr>
            <w:r>
              <w:t>x</w:t>
            </w:r>
          </w:p>
        </w:tc>
        <w:tc>
          <w:tcPr>
            <w:tcW w:w="760" w:type="dxa"/>
            <w:vAlign w:val="center"/>
          </w:tcPr>
          <w:p w:rsidR="00D64E4D" w:rsidRDefault="00D64E4D">
            <w:pPr>
              <w:pStyle w:val="ConsPlusNormal"/>
              <w:jc w:val="center"/>
            </w:pPr>
            <w:r>
              <w:t>x</w:t>
            </w:r>
          </w:p>
        </w:tc>
        <w:tc>
          <w:tcPr>
            <w:tcW w:w="820" w:type="dxa"/>
            <w:vAlign w:val="center"/>
          </w:tcPr>
          <w:p w:rsidR="00D64E4D" w:rsidRDefault="00D64E4D">
            <w:pPr>
              <w:pStyle w:val="ConsPlusNormal"/>
              <w:jc w:val="center"/>
            </w:pPr>
            <w:r>
              <w:t>x</w:t>
            </w: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48" w:type="dxa"/>
            <w:vAlign w:val="center"/>
          </w:tcPr>
          <w:p w:rsidR="00D64E4D" w:rsidRDefault="00D64E4D">
            <w:pPr>
              <w:pStyle w:val="ConsPlusNormal"/>
              <w:jc w:val="center"/>
            </w:pPr>
            <w:r>
              <w:t>x</w:t>
            </w:r>
          </w:p>
        </w:tc>
        <w:tc>
          <w:tcPr>
            <w:tcW w:w="908" w:type="dxa"/>
            <w:vAlign w:val="center"/>
          </w:tcPr>
          <w:p w:rsidR="00D64E4D" w:rsidRDefault="00D64E4D">
            <w:pPr>
              <w:pStyle w:val="ConsPlusNormal"/>
              <w:jc w:val="center"/>
            </w:pPr>
            <w:r>
              <w:t>x</w:t>
            </w:r>
          </w:p>
        </w:tc>
        <w:tc>
          <w:tcPr>
            <w:tcW w:w="932" w:type="dxa"/>
            <w:vAlign w:val="center"/>
          </w:tcPr>
          <w:p w:rsidR="00D64E4D" w:rsidRDefault="00D64E4D">
            <w:pPr>
              <w:pStyle w:val="ConsPlusNormal"/>
              <w:jc w:val="center"/>
            </w:pPr>
            <w:r>
              <w:t>x</w:t>
            </w:r>
          </w:p>
        </w:tc>
        <w:tc>
          <w:tcPr>
            <w:tcW w:w="992" w:type="dxa"/>
            <w:vAlign w:val="center"/>
          </w:tcPr>
          <w:p w:rsidR="00D64E4D" w:rsidRDefault="00D64E4D">
            <w:pPr>
              <w:pStyle w:val="ConsPlusNormal"/>
              <w:jc w:val="center"/>
            </w:pPr>
            <w:r>
              <w:t>x</w:t>
            </w:r>
          </w:p>
        </w:tc>
        <w:tc>
          <w:tcPr>
            <w:tcW w:w="1417" w:type="dxa"/>
          </w:tcPr>
          <w:p w:rsidR="00D64E4D" w:rsidRDefault="00D64E4D">
            <w:pPr>
              <w:pStyle w:val="ConsPlusNormal"/>
            </w:pPr>
          </w:p>
        </w:tc>
        <w:tc>
          <w:tcPr>
            <w:tcW w:w="1077" w:type="dxa"/>
            <w:vAlign w:val="center"/>
          </w:tcPr>
          <w:p w:rsidR="00D64E4D" w:rsidRDefault="00D64E4D">
            <w:pPr>
              <w:pStyle w:val="ConsPlusNormal"/>
            </w:pPr>
          </w:p>
        </w:tc>
      </w:tr>
    </w:tbl>
    <w:p w:rsidR="00D64E4D" w:rsidRDefault="00D64E4D">
      <w:pPr>
        <w:pStyle w:val="ConsPlusNormal"/>
        <w:sectPr w:rsidR="00D64E4D">
          <w:pgSz w:w="16838" w:h="11905" w:orient="landscape"/>
          <w:pgMar w:top="1701" w:right="1134" w:bottom="850" w:left="1134" w:header="0" w:footer="0" w:gutter="0"/>
          <w:cols w:space="720"/>
          <w:titlePg/>
        </w:sectPr>
      </w:pPr>
    </w:p>
    <w:p w:rsidR="00D64E4D" w:rsidRDefault="00D64E4D">
      <w:pPr>
        <w:pStyle w:val="ConsPlusNormal"/>
        <w:jc w:val="both"/>
      </w:pPr>
    </w:p>
    <w:p w:rsidR="00D64E4D" w:rsidRDefault="00D64E4D">
      <w:pPr>
        <w:pStyle w:val="ConsPlusNormal"/>
        <w:ind w:firstLine="540"/>
        <w:jc w:val="both"/>
      </w:pPr>
      <w:r>
        <w:t>--------------------------------</w:t>
      </w:r>
    </w:p>
    <w:p w:rsidR="00D64E4D" w:rsidRDefault="00D64E4D">
      <w:pPr>
        <w:pStyle w:val="ConsPlusNormal"/>
        <w:spacing w:before="220"/>
        <w:ind w:firstLine="540"/>
        <w:jc w:val="both"/>
      </w:pPr>
      <w:bookmarkStart w:id="48" w:name="P1205"/>
      <w:bookmarkEnd w:id="48"/>
      <w:r>
        <w:t>&lt;1&gt; Заполняется сельскохозяйственными товаропроизводителями, применяющими:</w:t>
      </w:r>
    </w:p>
    <w:p w:rsidR="00D64E4D" w:rsidRDefault="00D64E4D">
      <w:pPr>
        <w:pStyle w:val="ConsPlusNormal"/>
        <w:spacing w:before="220"/>
        <w:ind w:firstLine="540"/>
        <w:jc w:val="both"/>
      </w:pPr>
      <w:r>
        <w:t>общий режим налогообложения - без учета НДС;</w:t>
      </w:r>
    </w:p>
    <w:p w:rsidR="00D64E4D" w:rsidRDefault="00D64E4D">
      <w:pPr>
        <w:pStyle w:val="ConsPlusNormal"/>
        <w:spacing w:before="220"/>
        <w:ind w:firstLine="540"/>
        <w:jc w:val="both"/>
      </w:pPr>
      <w:r>
        <w:t>специальный налоговый режим - с учетом НДС.</w:t>
      </w:r>
    </w:p>
    <w:p w:rsidR="00D64E4D" w:rsidRDefault="00D64E4D">
      <w:pPr>
        <w:pStyle w:val="ConsPlusNormal"/>
        <w:spacing w:before="220"/>
        <w:ind w:firstLine="540"/>
        <w:jc w:val="both"/>
      </w:pPr>
      <w:bookmarkStart w:id="49" w:name="P1208"/>
      <w:bookmarkEnd w:id="49"/>
      <w:r>
        <w:t>&lt;2&gt; Заполняется специалистом государственного казенного учреждения Пермского края "Центр развития агробизнеса", ответственным за прием и проверку документов.</w:t>
      </w:r>
    </w:p>
    <w:p w:rsidR="00D64E4D" w:rsidRDefault="00D64E4D">
      <w:pPr>
        <w:pStyle w:val="ConsPlusNormal"/>
        <w:jc w:val="both"/>
      </w:pPr>
    </w:p>
    <w:p w:rsidR="00D64E4D" w:rsidRDefault="00D64E4D">
      <w:pPr>
        <w:pStyle w:val="ConsPlusNormal"/>
        <w:ind w:firstLine="540"/>
        <w:jc w:val="both"/>
      </w:pPr>
      <w:r>
        <w:t>Достоверность и полноту сведений, содержащихся в настоящем реестре, подтверждаю. Об ответственности за предоставление недостоверных сведений предупрежден.</w:t>
      </w:r>
    </w:p>
    <w:p w:rsidR="00D64E4D" w:rsidRDefault="00D64E4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082"/>
        <w:gridCol w:w="624"/>
        <w:gridCol w:w="733"/>
        <w:gridCol w:w="457"/>
        <w:gridCol w:w="341"/>
        <w:gridCol w:w="2834"/>
      </w:tblGrid>
      <w:tr w:rsidR="00D64E4D">
        <w:tc>
          <w:tcPr>
            <w:tcW w:w="4082" w:type="dxa"/>
            <w:tcBorders>
              <w:top w:val="nil"/>
              <w:left w:val="nil"/>
              <w:bottom w:val="nil"/>
              <w:right w:val="nil"/>
            </w:tcBorders>
          </w:tcPr>
          <w:p w:rsidR="00D64E4D" w:rsidRDefault="00D64E4D">
            <w:pPr>
              <w:pStyle w:val="ConsPlusNormal"/>
            </w:pPr>
            <w:r>
              <w:t>Руководитель</w:t>
            </w:r>
          </w:p>
          <w:p w:rsidR="00D64E4D" w:rsidRDefault="00D64E4D">
            <w:pPr>
              <w:pStyle w:val="ConsPlusNormal"/>
            </w:pPr>
            <w:r>
              <w:t>сельскохозяйственного товаропроизводителя _____________</w:t>
            </w:r>
          </w:p>
          <w:p w:rsidR="00D64E4D" w:rsidRDefault="00D64E4D">
            <w:pPr>
              <w:pStyle w:val="ConsPlusNormal"/>
              <w:ind w:left="2264"/>
            </w:pPr>
            <w:r>
              <w:t>(должность)</w:t>
            </w:r>
          </w:p>
        </w:tc>
        <w:tc>
          <w:tcPr>
            <w:tcW w:w="1814" w:type="dxa"/>
            <w:gridSpan w:val="3"/>
            <w:tcBorders>
              <w:top w:val="nil"/>
              <w:left w:val="nil"/>
              <w:bottom w:val="nil"/>
              <w:right w:val="nil"/>
            </w:tcBorders>
            <w:vAlign w:val="bottom"/>
          </w:tcPr>
          <w:p w:rsidR="00D64E4D" w:rsidRDefault="00D64E4D">
            <w:pPr>
              <w:pStyle w:val="ConsPlusNormal"/>
              <w:jc w:val="center"/>
            </w:pPr>
            <w:r>
              <w:t>_____________</w:t>
            </w:r>
          </w:p>
          <w:p w:rsidR="00D64E4D" w:rsidRDefault="00D64E4D">
            <w:pPr>
              <w:pStyle w:val="ConsPlusNormal"/>
              <w:jc w:val="center"/>
            </w:pPr>
            <w:r>
              <w:t>(подпись)</w:t>
            </w:r>
          </w:p>
        </w:tc>
        <w:tc>
          <w:tcPr>
            <w:tcW w:w="3175" w:type="dxa"/>
            <w:gridSpan w:val="2"/>
            <w:tcBorders>
              <w:top w:val="nil"/>
              <w:left w:val="nil"/>
              <w:bottom w:val="nil"/>
              <w:right w:val="nil"/>
            </w:tcBorders>
            <w:vAlign w:val="bottom"/>
          </w:tcPr>
          <w:p w:rsidR="00D64E4D" w:rsidRDefault="00D64E4D">
            <w:pPr>
              <w:pStyle w:val="ConsPlusNormal"/>
              <w:jc w:val="center"/>
            </w:pPr>
            <w:r>
              <w:t>/_______________________/</w:t>
            </w:r>
          </w:p>
          <w:p w:rsidR="00D64E4D" w:rsidRDefault="00D64E4D">
            <w:pPr>
              <w:pStyle w:val="ConsPlusNormal"/>
              <w:jc w:val="center"/>
            </w:pPr>
            <w:r>
              <w:t>(расшифровка подписи)</w:t>
            </w:r>
          </w:p>
        </w:tc>
      </w:tr>
      <w:tr w:rsidR="00D64E4D">
        <w:tc>
          <w:tcPr>
            <w:tcW w:w="5439" w:type="dxa"/>
            <w:gridSpan w:val="3"/>
            <w:tcBorders>
              <w:top w:val="nil"/>
              <w:left w:val="nil"/>
              <w:bottom w:val="nil"/>
              <w:right w:val="nil"/>
            </w:tcBorders>
          </w:tcPr>
          <w:p w:rsidR="00D64E4D" w:rsidRDefault="00D64E4D">
            <w:pPr>
              <w:pStyle w:val="ConsPlusNormal"/>
            </w:pPr>
            <w:r>
              <w:t>Главный бухгалтер</w:t>
            </w:r>
          </w:p>
          <w:p w:rsidR="00D64E4D" w:rsidRDefault="00D64E4D">
            <w:pPr>
              <w:pStyle w:val="ConsPlusNormal"/>
            </w:pPr>
            <w:r>
              <w:t>(при наличии) ______________________________</w:t>
            </w:r>
          </w:p>
          <w:p w:rsidR="00D64E4D" w:rsidRDefault="00D64E4D">
            <w:pPr>
              <w:pStyle w:val="ConsPlusNormal"/>
              <w:ind w:left="2830"/>
            </w:pPr>
            <w:r>
              <w:t>(подпись)</w:t>
            </w:r>
          </w:p>
        </w:tc>
        <w:tc>
          <w:tcPr>
            <w:tcW w:w="3632" w:type="dxa"/>
            <w:gridSpan w:val="3"/>
            <w:tcBorders>
              <w:top w:val="nil"/>
              <w:left w:val="nil"/>
              <w:bottom w:val="nil"/>
              <w:right w:val="nil"/>
            </w:tcBorders>
            <w:vAlign w:val="bottom"/>
          </w:tcPr>
          <w:p w:rsidR="00D64E4D" w:rsidRDefault="00D64E4D">
            <w:pPr>
              <w:pStyle w:val="ConsPlusNormal"/>
            </w:pPr>
            <w:r>
              <w:t>/_________________________/</w:t>
            </w:r>
          </w:p>
          <w:p w:rsidR="00D64E4D" w:rsidRDefault="00D64E4D">
            <w:pPr>
              <w:pStyle w:val="ConsPlusNormal"/>
              <w:ind w:left="283"/>
              <w:jc w:val="both"/>
            </w:pPr>
            <w:r>
              <w:t>(расшифровка подписи)</w:t>
            </w:r>
          </w:p>
        </w:tc>
      </w:tr>
      <w:tr w:rsidR="00D64E4D">
        <w:tc>
          <w:tcPr>
            <w:tcW w:w="9071" w:type="dxa"/>
            <w:gridSpan w:val="6"/>
            <w:tcBorders>
              <w:top w:val="nil"/>
              <w:left w:val="nil"/>
              <w:bottom w:val="nil"/>
              <w:right w:val="nil"/>
            </w:tcBorders>
          </w:tcPr>
          <w:p w:rsidR="00D64E4D" w:rsidRDefault="00D64E4D">
            <w:pPr>
              <w:pStyle w:val="ConsPlusNormal"/>
            </w:pPr>
            <w:r>
              <w:t>"____" ______________ 20____ г.</w:t>
            </w:r>
          </w:p>
          <w:p w:rsidR="00D64E4D" w:rsidRDefault="00D64E4D">
            <w:pPr>
              <w:pStyle w:val="ConsPlusNormal"/>
            </w:pPr>
            <w:r>
              <w:t>МП (при наличии)</w:t>
            </w:r>
          </w:p>
          <w:p w:rsidR="00D64E4D" w:rsidRDefault="00D64E4D">
            <w:pPr>
              <w:pStyle w:val="ConsPlusNormal"/>
            </w:pPr>
          </w:p>
          <w:p w:rsidR="00D64E4D" w:rsidRDefault="00D64E4D">
            <w:pPr>
              <w:pStyle w:val="ConsPlusNormal"/>
            </w:pPr>
            <w:r>
              <w:t>ПРОВЕРЕНО:</w:t>
            </w:r>
          </w:p>
        </w:tc>
      </w:tr>
      <w:tr w:rsidR="00D64E4D">
        <w:tc>
          <w:tcPr>
            <w:tcW w:w="4706" w:type="dxa"/>
            <w:gridSpan w:val="2"/>
            <w:tcBorders>
              <w:top w:val="nil"/>
              <w:left w:val="nil"/>
              <w:bottom w:val="nil"/>
              <w:right w:val="nil"/>
            </w:tcBorders>
          </w:tcPr>
          <w:p w:rsidR="00D64E4D" w:rsidRDefault="00D64E4D">
            <w:pPr>
              <w:pStyle w:val="ConsPlusNormal"/>
            </w:pPr>
            <w:r>
              <w:t>Специалист государственного казенного</w:t>
            </w:r>
          </w:p>
          <w:p w:rsidR="00D64E4D" w:rsidRDefault="00D64E4D">
            <w:pPr>
              <w:pStyle w:val="ConsPlusNormal"/>
            </w:pPr>
            <w:r>
              <w:t>учреждения Пермского края "Центр</w:t>
            </w:r>
          </w:p>
          <w:p w:rsidR="00D64E4D" w:rsidRDefault="00D64E4D">
            <w:pPr>
              <w:pStyle w:val="ConsPlusNormal"/>
            </w:pPr>
            <w:r>
              <w:t>развития агробизнеса",</w:t>
            </w:r>
          </w:p>
          <w:p w:rsidR="00D64E4D" w:rsidRDefault="00D64E4D">
            <w:pPr>
              <w:pStyle w:val="ConsPlusNormal"/>
            </w:pPr>
            <w:r>
              <w:t>ответственный за прием</w:t>
            </w:r>
          </w:p>
          <w:p w:rsidR="00D64E4D" w:rsidRDefault="00D64E4D">
            <w:pPr>
              <w:pStyle w:val="ConsPlusNormal"/>
            </w:pPr>
            <w:r>
              <w:t>и проверку документов ________________</w:t>
            </w:r>
          </w:p>
          <w:p w:rsidR="00D64E4D" w:rsidRDefault="00D64E4D">
            <w:pPr>
              <w:pStyle w:val="ConsPlusNormal"/>
              <w:ind w:left="2830"/>
            </w:pPr>
            <w:r>
              <w:t>(должность)</w:t>
            </w:r>
          </w:p>
        </w:tc>
        <w:tc>
          <w:tcPr>
            <w:tcW w:w="1531" w:type="dxa"/>
            <w:gridSpan w:val="3"/>
            <w:tcBorders>
              <w:top w:val="nil"/>
              <w:left w:val="nil"/>
              <w:bottom w:val="nil"/>
              <w:right w:val="nil"/>
            </w:tcBorders>
            <w:vAlign w:val="bottom"/>
          </w:tcPr>
          <w:p w:rsidR="00D64E4D" w:rsidRDefault="00D64E4D">
            <w:pPr>
              <w:pStyle w:val="ConsPlusNormal"/>
              <w:jc w:val="center"/>
            </w:pPr>
            <w:r>
              <w:t>__________</w:t>
            </w:r>
          </w:p>
          <w:p w:rsidR="00D64E4D" w:rsidRDefault="00D64E4D">
            <w:pPr>
              <w:pStyle w:val="ConsPlusNormal"/>
              <w:jc w:val="center"/>
            </w:pPr>
            <w:r>
              <w:t>(подпись)</w:t>
            </w:r>
          </w:p>
        </w:tc>
        <w:tc>
          <w:tcPr>
            <w:tcW w:w="2834" w:type="dxa"/>
            <w:tcBorders>
              <w:top w:val="nil"/>
              <w:left w:val="nil"/>
              <w:bottom w:val="nil"/>
              <w:right w:val="nil"/>
            </w:tcBorders>
            <w:vAlign w:val="bottom"/>
          </w:tcPr>
          <w:p w:rsidR="00D64E4D" w:rsidRDefault="00D64E4D">
            <w:pPr>
              <w:pStyle w:val="ConsPlusNormal"/>
              <w:jc w:val="center"/>
            </w:pPr>
            <w:r>
              <w:t>/____________________/</w:t>
            </w:r>
          </w:p>
          <w:p w:rsidR="00D64E4D" w:rsidRDefault="00D64E4D">
            <w:pPr>
              <w:pStyle w:val="ConsPlusNormal"/>
              <w:jc w:val="center"/>
            </w:pPr>
            <w:r>
              <w:t>(расшифровка подписи)</w:t>
            </w:r>
          </w:p>
        </w:tc>
      </w:tr>
      <w:tr w:rsidR="00D64E4D">
        <w:tc>
          <w:tcPr>
            <w:tcW w:w="9071" w:type="dxa"/>
            <w:gridSpan w:val="6"/>
            <w:tcBorders>
              <w:top w:val="nil"/>
              <w:left w:val="nil"/>
              <w:bottom w:val="nil"/>
              <w:right w:val="nil"/>
            </w:tcBorders>
          </w:tcPr>
          <w:p w:rsidR="00D64E4D" w:rsidRDefault="00D64E4D">
            <w:pPr>
              <w:pStyle w:val="ConsPlusNormal"/>
              <w:jc w:val="both"/>
            </w:pPr>
            <w:r>
              <w:t>"____" ______________ 20____ г.</w:t>
            </w:r>
          </w:p>
        </w:tc>
      </w:tr>
    </w:tbl>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right"/>
        <w:outlineLvl w:val="1"/>
      </w:pPr>
      <w:r>
        <w:t>Приложение 3</w:t>
      </w:r>
    </w:p>
    <w:p w:rsidR="00D64E4D" w:rsidRDefault="00D64E4D">
      <w:pPr>
        <w:pStyle w:val="ConsPlusNormal"/>
        <w:jc w:val="right"/>
      </w:pPr>
      <w:r>
        <w:t>к Порядку</w:t>
      </w:r>
    </w:p>
    <w:p w:rsidR="00D64E4D" w:rsidRDefault="00D64E4D">
      <w:pPr>
        <w:pStyle w:val="ConsPlusNormal"/>
        <w:jc w:val="right"/>
      </w:pPr>
      <w:r>
        <w:t>предоставления субсидий</w:t>
      </w:r>
    </w:p>
    <w:p w:rsidR="00D64E4D" w:rsidRDefault="00D64E4D">
      <w:pPr>
        <w:pStyle w:val="ConsPlusNormal"/>
        <w:jc w:val="right"/>
      </w:pPr>
      <w:r>
        <w:t>на возмещение части затрат</w:t>
      </w:r>
    </w:p>
    <w:p w:rsidR="00D64E4D" w:rsidRDefault="00D64E4D">
      <w:pPr>
        <w:pStyle w:val="ConsPlusNormal"/>
        <w:jc w:val="right"/>
      </w:pPr>
      <w:r>
        <w:t>на поддержку собственного</w:t>
      </w:r>
    </w:p>
    <w:p w:rsidR="00D64E4D" w:rsidRDefault="00D64E4D">
      <w:pPr>
        <w:pStyle w:val="ConsPlusNormal"/>
        <w:jc w:val="right"/>
      </w:pPr>
      <w:r>
        <w:t>производства молока</w:t>
      </w:r>
    </w:p>
    <w:p w:rsidR="00D64E4D" w:rsidRDefault="00D64E4D">
      <w:pPr>
        <w:pStyle w:val="ConsPlusNormal"/>
        <w:jc w:val="both"/>
      </w:pPr>
    </w:p>
    <w:p w:rsidR="00D64E4D" w:rsidRDefault="00D64E4D">
      <w:pPr>
        <w:pStyle w:val="ConsPlusNormal"/>
        <w:jc w:val="right"/>
      </w:pPr>
      <w:r>
        <w:t>ФОРМА</w:t>
      </w:r>
    </w:p>
    <w:p w:rsidR="00D64E4D" w:rsidRDefault="00D64E4D">
      <w:pPr>
        <w:pStyle w:val="ConsPlusNormal"/>
        <w:jc w:val="both"/>
      </w:pPr>
    </w:p>
    <w:p w:rsidR="00D64E4D" w:rsidRDefault="00D64E4D">
      <w:pPr>
        <w:pStyle w:val="ConsPlusNormal"/>
        <w:jc w:val="center"/>
      </w:pPr>
      <w:bookmarkStart w:id="50" w:name="P1253"/>
      <w:bookmarkEnd w:id="50"/>
      <w:r>
        <w:t>РЕЕСТР</w:t>
      </w:r>
    </w:p>
    <w:p w:rsidR="00D64E4D" w:rsidRDefault="00D64E4D">
      <w:pPr>
        <w:pStyle w:val="ConsPlusNormal"/>
        <w:jc w:val="center"/>
      </w:pPr>
      <w:r>
        <w:t>документов, подтверждающих фактически произведенные затраты</w:t>
      </w:r>
    </w:p>
    <w:p w:rsidR="00D64E4D" w:rsidRDefault="00D64E4D">
      <w:pPr>
        <w:pStyle w:val="ConsPlusNormal"/>
        <w:jc w:val="center"/>
      </w:pPr>
      <w:r>
        <w:t>на поддержку собственного производства молока,</w:t>
      </w:r>
    </w:p>
    <w:p w:rsidR="00D64E4D" w:rsidRDefault="00D64E4D">
      <w:pPr>
        <w:pStyle w:val="ConsPlusNormal"/>
        <w:jc w:val="center"/>
      </w:pPr>
      <w:r>
        <w:t>за период с "__" _________ 20__ г. по "__" _________ 20__ г.</w:t>
      </w:r>
    </w:p>
    <w:p w:rsidR="00D64E4D" w:rsidRDefault="00D64E4D">
      <w:pPr>
        <w:pStyle w:val="ConsPlusNormal"/>
        <w:jc w:val="both"/>
      </w:pPr>
    </w:p>
    <w:p w:rsidR="00D64E4D" w:rsidRDefault="00D64E4D">
      <w:pPr>
        <w:pStyle w:val="ConsPlusNormal"/>
        <w:jc w:val="center"/>
      </w:pPr>
      <w:r>
        <w:t>____________________________________________________________</w:t>
      </w:r>
    </w:p>
    <w:p w:rsidR="00D64E4D" w:rsidRDefault="00D64E4D">
      <w:pPr>
        <w:pStyle w:val="ConsPlusNormal"/>
        <w:jc w:val="center"/>
      </w:pPr>
      <w:r>
        <w:t>(ФИО гражданина Российской Федерации, ведущего личное</w:t>
      </w:r>
    </w:p>
    <w:p w:rsidR="00D64E4D" w:rsidRDefault="00D64E4D">
      <w:pPr>
        <w:pStyle w:val="ConsPlusNormal"/>
        <w:jc w:val="center"/>
      </w:pPr>
      <w:r>
        <w:t>подсобное хозяйство и применяющего специальный налоговый</w:t>
      </w:r>
    </w:p>
    <w:p w:rsidR="00D64E4D" w:rsidRDefault="00D64E4D">
      <w:pPr>
        <w:pStyle w:val="ConsPlusNormal"/>
        <w:jc w:val="center"/>
      </w:pPr>
      <w:r>
        <w:t>режим "Налог на профессиональный доход", ИНН)</w:t>
      </w:r>
    </w:p>
    <w:p w:rsidR="00D64E4D" w:rsidRDefault="00D64E4D">
      <w:pPr>
        <w:pStyle w:val="ConsPlusNormal"/>
        <w:jc w:val="both"/>
      </w:pPr>
    </w:p>
    <w:p w:rsidR="00D64E4D" w:rsidRDefault="00D64E4D">
      <w:pPr>
        <w:pStyle w:val="ConsPlusNormal"/>
        <w:sectPr w:rsidR="00D64E4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0"/>
        <w:gridCol w:w="760"/>
        <w:gridCol w:w="1588"/>
        <w:gridCol w:w="820"/>
        <w:gridCol w:w="794"/>
        <w:gridCol w:w="850"/>
        <w:gridCol w:w="818"/>
        <w:gridCol w:w="878"/>
        <w:gridCol w:w="760"/>
        <w:gridCol w:w="820"/>
        <w:gridCol w:w="760"/>
        <w:gridCol w:w="820"/>
        <w:gridCol w:w="760"/>
        <w:gridCol w:w="820"/>
        <w:gridCol w:w="1361"/>
        <w:gridCol w:w="1247"/>
      </w:tblGrid>
      <w:tr w:rsidR="00D64E4D">
        <w:tc>
          <w:tcPr>
            <w:tcW w:w="460" w:type="dxa"/>
            <w:vMerge w:val="restart"/>
            <w:vAlign w:val="center"/>
          </w:tcPr>
          <w:p w:rsidR="00D64E4D" w:rsidRDefault="00D64E4D">
            <w:pPr>
              <w:pStyle w:val="ConsPlusNormal"/>
              <w:jc w:val="center"/>
            </w:pPr>
            <w:r>
              <w:lastRenderedPageBreak/>
              <w:t>N п/п</w:t>
            </w:r>
          </w:p>
        </w:tc>
        <w:tc>
          <w:tcPr>
            <w:tcW w:w="11248" w:type="dxa"/>
            <w:gridSpan w:val="13"/>
            <w:vAlign w:val="center"/>
          </w:tcPr>
          <w:p w:rsidR="00D64E4D" w:rsidRDefault="00D64E4D">
            <w:pPr>
              <w:pStyle w:val="ConsPlusNormal"/>
              <w:jc w:val="center"/>
            </w:pPr>
            <w:r>
              <w:t>Документы, подтверждающие фактически произведенные затраты</w:t>
            </w:r>
          </w:p>
        </w:tc>
        <w:tc>
          <w:tcPr>
            <w:tcW w:w="1361" w:type="dxa"/>
            <w:vMerge w:val="restart"/>
            <w:vAlign w:val="center"/>
          </w:tcPr>
          <w:p w:rsidR="00D64E4D" w:rsidRDefault="00D64E4D">
            <w:pPr>
              <w:pStyle w:val="ConsPlusNormal"/>
              <w:jc w:val="center"/>
            </w:pPr>
            <w:r>
              <w:t>Сумма фактически произведенных затрат, руб. (гр. 10 + гр. 12 + гр. 14, но не более гр. 6)</w:t>
            </w:r>
          </w:p>
        </w:tc>
        <w:tc>
          <w:tcPr>
            <w:tcW w:w="1247" w:type="dxa"/>
            <w:vMerge w:val="restart"/>
            <w:vAlign w:val="center"/>
          </w:tcPr>
          <w:p w:rsidR="00D64E4D" w:rsidRDefault="00D64E4D">
            <w:pPr>
              <w:pStyle w:val="ConsPlusNormal"/>
              <w:jc w:val="center"/>
            </w:pPr>
            <w:r>
              <w:t>В том числе принятая к субсидированию &lt;1&gt;, руб.</w:t>
            </w:r>
          </w:p>
        </w:tc>
      </w:tr>
      <w:tr w:rsidR="00D64E4D">
        <w:tc>
          <w:tcPr>
            <w:tcW w:w="460" w:type="dxa"/>
            <w:vMerge/>
          </w:tcPr>
          <w:p w:rsidR="00D64E4D" w:rsidRDefault="00D64E4D">
            <w:pPr>
              <w:pStyle w:val="ConsPlusNormal"/>
            </w:pPr>
          </w:p>
        </w:tc>
        <w:tc>
          <w:tcPr>
            <w:tcW w:w="3168" w:type="dxa"/>
            <w:gridSpan w:val="3"/>
            <w:vAlign w:val="center"/>
          </w:tcPr>
          <w:p w:rsidR="00D64E4D" w:rsidRDefault="00D64E4D">
            <w:pPr>
              <w:pStyle w:val="ConsPlusNormal"/>
              <w:jc w:val="center"/>
            </w:pPr>
            <w:r>
              <w:t>договоры купли-продажи</w:t>
            </w:r>
          </w:p>
        </w:tc>
        <w:tc>
          <w:tcPr>
            <w:tcW w:w="1644" w:type="dxa"/>
            <w:gridSpan w:val="2"/>
            <w:vAlign w:val="center"/>
          </w:tcPr>
          <w:p w:rsidR="00D64E4D" w:rsidRDefault="00D64E4D">
            <w:pPr>
              <w:pStyle w:val="ConsPlusNormal"/>
              <w:jc w:val="center"/>
            </w:pPr>
            <w:r>
              <w:t>товарные накладные и (или) товарно-транспортные накладные</w:t>
            </w:r>
          </w:p>
        </w:tc>
        <w:tc>
          <w:tcPr>
            <w:tcW w:w="1696" w:type="dxa"/>
            <w:gridSpan w:val="2"/>
            <w:vAlign w:val="center"/>
          </w:tcPr>
          <w:p w:rsidR="00D64E4D" w:rsidRDefault="00D64E4D">
            <w:pPr>
              <w:pStyle w:val="ConsPlusNormal"/>
              <w:jc w:val="center"/>
            </w:pPr>
            <w:r>
              <w:t>счета, и (или) счета-фактуры, и (или) универсальные передаточные акты</w:t>
            </w:r>
          </w:p>
        </w:tc>
        <w:tc>
          <w:tcPr>
            <w:tcW w:w="1580" w:type="dxa"/>
            <w:gridSpan w:val="2"/>
            <w:vAlign w:val="center"/>
          </w:tcPr>
          <w:p w:rsidR="00D64E4D" w:rsidRDefault="00D64E4D">
            <w:pPr>
              <w:pStyle w:val="ConsPlusNormal"/>
              <w:jc w:val="center"/>
            </w:pPr>
            <w:r>
              <w:t>платежное поручение</w:t>
            </w:r>
          </w:p>
        </w:tc>
        <w:tc>
          <w:tcPr>
            <w:tcW w:w="1580" w:type="dxa"/>
            <w:gridSpan w:val="2"/>
            <w:vAlign w:val="center"/>
          </w:tcPr>
          <w:p w:rsidR="00D64E4D" w:rsidRDefault="00D64E4D">
            <w:pPr>
              <w:pStyle w:val="ConsPlusNormal"/>
              <w:jc w:val="center"/>
            </w:pPr>
            <w:r>
              <w:t>кассовый чек</w:t>
            </w:r>
          </w:p>
        </w:tc>
        <w:tc>
          <w:tcPr>
            <w:tcW w:w="1580" w:type="dxa"/>
            <w:gridSpan w:val="2"/>
            <w:vAlign w:val="center"/>
          </w:tcPr>
          <w:p w:rsidR="00D64E4D" w:rsidRDefault="00D64E4D">
            <w:pPr>
              <w:pStyle w:val="ConsPlusNormal"/>
              <w:jc w:val="center"/>
            </w:pPr>
            <w:r>
              <w:t>товарный чек</w:t>
            </w:r>
          </w:p>
        </w:tc>
        <w:tc>
          <w:tcPr>
            <w:tcW w:w="1361" w:type="dxa"/>
            <w:vMerge/>
          </w:tcPr>
          <w:p w:rsidR="00D64E4D" w:rsidRDefault="00D64E4D">
            <w:pPr>
              <w:pStyle w:val="ConsPlusNormal"/>
            </w:pPr>
          </w:p>
        </w:tc>
        <w:tc>
          <w:tcPr>
            <w:tcW w:w="1247" w:type="dxa"/>
            <w:vMerge/>
          </w:tcPr>
          <w:p w:rsidR="00D64E4D" w:rsidRDefault="00D64E4D">
            <w:pPr>
              <w:pStyle w:val="ConsPlusNormal"/>
            </w:pPr>
          </w:p>
        </w:tc>
      </w:tr>
      <w:tr w:rsidR="00D64E4D">
        <w:tc>
          <w:tcPr>
            <w:tcW w:w="460" w:type="dxa"/>
            <w:vMerge/>
          </w:tcPr>
          <w:p w:rsidR="00D64E4D" w:rsidRDefault="00D64E4D">
            <w:pPr>
              <w:pStyle w:val="ConsPlusNormal"/>
            </w:pPr>
          </w:p>
        </w:tc>
        <w:tc>
          <w:tcPr>
            <w:tcW w:w="760" w:type="dxa"/>
            <w:vAlign w:val="center"/>
          </w:tcPr>
          <w:p w:rsidR="00D64E4D" w:rsidRDefault="00D64E4D">
            <w:pPr>
              <w:pStyle w:val="ConsPlusNormal"/>
              <w:jc w:val="center"/>
            </w:pPr>
            <w:r>
              <w:t>дата, номер</w:t>
            </w:r>
          </w:p>
        </w:tc>
        <w:tc>
          <w:tcPr>
            <w:tcW w:w="1588" w:type="dxa"/>
            <w:vAlign w:val="center"/>
          </w:tcPr>
          <w:p w:rsidR="00D64E4D" w:rsidRDefault="00D64E4D">
            <w:pPr>
              <w:pStyle w:val="ConsPlusNormal"/>
              <w:jc w:val="center"/>
            </w:pPr>
            <w:r>
              <w:t>поставщик (исполнитель, подрядчик)</w:t>
            </w:r>
          </w:p>
        </w:tc>
        <w:tc>
          <w:tcPr>
            <w:tcW w:w="820" w:type="dxa"/>
            <w:vAlign w:val="center"/>
          </w:tcPr>
          <w:p w:rsidR="00D64E4D" w:rsidRDefault="00D64E4D">
            <w:pPr>
              <w:pStyle w:val="ConsPlusNormal"/>
              <w:jc w:val="center"/>
            </w:pPr>
            <w:r>
              <w:t>сумма, руб.</w:t>
            </w:r>
          </w:p>
        </w:tc>
        <w:tc>
          <w:tcPr>
            <w:tcW w:w="794" w:type="dxa"/>
            <w:vAlign w:val="center"/>
          </w:tcPr>
          <w:p w:rsidR="00D64E4D" w:rsidRDefault="00D64E4D">
            <w:pPr>
              <w:pStyle w:val="ConsPlusNormal"/>
              <w:jc w:val="center"/>
            </w:pPr>
            <w:r>
              <w:t>дата, номер</w:t>
            </w:r>
          </w:p>
        </w:tc>
        <w:tc>
          <w:tcPr>
            <w:tcW w:w="850" w:type="dxa"/>
            <w:vAlign w:val="center"/>
          </w:tcPr>
          <w:p w:rsidR="00D64E4D" w:rsidRDefault="00D64E4D">
            <w:pPr>
              <w:pStyle w:val="ConsPlusNormal"/>
              <w:jc w:val="center"/>
            </w:pPr>
            <w:r>
              <w:t>сумма, руб.</w:t>
            </w:r>
          </w:p>
        </w:tc>
        <w:tc>
          <w:tcPr>
            <w:tcW w:w="818" w:type="dxa"/>
            <w:vAlign w:val="center"/>
          </w:tcPr>
          <w:p w:rsidR="00D64E4D" w:rsidRDefault="00D64E4D">
            <w:pPr>
              <w:pStyle w:val="ConsPlusNormal"/>
              <w:jc w:val="center"/>
            </w:pPr>
            <w:r>
              <w:t>дата, номер</w:t>
            </w:r>
          </w:p>
        </w:tc>
        <w:tc>
          <w:tcPr>
            <w:tcW w:w="878" w:type="dxa"/>
            <w:vAlign w:val="center"/>
          </w:tcPr>
          <w:p w:rsidR="00D64E4D" w:rsidRDefault="00D64E4D">
            <w:pPr>
              <w:pStyle w:val="ConsPlusNormal"/>
              <w:jc w:val="center"/>
            </w:pPr>
            <w:r>
              <w:t>сумма, руб.</w:t>
            </w:r>
          </w:p>
        </w:tc>
        <w:tc>
          <w:tcPr>
            <w:tcW w:w="760" w:type="dxa"/>
            <w:vAlign w:val="center"/>
          </w:tcPr>
          <w:p w:rsidR="00D64E4D" w:rsidRDefault="00D64E4D">
            <w:pPr>
              <w:pStyle w:val="ConsPlusNormal"/>
              <w:jc w:val="center"/>
            </w:pPr>
            <w:r>
              <w:t>дата, номер</w:t>
            </w:r>
          </w:p>
        </w:tc>
        <w:tc>
          <w:tcPr>
            <w:tcW w:w="820" w:type="dxa"/>
            <w:vAlign w:val="center"/>
          </w:tcPr>
          <w:p w:rsidR="00D64E4D" w:rsidRDefault="00D64E4D">
            <w:pPr>
              <w:pStyle w:val="ConsPlusNormal"/>
              <w:jc w:val="center"/>
            </w:pPr>
            <w:r>
              <w:t>сумма, руб.</w:t>
            </w:r>
          </w:p>
        </w:tc>
        <w:tc>
          <w:tcPr>
            <w:tcW w:w="760" w:type="dxa"/>
            <w:vAlign w:val="center"/>
          </w:tcPr>
          <w:p w:rsidR="00D64E4D" w:rsidRDefault="00D64E4D">
            <w:pPr>
              <w:pStyle w:val="ConsPlusNormal"/>
              <w:jc w:val="center"/>
            </w:pPr>
            <w:r>
              <w:t>дата, номер</w:t>
            </w:r>
          </w:p>
        </w:tc>
        <w:tc>
          <w:tcPr>
            <w:tcW w:w="820" w:type="dxa"/>
            <w:vAlign w:val="center"/>
          </w:tcPr>
          <w:p w:rsidR="00D64E4D" w:rsidRDefault="00D64E4D">
            <w:pPr>
              <w:pStyle w:val="ConsPlusNormal"/>
              <w:jc w:val="center"/>
            </w:pPr>
            <w:r>
              <w:t>сумма, руб.</w:t>
            </w:r>
          </w:p>
        </w:tc>
        <w:tc>
          <w:tcPr>
            <w:tcW w:w="760" w:type="dxa"/>
            <w:vAlign w:val="center"/>
          </w:tcPr>
          <w:p w:rsidR="00D64E4D" w:rsidRDefault="00D64E4D">
            <w:pPr>
              <w:pStyle w:val="ConsPlusNormal"/>
              <w:jc w:val="center"/>
            </w:pPr>
            <w:r>
              <w:t>дата, номер</w:t>
            </w:r>
          </w:p>
        </w:tc>
        <w:tc>
          <w:tcPr>
            <w:tcW w:w="820" w:type="dxa"/>
            <w:vAlign w:val="center"/>
          </w:tcPr>
          <w:p w:rsidR="00D64E4D" w:rsidRDefault="00D64E4D">
            <w:pPr>
              <w:pStyle w:val="ConsPlusNormal"/>
              <w:jc w:val="center"/>
            </w:pPr>
            <w:r>
              <w:t>сумма, руб.</w:t>
            </w:r>
          </w:p>
        </w:tc>
        <w:tc>
          <w:tcPr>
            <w:tcW w:w="1361" w:type="dxa"/>
            <w:vMerge/>
          </w:tcPr>
          <w:p w:rsidR="00D64E4D" w:rsidRDefault="00D64E4D">
            <w:pPr>
              <w:pStyle w:val="ConsPlusNormal"/>
            </w:pPr>
          </w:p>
        </w:tc>
        <w:tc>
          <w:tcPr>
            <w:tcW w:w="1247" w:type="dxa"/>
            <w:vMerge/>
          </w:tcPr>
          <w:p w:rsidR="00D64E4D" w:rsidRDefault="00D64E4D">
            <w:pPr>
              <w:pStyle w:val="ConsPlusNormal"/>
            </w:pPr>
          </w:p>
        </w:tc>
      </w:tr>
      <w:tr w:rsidR="00D64E4D">
        <w:tc>
          <w:tcPr>
            <w:tcW w:w="460" w:type="dxa"/>
            <w:vAlign w:val="center"/>
          </w:tcPr>
          <w:p w:rsidR="00D64E4D" w:rsidRDefault="00D64E4D">
            <w:pPr>
              <w:pStyle w:val="ConsPlusNormal"/>
              <w:jc w:val="center"/>
            </w:pPr>
            <w:r>
              <w:t>1</w:t>
            </w:r>
          </w:p>
        </w:tc>
        <w:tc>
          <w:tcPr>
            <w:tcW w:w="760" w:type="dxa"/>
            <w:vAlign w:val="center"/>
          </w:tcPr>
          <w:p w:rsidR="00D64E4D" w:rsidRDefault="00D64E4D">
            <w:pPr>
              <w:pStyle w:val="ConsPlusNormal"/>
              <w:jc w:val="center"/>
            </w:pPr>
            <w:r>
              <w:t>2</w:t>
            </w:r>
          </w:p>
        </w:tc>
        <w:tc>
          <w:tcPr>
            <w:tcW w:w="1588" w:type="dxa"/>
            <w:vAlign w:val="center"/>
          </w:tcPr>
          <w:p w:rsidR="00D64E4D" w:rsidRDefault="00D64E4D">
            <w:pPr>
              <w:pStyle w:val="ConsPlusNormal"/>
              <w:jc w:val="center"/>
            </w:pPr>
            <w:r>
              <w:t>3</w:t>
            </w:r>
          </w:p>
        </w:tc>
        <w:tc>
          <w:tcPr>
            <w:tcW w:w="820" w:type="dxa"/>
            <w:vAlign w:val="center"/>
          </w:tcPr>
          <w:p w:rsidR="00D64E4D" w:rsidRDefault="00D64E4D">
            <w:pPr>
              <w:pStyle w:val="ConsPlusNormal"/>
              <w:jc w:val="center"/>
            </w:pPr>
            <w:r>
              <w:t>4</w:t>
            </w:r>
          </w:p>
        </w:tc>
        <w:tc>
          <w:tcPr>
            <w:tcW w:w="794" w:type="dxa"/>
            <w:vAlign w:val="center"/>
          </w:tcPr>
          <w:p w:rsidR="00D64E4D" w:rsidRDefault="00D64E4D">
            <w:pPr>
              <w:pStyle w:val="ConsPlusNormal"/>
              <w:jc w:val="center"/>
            </w:pPr>
            <w:r>
              <w:t>5</w:t>
            </w:r>
          </w:p>
        </w:tc>
        <w:tc>
          <w:tcPr>
            <w:tcW w:w="850" w:type="dxa"/>
            <w:vAlign w:val="center"/>
          </w:tcPr>
          <w:p w:rsidR="00D64E4D" w:rsidRDefault="00D64E4D">
            <w:pPr>
              <w:pStyle w:val="ConsPlusNormal"/>
              <w:jc w:val="center"/>
            </w:pPr>
            <w:r>
              <w:t>6</w:t>
            </w:r>
          </w:p>
        </w:tc>
        <w:tc>
          <w:tcPr>
            <w:tcW w:w="818" w:type="dxa"/>
            <w:vAlign w:val="center"/>
          </w:tcPr>
          <w:p w:rsidR="00D64E4D" w:rsidRDefault="00D64E4D">
            <w:pPr>
              <w:pStyle w:val="ConsPlusNormal"/>
              <w:jc w:val="center"/>
            </w:pPr>
            <w:r>
              <w:t>7</w:t>
            </w:r>
          </w:p>
        </w:tc>
        <w:tc>
          <w:tcPr>
            <w:tcW w:w="878" w:type="dxa"/>
            <w:vAlign w:val="center"/>
          </w:tcPr>
          <w:p w:rsidR="00D64E4D" w:rsidRDefault="00D64E4D">
            <w:pPr>
              <w:pStyle w:val="ConsPlusNormal"/>
              <w:jc w:val="center"/>
            </w:pPr>
            <w:r>
              <w:t>8</w:t>
            </w:r>
          </w:p>
        </w:tc>
        <w:tc>
          <w:tcPr>
            <w:tcW w:w="760" w:type="dxa"/>
            <w:vAlign w:val="center"/>
          </w:tcPr>
          <w:p w:rsidR="00D64E4D" w:rsidRDefault="00D64E4D">
            <w:pPr>
              <w:pStyle w:val="ConsPlusNormal"/>
              <w:jc w:val="center"/>
            </w:pPr>
            <w:r>
              <w:t>9</w:t>
            </w:r>
          </w:p>
        </w:tc>
        <w:tc>
          <w:tcPr>
            <w:tcW w:w="820" w:type="dxa"/>
            <w:vAlign w:val="center"/>
          </w:tcPr>
          <w:p w:rsidR="00D64E4D" w:rsidRDefault="00D64E4D">
            <w:pPr>
              <w:pStyle w:val="ConsPlusNormal"/>
              <w:jc w:val="center"/>
            </w:pPr>
            <w:r>
              <w:t>10</w:t>
            </w:r>
          </w:p>
        </w:tc>
        <w:tc>
          <w:tcPr>
            <w:tcW w:w="760" w:type="dxa"/>
            <w:vAlign w:val="center"/>
          </w:tcPr>
          <w:p w:rsidR="00D64E4D" w:rsidRDefault="00D64E4D">
            <w:pPr>
              <w:pStyle w:val="ConsPlusNormal"/>
              <w:jc w:val="center"/>
            </w:pPr>
            <w:r>
              <w:t>11</w:t>
            </w:r>
          </w:p>
        </w:tc>
        <w:tc>
          <w:tcPr>
            <w:tcW w:w="820" w:type="dxa"/>
            <w:vAlign w:val="center"/>
          </w:tcPr>
          <w:p w:rsidR="00D64E4D" w:rsidRDefault="00D64E4D">
            <w:pPr>
              <w:pStyle w:val="ConsPlusNormal"/>
              <w:jc w:val="center"/>
            </w:pPr>
            <w:r>
              <w:t>12</w:t>
            </w:r>
          </w:p>
        </w:tc>
        <w:tc>
          <w:tcPr>
            <w:tcW w:w="760" w:type="dxa"/>
            <w:vAlign w:val="center"/>
          </w:tcPr>
          <w:p w:rsidR="00D64E4D" w:rsidRDefault="00D64E4D">
            <w:pPr>
              <w:pStyle w:val="ConsPlusNormal"/>
              <w:jc w:val="center"/>
            </w:pPr>
            <w:r>
              <w:t>13</w:t>
            </w:r>
          </w:p>
        </w:tc>
        <w:tc>
          <w:tcPr>
            <w:tcW w:w="820" w:type="dxa"/>
            <w:vAlign w:val="center"/>
          </w:tcPr>
          <w:p w:rsidR="00D64E4D" w:rsidRDefault="00D64E4D">
            <w:pPr>
              <w:pStyle w:val="ConsPlusNormal"/>
              <w:jc w:val="center"/>
            </w:pPr>
            <w:r>
              <w:t>14</w:t>
            </w:r>
          </w:p>
        </w:tc>
        <w:tc>
          <w:tcPr>
            <w:tcW w:w="1361" w:type="dxa"/>
            <w:vAlign w:val="center"/>
          </w:tcPr>
          <w:p w:rsidR="00D64E4D" w:rsidRDefault="00D64E4D">
            <w:pPr>
              <w:pStyle w:val="ConsPlusNormal"/>
              <w:jc w:val="center"/>
            </w:pPr>
            <w:bookmarkStart w:id="51" w:name="P1300"/>
            <w:bookmarkEnd w:id="51"/>
            <w:r>
              <w:t>15</w:t>
            </w:r>
          </w:p>
        </w:tc>
        <w:tc>
          <w:tcPr>
            <w:tcW w:w="1247" w:type="dxa"/>
            <w:vAlign w:val="center"/>
          </w:tcPr>
          <w:p w:rsidR="00D64E4D" w:rsidRDefault="00D64E4D">
            <w:pPr>
              <w:pStyle w:val="ConsPlusNormal"/>
              <w:jc w:val="center"/>
            </w:pPr>
            <w:bookmarkStart w:id="52" w:name="P1301"/>
            <w:bookmarkEnd w:id="52"/>
            <w:r>
              <w:t>16</w:t>
            </w:r>
          </w:p>
        </w:tc>
      </w:tr>
      <w:tr w:rsidR="00D64E4D">
        <w:tc>
          <w:tcPr>
            <w:tcW w:w="14316" w:type="dxa"/>
            <w:gridSpan w:val="16"/>
            <w:vAlign w:val="center"/>
          </w:tcPr>
          <w:p w:rsidR="00D64E4D" w:rsidRDefault="00D64E4D">
            <w:pPr>
              <w:pStyle w:val="ConsPlusNormal"/>
              <w:jc w:val="center"/>
            </w:pPr>
            <w:r>
              <w:t>Молоко коровье</w:t>
            </w:r>
          </w:p>
        </w:tc>
      </w:tr>
      <w:tr w:rsidR="00D64E4D">
        <w:tc>
          <w:tcPr>
            <w:tcW w:w="14316" w:type="dxa"/>
            <w:gridSpan w:val="16"/>
            <w:vAlign w:val="center"/>
          </w:tcPr>
          <w:p w:rsidR="00D64E4D" w:rsidRDefault="00D64E4D">
            <w:pPr>
              <w:pStyle w:val="ConsPlusNormal"/>
              <w:jc w:val="center"/>
            </w:pPr>
            <w:r>
              <w:t>Корма, кормовые добавки</w:t>
            </w:r>
          </w:p>
        </w:tc>
      </w:tr>
      <w:tr w:rsidR="00D64E4D">
        <w:tc>
          <w:tcPr>
            <w:tcW w:w="460" w:type="dxa"/>
            <w:vAlign w:val="center"/>
          </w:tcPr>
          <w:p w:rsidR="00D64E4D" w:rsidRDefault="00D64E4D">
            <w:pPr>
              <w:pStyle w:val="ConsPlusNormal"/>
            </w:pPr>
          </w:p>
        </w:tc>
        <w:tc>
          <w:tcPr>
            <w:tcW w:w="2348" w:type="dxa"/>
            <w:gridSpan w:val="2"/>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pPr>
          </w:p>
        </w:tc>
        <w:tc>
          <w:tcPr>
            <w:tcW w:w="850" w:type="dxa"/>
            <w:vAlign w:val="center"/>
          </w:tcPr>
          <w:p w:rsidR="00D64E4D" w:rsidRDefault="00D64E4D">
            <w:pPr>
              <w:pStyle w:val="ConsPlusNormal"/>
            </w:pPr>
          </w:p>
        </w:tc>
        <w:tc>
          <w:tcPr>
            <w:tcW w:w="818" w:type="dxa"/>
            <w:vAlign w:val="center"/>
          </w:tcPr>
          <w:p w:rsidR="00D64E4D" w:rsidRDefault="00D64E4D">
            <w:pPr>
              <w:pStyle w:val="ConsPlusNormal"/>
            </w:pPr>
          </w:p>
        </w:tc>
        <w:tc>
          <w:tcPr>
            <w:tcW w:w="878"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1361" w:type="dxa"/>
            <w:vAlign w:val="center"/>
          </w:tcPr>
          <w:p w:rsidR="00D64E4D" w:rsidRDefault="00D64E4D">
            <w:pPr>
              <w:pStyle w:val="ConsPlusNormal"/>
            </w:pPr>
          </w:p>
        </w:tc>
        <w:tc>
          <w:tcPr>
            <w:tcW w:w="1247" w:type="dxa"/>
            <w:vAlign w:val="center"/>
          </w:tcPr>
          <w:p w:rsidR="00D64E4D" w:rsidRDefault="00D64E4D">
            <w:pPr>
              <w:pStyle w:val="ConsPlusNormal"/>
            </w:pPr>
          </w:p>
        </w:tc>
      </w:tr>
      <w:tr w:rsidR="00D64E4D">
        <w:tc>
          <w:tcPr>
            <w:tcW w:w="460" w:type="dxa"/>
            <w:vAlign w:val="center"/>
          </w:tcPr>
          <w:p w:rsidR="00D64E4D" w:rsidRDefault="00D64E4D">
            <w:pPr>
              <w:pStyle w:val="ConsPlusNormal"/>
            </w:pPr>
          </w:p>
        </w:tc>
        <w:tc>
          <w:tcPr>
            <w:tcW w:w="2348" w:type="dxa"/>
            <w:gridSpan w:val="2"/>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pPr>
          </w:p>
        </w:tc>
        <w:tc>
          <w:tcPr>
            <w:tcW w:w="850" w:type="dxa"/>
            <w:vAlign w:val="center"/>
          </w:tcPr>
          <w:p w:rsidR="00D64E4D" w:rsidRDefault="00D64E4D">
            <w:pPr>
              <w:pStyle w:val="ConsPlusNormal"/>
            </w:pPr>
          </w:p>
        </w:tc>
        <w:tc>
          <w:tcPr>
            <w:tcW w:w="818" w:type="dxa"/>
            <w:vAlign w:val="center"/>
          </w:tcPr>
          <w:p w:rsidR="00D64E4D" w:rsidRDefault="00D64E4D">
            <w:pPr>
              <w:pStyle w:val="ConsPlusNormal"/>
            </w:pPr>
          </w:p>
        </w:tc>
        <w:tc>
          <w:tcPr>
            <w:tcW w:w="878"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1361" w:type="dxa"/>
            <w:vAlign w:val="center"/>
          </w:tcPr>
          <w:p w:rsidR="00D64E4D" w:rsidRDefault="00D64E4D">
            <w:pPr>
              <w:pStyle w:val="ConsPlusNormal"/>
            </w:pPr>
          </w:p>
        </w:tc>
        <w:tc>
          <w:tcPr>
            <w:tcW w:w="1247" w:type="dxa"/>
            <w:vAlign w:val="center"/>
          </w:tcPr>
          <w:p w:rsidR="00D64E4D" w:rsidRDefault="00D64E4D">
            <w:pPr>
              <w:pStyle w:val="ConsPlusNormal"/>
            </w:pPr>
          </w:p>
        </w:tc>
      </w:tr>
      <w:tr w:rsidR="00D64E4D">
        <w:tc>
          <w:tcPr>
            <w:tcW w:w="14316" w:type="dxa"/>
            <w:gridSpan w:val="16"/>
            <w:vAlign w:val="center"/>
          </w:tcPr>
          <w:p w:rsidR="00D64E4D" w:rsidRDefault="00D64E4D">
            <w:pPr>
              <w:pStyle w:val="ConsPlusNormal"/>
              <w:jc w:val="center"/>
            </w:pPr>
            <w:r>
              <w:t>Оплата ветеринарных и зоотехнических услуг (работ)</w:t>
            </w:r>
          </w:p>
        </w:tc>
      </w:tr>
      <w:tr w:rsidR="00D64E4D">
        <w:tc>
          <w:tcPr>
            <w:tcW w:w="460" w:type="dxa"/>
            <w:vAlign w:val="center"/>
          </w:tcPr>
          <w:p w:rsidR="00D64E4D" w:rsidRDefault="00D64E4D">
            <w:pPr>
              <w:pStyle w:val="ConsPlusNormal"/>
            </w:pPr>
          </w:p>
        </w:tc>
        <w:tc>
          <w:tcPr>
            <w:tcW w:w="2348" w:type="dxa"/>
            <w:gridSpan w:val="2"/>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pPr>
          </w:p>
        </w:tc>
        <w:tc>
          <w:tcPr>
            <w:tcW w:w="850" w:type="dxa"/>
            <w:vAlign w:val="center"/>
          </w:tcPr>
          <w:p w:rsidR="00D64E4D" w:rsidRDefault="00D64E4D">
            <w:pPr>
              <w:pStyle w:val="ConsPlusNormal"/>
            </w:pPr>
          </w:p>
        </w:tc>
        <w:tc>
          <w:tcPr>
            <w:tcW w:w="818" w:type="dxa"/>
            <w:vAlign w:val="center"/>
          </w:tcPr>
          <w:p w:rsidR="00D64E4D" w:rsidRDefault="00D64E4D">
            <w:pPr>
              <w:pStyle w:val="ConsPlusNormal"/>
            </w:pPr>
          </w:p>
        </w:tc>
        <w:tc>
          <w:tcPr>
            <w:tcW w:w="878"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1361" w:type="dxa"/>
            <w:vAlign w:val="center"/>
          </w:tcPr>
          <w:p w:rsidR="00D64E4D" w:rsidRDefault="00D64E4D">
            <w:pPr>
              <w:pStyle w:val="ConsPlusNormal"/>
            </w:pPr>
          </w:p>
        </w:tc>
        <w:tc>
          <w:tcPr>
            <w:tcW w:w="1247" w:type="dxa"/>
            <w:vAlign w:val="center"/>
          </w:tcPr>
          <w:p w:rsidR="00D64E4D" w:rsidRDefault="00D64E4D">
            <w:pPr>
              <w:pStyle w:val="ConsPlusNormal"/>
            </w:pPr>
          </w:p>
        </w:tc>
      </w:tr>
      <w:tr w:rsidR="00D64E4D">
        <w:tc>
          <w:tcPr>
            <w:tcW w:w="460" w:type="dxa"/>
            <w:vAlign w:val="center"/>
          </w:tcPr>
          <w:p w:rsidR="00D64E4D" w:rsidRDefault="00D64E4D">
            <w:pPr>
              <w:pStyle w:val="ConsPlusNormal"/>
            </w:pPr>
          </w:p>
        </w:tc>
        <w:tc>
          <w:tcPr>
            <w:tcW w:w="2348" w:type="dxa"/>
            <w:gridSpan w:val="2"/>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pPr>
          </w:p>
        </w:tc>
        <w:tc>
          <w:tcPr>
            <w:tcW w:w="850" w:type="dxa"/>
            <w:vAlign w:val="center"/>
          </w:tcPr>
          <w:p w:rsidR="00D64E4D" w:rsidRDefault="00D64E4D">
            <w:pPr>
              <w:pStyle w:val="ConsPlusNormal"/>
            </w:pPr>
          </w:p>
        </w:tc>
        <w:tc>
          <w:tcPr>
            <w:tcW w:w="818" w:type="dxa"/>
            <w:vAlign w:val="center"/>
          </w:tcPr>
          <w:p w:rsidR="00D64E4D" w:rsidRDefault="00D64E4D">
            <w:pPr>
              <w:pStyle w:val="ConsPlusNormal"/>
            </w:pPr>
          </w:p>
        </w:tc>
        <w:tc>
          <w:tcPr>
            <w:tcW w:w="878"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1361" w:type="dxa"/>
            <w:vAlign w:val="center"/>
          </w:tcPr>
          <w:p w:rsidR="00D64E4D" w:rsidRDefault="00D64E4D">
            <w:pPr>
              <w:pStyle w:val="ConsPlusNormal"/>
            </w:pPr>
          </w:p>
        </w:tc>
        <w:tc>
          <w:tcPr>
            <w:tcW w:w="1247" w:type="dxa"/>
            <w:vAlign w:val="center"/>
          </w:tcPr>
          <w:p w:rsidR="00D64E4D" w:rsidRDefault="00D64E4D">
            <w:pPr>
              <w:pStyle w:val="ConsPlusNormal"/>
            </w:pPr>
          </w:p>
        </w:tc>
      </w:tr>
      <w:tr w:rsidR="00D64E4D">
        <w:tc>
          <w:tcPr>
            <w:tcW w:w="2808" w:type="dxa"/>
            <w:gridSpan w:val="3"/>
            <w:vAlign w:val="center"/>
          </w:tcPr>
          <w:p w:rsidR="00D64E4D" w:rsidRDefault="00D64E4D">
            <w:pPr>
              <w:pStyle w:val="ConsPlusNormal"/>
            </w:pPr>
            <w:r>
              <w:t>ИТОГО</w:t>
            </w:r>
          </w:p>
        </w:tc>
        <w:tc>
          <w:tcPr>
            <w:tcW w:w="820" w:type="dxa"/>
            <w:vAlign w:val="center"/>
          </w:tcPr>
          <w:p w:rsidR="00D64E4D" w:rsidRDefault="00D64E4D">
            <w:pPr>
              <w:pStyle w:val="ConsPlusNormal"/>
              <w:jc w:val="center"/>
            </w:pPr>
            <w:r>
              <w:t>x</w:t>
            </w: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18" w:type="dxa"/>
            <w:vAlign w:val="center"/>
          </w:tcPr>
          <w:p w:rsidR="00D64E4D" w:rsidRDefault="00D64E4D">
            <w:pPr>
              <w:pStyle w:val="ConsPlusNormal"/>
              <w:jc w:val="center"/>
            </w:pPr>
            <w:r>
              <w:t>x</w:t>
            </w:r>
          </w:p>
        </w:tc>
        <w:tc>
          <w:tcPr>
            <w:tcW w:w="878" w:type="dxa"/>
            <w:vAlign w:val="center"/>
          </w:tcPr>
          <w:p w:rsidR="00D64E4D" w:rsidRDefault="00D64E4D">
            <w:pPr>
              <w:pStyle w:val="ConsPlusNormal"/>
              <w:jc w:val="center"/>
            </w:pPr>
            <w:r>
              <w:t>x</w:t>
            </w:r>
          </w:p>
        </w:tc>
        <w:tc>
          <w:tcPr>
            <w:tcW w:w="760" w:type="dxa"/>
            <w:vAlign w:val="center"/>
          </w:tcPr>
          <w:p w:rsidR="00D64E4D" w:rsidRDefault="00D64E4D">
            <w:pPr>
              <w:pStyle w:val="ConsPlusNormal"/>
              <w:jc w:val="center"/>
            </w:pPr>
            <w:r>
              <w:t>x</w:t>
            </w:r>
          </w:p>
        </w:tc>
        <w:tc>
          <w:tcPr>
            <w:tcW w:w="820" w:type="dxa"/>
            <w:vAlign w:val="center"/>
          </w:tcPr>
          <w:p w:rsidR="00D64E4D" w:rsidRDefault="00D64E4D">
            <w:pPr>
              <w:pStyle w:val="ConsPlusNormal"/>
              <w:jc w:val="center"/>
            </w:pPr>
            <w:r>
              <w:t>x</w:t>
            </w:r>
          </w:p>
        </w:tc>
        <w:tc>
          <w:tcPr>
            <w:tcW w:w="760" w:type="dxa"/>
            <w:vAlign w:val="center"/>
          </w:tcPr>
          <w:p w:rsidR="00D64E4D" w:rsidRDefault="00D64E4D">
            <w:pPr>
              <w:pStyle w:val="ConsPlusNormal"/>
              <w:jc w:val="center"/>
            </w:pPr>
            <w:r>
              <w:t>x</w:t>
            </w:r>
          </w:p>
        </w:tc>
        <w:tc>
          <w:tcPr>
            <w:tcW w:w="820" w:type="dxa"/>
            <w:vAlign w:val="center"/>
          </w:tcPr>
          <w:p w:rsidR="00D64E4D" w:rsidRDefault="00D64E4D">
            <w:pPr>
              <w:pStyle w:val="ConsPlusNormal"/>
              <w:jc w:val="center"/>
            </w:pPr>
            <w:r>
              <w:t>x</w:t>
            </w:r>
          </w:p>
        </w:tc>
        <w:tc>
          <w:tcPr>
            <w:tcW w:w="760" w:type="dxa"/>
            <w:vAlign w:val="center"/>
          </w:tcPr>
          <w:p w:rsidR="00D64E4D" w:rsidRDefault="00D64E4D">
            <w:pPr>
              <w:pStyle w:val="ConsPlusNormal"/>
              <w:jc w:val="center"/>
            </w:pPr>
            <w:r>
              <w:t>x</w:t>
            </w:r>
          </w:p>
        </w:tc>
        <w:tc>
          <w:tcPr>
            <w:tcW w:w="820" w:type="dxa"/>
            <w:vAlign w:val="center"/>
          </w:tcPr>
          <w:p w:rsidR="00D64E4D" w:rsidRDefault="00D64E4D">
            <w:pPr>
              <w:pStyle w:val="ConsPlusNormal"/>
              <w:jc w:val="center"/>
            </w:pPr>
            <w:r>
              <w:t>x</w:t>
            </w:r>
          </w:p>
        </w:tc>
        <w:tc>
          <w:tcPr>
            <w:tcW w:w="1361" w:type="dxa"/>
            <w:vAlign w:val="center"/>
          </w:tcPr>
          <w:p w:rsidR="00D64E4D" w:rsidRDefault="00D64E4D">
            <w:pPr>
              <w:pStyle w:val="ConsPlusNormal"/>
            </w:pPr>
          </w:p>
        </w:tc>
        <w:tc>
          <w:tcPr>
            <w:tcW w:w="1247" w:type="dxa"/>
            <w:vAlign w:val="center"/>
          </w:tcPr>
          <w:p w:rsidR="00D64E4D" w:rsidRDefault="00D64E4D">
            <w:pPr>
              <w:pStyle w:val="ConsPlusNormal"/>
            </w:pPr>
          </w:p>
        </w:tc>
      </w:tr>
      <w:tr w:rsidR="00D64E4D">
        <w:tc>
          <w:tcPr>
            <w:tcW w:w="14316" w:type="dxa"/>
            <w:gridSpan w:val="16"/>
            <w:vAlign w:val="center"/>
          </w:tcPr>
          <w:p w:rsidR="00D64E4D" w:rsidRDefault="00D64E4D">
            <w:pPr>
              <w:pStyle w:val="ConsPlusNormal"/>
              <w:jc w:val="center"/>
            </w:pPr>
            <w:r>
              <w:t>Молоко козье</w:t>
            </w:r>
          </w:p>
        </w:tc>
      </w:tr>
      <w:tr w:rsidR="00D64E4D">
        <w:tc>
          <w:tcPr>
            <w:tcW w:w="14316" w:type="dxa"/>
            <w:gridSpan w:val="16"/>
            <w:vAlign w:val="center"/>
          </w:tcPr>
          <w:p w:rsidR="00D64E4D" w:rsidRDefault="00D64E4D">
            <w:pPr>
              <w:pStyle w:val="ConsPlusNormal"/>
              <w:jc w:val="center"/>
            </w:pPr>
            <w:r>
              <w:t>Корма, кормовые добавки</w:t>
            </w:r>
          </w:p>
        </w:tc>
      </w:tr>
      <w:tr w:rsidR="00D64E4D">
        <w:tc>
          <w:tcPr>
            <w:tcW w:w="460" w:type="dxa"/>
            <w:vAlign w:val="center"/>
          </w:tcPr>
          <w:p w:rsidR="00D64E4D" w:rsidRDefault="00D64E4D">
            <w:pPr>
              <w:pStyle w:val="ConsPlusNormal"/>
            </w:pPr>
          </w:p>
        </w:tc>
        <w:tc>
          <w:tcPr>
            <w:tcW w:w="2348" w:type="dxa"/>
            <w:gridSpan w:val="2"/>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pPr>
          </w:p>
        </w:tc>
        <w:tc>
          <w:tcPr>
            <w:tcW w:w="850" w:type="dxa"/>
            <w:vAlign w:val="center"/>
          </w:tcPr>
          <w:p w:rsidR="00D64E4D" w:rsidRDefault="00D64E4D">
            <w:pPr>
              <w:pStyle w:val="ConsPlusNormal"/>
            </w:pPr>
          </w:p>
        </w:tc>
        <w:tc>
          <w:tcPr>
            <w:tcW w:w="818" w:type="dxa"/>
            <w:vAlign w:val="center"/>
          </w:tcPr>
          <w:p w:rsidR="00D64E4D" w:rsidRDefault="00D64E4D">
            <w:pPr>
              <w:pStyle w:val="ConsPlusNormal"/>
            </w:pPr>
          </w:p>
        </w:tc>
        <w:tc>
          <w:tcPr>
            <w:tcW w:w="878"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1361" w:type="dxa"/>
            <w:vAlign w:val="center"/>
          </w:tcPr>
          <w:p w:rsidR="00D64E4D" w:rsidRDefault="00D64E4D">
            <w:pPr>
              <w:pStyle w:val="ConsPlusNormal"/>
            </w:pPr>
          </w:p>
        </w:tc>
        <w:tc>
          <w:tcPr>
            <w:tcW w:w="1247" w:type="dxa"/>
            <w:vAlign w:val="center"/>
          </w:tcPr>
          <w:p w:rsidR="00D64E4D" w:rsidRDefault="00D64E4D">
            <w:pPr>
              <w:pStyle w:val="ConsPlusNormal"/>
            </w:pPr>
          </w:p>
        </w:tc>
      </w:tr>
      <w:tr w:rsidR="00D64E4D">
        <w:tc>
          <w:tcPr>
            <w:tcW w:w="460" w:type="dxa"/>
            <w:vAlign w:val="center"/>
          </w:tcPr>
          <w:p w:rsidR="00D64E4D" w:rsidRDefault="00D64E4D">
            <w:pPr>
              <w:pStyle w:val="ConsPlusNormal"/>
            </w:pPr>
          </w:p>
        </w:tc>
        <w:tc>
          <w:tcPr>
            <w:tcW w:w="2348" w:type="dxa"/>
            <w:gridSpan w:val="2"/>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pPr>
          </w:p>
        </w:tc>
        <w:tc>
          <w:tcPr>
            <w:tcW w:w="850" w:type="dxa"/>
            <w:vAlign w:val="center"/>
          </w:tcPr>
          <w:p w:rsidR="00D64E4D" w:rsidRDefault="00D64E4D">
            <w:pPr>
              <w:pStyle w:val="ConsPlusNormal"/>
            </w:pPr>
          </w:p>
        </w:tc>
        <w:tc>
          <w:tcPr>
            <w:tcW w:w="818" w:type="dxa"/>
            <w:vAlign w:val="center"/>
          </w:tcPr>
          <w:p w:rsidR="00D64E4D" w:rsidRDefault="00D64E4D">
            <w:pPr>
              <w:pStyle w:val="ConsPlusNormal"/>
            </w:pPr>
          </w:p>
        </w:tc>
        <w:tc>
          <w:tcPr>
            <w:tcW w:w="878"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1361" w:type="dxa"/>
            <w:vAlign w:val="center"/>
          </w:tcPr>
          <w:p w:rsidR="00D64E4D" w:rsidRDefault="00D64E4D">
            <w:pPr>
              <w:pStyle w:val="ConsPlusNormal"/>
            </w:pPr>
          </w:p>
        </w:tc>
        <w:tc>
          <w:tcPr>
            <w:tcW w:w="1247" w:type="dxa"/>
            <w:vAlign w:val="center"/>
          </w:tcPr>
          <w:p w:rsidR="00D64E4D" w:rsidRDefault="00D64E4D">
            <w:pPr>
              <w:pStyle w:val="ConsPlusNormal"/>
            </w:pPr>
          </w:p>
        </w:tc>
      </w:tr>
      <w:tr w:rsidR="00D64E4D">
        <w:tc>
          <w:tcPr>
            <w:tcW w:w="14316" w:type="dxa"/>
            <w:gridSpan w:val="16"/>
            <w:vAlign w:val="center"/>
          </w:tcPr>
          <w:p w:rsidR="00D64E4D" w:rsidRDefault="00D64E4D">
            <w:pPr>
              <w:pStyle w:val="ConsPlusNormal"/>
              <w:jc w:val="center"/>
            </w:pPr>
            <w:r>
              <w:t>Оплата ветеринарных и зоотехнических услуг (работ)</w:t>
            </w:r>
          </w:p>
        </w:tc>
      </w:tr>
      <w:tr w:rsidR="00D64E4D">
        <w:tc>
          <w:tcPr>
            <w:tcW w:w="460" w:type="dxa"/>
            <w:vAlign w:val="center"/>
          </w:tcPr>
          <w:p w:rsidR="00D64E4D" w:rsidRDefault="00D64E4D">
            <w:pPr>
              <w:pStyle w:val="ConsPlusNormal"/>
            </w:pPr>
          </w:p>
        </w:tc>
        <w:tc>
          <w:tcPr>
            <w:tcW w:w="2348" w:type="dxa"/>
            <w:gridSpan w:val="2"/>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pPr>
          </w:p>
        </w:tc>
        <w:tc>
          <w:tcPr>
            <w:tcW w:w="850" w:type="dxa"/>
            <w:vAlign w:val="center"/>
          </w:tcPr>
          <w:p w:rsidR="00D64E4D" w:rsidRDefault="00D64E4D">
            <w:pPr>
              <w:pStyle w:val="ConsPlusNormal"/>
            </w:pPr>
          </w:p>
        </w:tc>
        <w:tc>
          <w:tcPr>
            <w:tcW w:w="818" w:type="dxa"/>
            <w:vAlign w:val="center"/>
          </w:tcPr>
          <w:p w:rsidR="00D64E4D" w:rsidRDefault="00D64E4D">
            <w:pPr>
              <w:pStyle w:val="ConsPlusNormal"/>
            </w:pPr>
          </w:p>
        </w:tc>
        <w:tc>
          <w:tcPr>
            <w:tcW w:w="878"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1361" w:type="dxa"/>
            <w:vAlign w:val="center"/>
          </w:tcPr>
          <w:p w:rsidR="00D64E4D" w:rsidRDefault="00D64E4D">
            <w:pPr>
              <w:pStyle w:val="ConsPlusNormal"/>
            </w:pPr>
          </w:p>
        </w:tc>
        <w:tc>
          <w:tcPr>
            <w:tcW w:w="1247" w:type="dxa"/>
            <w:vAlign w:val="center"/>
          </w:tcPr>
          <w:p w:rsidR="00D64E4D" w:rsidRDefault="00D64E4D">
            <w:pPr>
              <w:pStyle w:val="ConsPlusNormal"/>
            </w:pPr>
          </w:p>
        </w:tc>
      </w:tr>
      <w:tr w:rsidR="00D64E4D">
        <w:tc>
          <w:tcPr>
            <w:tcW w:w="460" w:type="dxa"/>
            <w:vAlign w:val="center"/>
          </w:tcPr>
          <w:p w:rsidR="00D64E4D" w:rsidRDefault="00D64E4D">
            <w:pPr>
              <w:pStyle w:val="ConsPlusNormal"/>
            </w:pPr>
          </w:p>
        </w:tc>
        <w:tc>
          <w:tcPr>
            <w:tcW w:w="2348" w:type="dxa"/>
            <w:gridSpan w:val="2"/>
            <w:vAlign w:val="center"/>
          </w:tcPr>
          <w:p w:rsidR="00D64E4D" w:rsidRDefault="00D64E4D">
            <w:pPr>
              <w:pStyle w:val="ConsPlusNormal"/>
            </w:pPr>
          </w:p>
        </w:tc>
        <w:tc>
          <w:tcPr>
            <w:tcW w:w="820" w:type="dxa"/>
            <w:vAlign w:val="center"/>
          </w:tcPr>
          <w:p w:rsidR="00D64E4D" w:rsidRDefault="00D64E4D">
            <w:pPr>
              <w:pStyle w:val="ConsPlusNormal"/>
            </w:pPr>
          </w:p>
        </w:tc>
        <w:tc>
          <w:tcPr>
            <w:tcW w:w="794" w:type="dxa"/>
            <w:vAlign w:val="center"/>
          </w:tcPr>
          <w:p w:rsidR="00D64E4D" w:rsidRDefault="00D64E4D">
            <w:pPr>
              <w:pStyle w:val="ConsPlusNormal"/>
            </w:pPr>
          </w:p>
        </w:tc>
        <w:tc>
          <w:tcPr>
            <w:tcW w:w="850" w:type="dxa"/>
            <w:vAlign w:val="center"/>
          </w:tcPr>
          <w:p w:rsidR="00D64E4D" w:rsidRDefault="00D64E4D">
            <w:pPr>
              <w:pStyle w:val="ConsPlusNormal"/>
            </w:pPr>
          </w:p>
        </w:tc>
        <w:tc>
          <w:tcPr>
            <w:tcW w:w="818" w:type="dxa"/>
            <w:vAlign w:val="center"/>
          </w:tcPr>
          <w:p w:rsidR="00D64E4D" w:rsidRDefault="00D64E4D">
            <w:pPr>
              <w:pStyle w:val="ConsPlusNormal"/>
            </w:pPr>
          </w:p>
        </w:tc>
        <w:tc>
          <w:tcPr>
            <w:tcW w:w="878"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760" w:type="dxa"/>
            <w:vAlign w:val="center"/>
          </w:tcPr>
          <w:p w:rsidR="00D64E4D" w:rsidRDefault="00D64E4D">
            <w:pPr>
              <w:pStyle w:val="ConsPlusNormal"/>
            </w:pPr>
          </w:p>
        </w:tc>
        <w:tc>
          <w:tcPr>
            <w:tcW w:w="820" w:type="dxa"/>
            <w:vAlign w:val="center"/>
          </w:tcPr>
          <w:p w:rsidR="00D64E4D" w:rsidRDefault="00D64E4D">
            <w:pPr>
              <w:pStyle w:val="ConsPlusNormal"/>
            </w:pPr>
          </w:p>
        </w:tc>
        <w:tc>
          <w:tcPr>
            <w:tcW w:w="1361" w:type="dxa"/>
            <w:vAlign w:val="center"/>
          </w:tcPr>
          <w:p w:rsidR="00D64E4D" w:rsidRDefault="00D64E4D">
            <w:pPr>
              <w:pStyle w:val="ConsPlusNormal"/>
            </w:pPr>
          </w:p>
        </w:tc>
        <w:tc>
          <w:tcPr>
            <w:tcW w:w="1247" w:type="dxa"/>
            <w:vAlign w:val="center"/>
          </w:tcPr>
          <w:p w:rsidR="00D64E4D" w:rsidRDefault="00D64E4D">
            <w:pPr>
              <w:pStyle w:val="ConsPlusNormal"/>
            </w:pPr>
          </w:p>
        </w:tc>
      </w:tr>
      <w:tr w:rsidR="00D64E4D">
        <w:tc>
          <w:tcPr>
            <w:tcW w:w="2808" w:type="dxa"/>
            <w:gridSpan w:val="3"/>
            <w:vAlign w:val="center"/>
          </w:tcPr>
          <w:p w:rsidR="00D64E4D" w:rsidRDefault="00D64E4D">
            <w:pPr>
              <w:pStyle w:val="ConsPlusNormal"/>
            </w:pPr>
            <w:r>
              <w:t>ИТОГО</w:t>
            </w:r>
          </w:p>
        </w:tc>
        <w:tc>
          <w:tcPr>
            <w:tcW w:w="820" w:type="dxa"/>
            <w:vAlign w:val="center"/>
          </w:tcPr>
          <w:p w:rsidR="00D64E4D" w:rsidRDefault="00D64E4D">
            <w:pPr>
              <w:pStyle w:val="ConsPlusNormal"/>
              <w:jc w:val="center"/>
            </w:pPr>
            <w:r>
              <w:t>x</w:t>
            </w: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18" w:type="dxa"/>
            <w:vAlign w:val="center"/>
          </w:tcPr>
          <w:p w:rsidR="00D64E4D" w:rsidRDefault="00D64E4D">
            <w:pPr>
              <w:pStyle w:val="ConsPlusNormal"/>
              <w:jc w:val="center"/>
            </w:pPr>
            <w:r>
              <w:t>x</w:t>
            </w:r>
          </w:p>
        </w:tc>
        <w:tc>
          <w:tcPr>
            <w:tcW w:w="878" w:type="dxa"/>
            <w:vAlign w:val="center"/>
          </w:tcPr>
          <w:p w:rsidR="00D64E4D" w:rsidRDefault="00D64E4D">
            <w:pPr>
              <w:pStyle w:val="ConsPlusNormal"/>
              <w:jc w:val="center"/>
            </w:pPr>
            <w:r>
              <w:t>x</w:t>
            </w:r>
          </w:p>
        </w:tc>
        <w:tc>
          <w:tcPr>
            <w:tcW w:w="760" w:type="dxa"/>
            <w:vAlign w:val="center"/>
          </w:tcPr>
          <w:p w:rsidR="00D64E4D" w:rsidRDefault="00D64E4D">
            <w:pPr>
              <w:pStyle w:val="ConsPlusNormal"/>
              <w:jc w:val="center"/>
            </w:pPr>
            <w:r>
              <w:t>x</w:t>
            </w:r>
          </w:p>
        </w:tc>
        <w:tc>
          <w:tcPr>
            <w:tcW w:w="820" w:type="dxa"/>
            <w:vAlign w:val="center"/>
          </w:tcPr>
          <w:p w:rsidR="00D64E4D" w:rsidRDefault="00D64E4D">
            <w:pPr>
              <w:pStyle w:val="ConsPlusNormal"/>
              <w:jc w:val="center"/>
            </w:pPr>
            <w:r>
              <w:t>x</w:t>
            </w:r>
          </w:p>
        </w:tc>
        <w:tc>
          <w:tcPr>
            <w:tcW w:w="760" w:type="dxa"/>
            <w:vAlign w:val="center"/>
          </w:tcPr>
          <w:p w:rsidR="00D64E4D" w:rsidRDefault="00D64E4D">
            <w:pPr>
              <w:pStyle w:val="ConsPlusNormal"/>
              <w:jc w:val="center"/>
            </w:pPr>
            <w:r>
              <w:t>x</w:t>
            </w:r>
          </w:p>
        </w:tc>
        <w:tc>
          <w:tcPr>
            <w:tcW w:w="820" w:type="dxa"/>
            <w:vAlign w:val="center"/>
          </w:tcPr>
          <w:p w:rsidR="00D64E4D" w:rsidRDefault="00D64E4D">
            <w:pPr>
              <w:pStyle w:val="ConsPlusNormal"/>
              <w:jc w:val="center"/>
            </w:pPr>
            <w:r>
              <w:t>x</w:t>
            </w:r>
          </w:p>
        </w:tc>
        <w:tc>
          <w:tcPr>
            <w:tcW w:w="760" w:type="dxa"/>
            <w:vAlign w:val="center"/>
          </w:tcPr>
          <w:p w:rsidR="00D64E4D" w:rsidRDefault="00D64E4D">
            <w:pPr>
              <w:pStyle w:val="ConsPlusNormal"/>
              <w:jc w:val="center"/>
            </w:pPr>
            <w:r>
              <w:t>x</w:t>
            </w:r>
          </w:p>
        </w:tc>
        <w:tc>
          <w:tcPr>
            <w:tcW w:w="820" w:type="dxa"/>
            <w:vAlign w:val="center"/>
          </w:tcPr>
          <w:p w:rsidR="00D64E4D" w:rsidRDefault="00D64E4D">
            <w:pPr>
              <w:pStyle w:val="ConsPlusNormal"/>
              <w:jc w:val="center"/>
            </w:pPr>
            <w:r>
              <w:t>x</w:t>
            </w:r>
          </w:p>
        </w:tc>
        <w:tc>
          <w:tcPr>
            <w:tcW w:w="1361" w:type="dxa"/>
            <w:vAlign w:val="center"/>
          </w:tcPr>
          <w:p w:rsidR="00D64E4D" w:rsidRDefault="00D64E4D">
            <w:pPr>
              <w:pStyle w:val="ConsPlusNormal"/>
            </w:pPr>
          </w:p>
        </w:tc>
        <w:tc>
          <w:tcPr>
            <w:tcW w:w="1247" w:type="dxa"/>
            <w:vAlign w:val="center"/>
          </w:tcPr>
          <w:p w:rsidR="00D64E4D" w:rsidRDefault="00D64E4D">
            <w:pPr>
              <w:pStyle w:val="ConsPlusNormal"/>
            </w:pPr>
          </w:p>
        </w:tc>
      </w:tr>
      <w:tr w:rsidR="00D64E4D">
        <w:tc>
          <w:tcPr>
            <w:tcW w:w="2808" w:type="dxa"/>
            <w:gridSpan w:val="3"/>
            <w:vAlign w:val="center"/>
          </w:tcPr>
          <w:p w:rsidR="00D64E4D" w:rsidRDefault="00D64E4D">
            <w:pPr>
              <w:pStyle w:val="ConsPlusNormal"/>
            </w:pPr>
            <w:r>
              <w:t>ВСЕГО</w:t>
            </w:r>
          </w:p>
        </w:tc>
        <w:tc>
          <w:tcPr>
            <w:tcW w:w="820" w:type="dxa"/>
            <w:vAlign w:val="center"/>
          </w:tcPr>
          <w:p w:rsidR="00D64E4D" w:rsidRDefault="00D64E4D">
            <w:pPr>
              <w:pStyle w:val="ConsPlusNormal"/>
              <w:jc w:val="center"/>
            </w:pPr>
            <w:r>
              <w:t>x</w:t>
            </w:r>
          </w:p>
        </w:tc>
        <w:tc>
          <w:tcPr>
            <w:tcW w:w="794" w:type="dxa"/>
            <w:vAlign w:val="center"/>
          </w:tcPr>
          <w:p w:rsidR="00D64E4D" w:rsidRDefault="00D64E4D">
            <w:pPr>
              <w:pStyle w:val="ConsPlusNormal"/>
              <w:jc w:val="center"/>
            </w:pPr>
            <w:r>
              <w:t>x</w:t>
            </w:r>
          </w:p>
        </w:tc>
        <w:tc>
          <w:tcPr>
            <w:tcW w:w="850" w:type="dxa"/>
            <w:vAlign w:val="center"/>
          </w:tcPr>
          <w:p w:rsidR="00D64E4D" w:rsidRDefault="00D64E4D">
            <w:pPr>
              <w:pStyle w:val="ConsPlusNormal"/>
              <w:jc w:val="center"/>
            </w:pPr>
            <w:r>
              <w:t>x</w:t>
            </w:r>
          </w:p>
        </w:tc>
        <w:tc>
          <w:tcPr>
            <w:tcW w:w="818" w:type="dxa"/>
            <w:vAlign w:val="center"/>
          </w:tcPr>
          <w:p w:rsidR="00D64E4D" w:rsidRDefault="00D64E4D">
            <w:pPr>
              <w:pStyle w:val="ConsPlusNormal"/>
              <w:jc w:val="center"/>
            </w:pPr>
            <w:r>
              <w:t>x</w:t>
            </w:r>
          </w:p>
        </w:tc>
        <w:tc>
          <w:tcPr>
            <w:tcW w:w="878" w:type="dxa"/>
            <w:vAlign w:val="center"/>
          </w:tcPr>
          <w:p w:rsidR="00D64E4D" w:rsidRDefault="00D64E4D">
            <w:pPr>
              <w:pStyle w:val="ConsPlusNormal"/>
              <w:jc w:val="center"/>
            </w:pPr>
            <w:r>
              <w:t>x</w:t>
            </w:r>
          </w:p>
        </w:tc>
        <w:tc>
          <w:tcPr>
            <w:tcW w:w="760" w:type="dxa"/>
            <w:vAlign w:val="center"/>
          </w:tcPr>
          <w:p w:rsidR="00D64E4D" w:rsidRDefault="00D64E4D">
            <w:pPr>
              <w:pStyle w:val="ConsPlusNormal"/>
              <w:jc w:val="center"/>
            </w:pPr>
            <w:r>
              <w:t>x</w:t>
            </w:r>
          </w:p>
        </w:tc>
        <w:tc>
          <w:tcPr>
            <w:tcW w:w="820" w:type="dxa"/>
            <w:vAlign w:val="center"/>
          </w:tcPr>
          <w:p w:rsidR="00D64E4D" w:rsidRDefault="00D64E4D">
            <w:pPr>
              <w:pStyle w:val="ConsPlusNormal"/>
              <w:jc w:val="center"/>
            </w:pPr>
            <w:r>
              <w:t>x</w:t>
            </w:r>
          </w:p>
        </w:tc>
        <w:tc>
          <w:tcPr>
            <w:tcW w:w="760" w:type="dxa"/>
            <w:vAlign w:val="center"/>
          </w:tcPr>
          <w:p w:rsidR="00D64E4D" w:rsidRDefault="00D64E4D">
            <w:pPr>
              <w:pStyle w:val="ConsPlusNormal"/>
              <w:jc w:val="center"/>
            </w:pPr>
            <w:r>
              <w:t>x</w:t>
            </w:r>
          </w:p>
        </w:tc>
        <w:tc>
          <w:tcPr>
            <w:tcW w:w="820" w:type="dxa"/>
            <w:vAlign w:val="center"/>
          </w:tcPr>
          <w:p w:rsidR="00D64E4D" w:rsidRDefault="00D64E4D">
            <w:pPr>
              <w:pStyle w:val="ConsPlusNormal"/>
              <w:jc w:val="center"/>
            </w:pPr>
            <w:r>
              <w:t>x</w:t>
            </w:r>
          </w:p>
        </w:tc>
        <w:tc>
          <w:tcPr>
            <w:tcW w:w="760" w:type="dxa"/>
            <w:vAlign w:val="center"/>
          </w:tcPr>
          <w:p w:rsidR="00D64E4D" w:rsidRDefault="00D64E4D">
            <w:pPr>
              <w:pStyle w:val="ConsPlusNormal"/>
              <w:jc w:val="center"/>
            </w:pPr>
            <w:r>
              <w:t>x</w:t>
            </w:r>
          </w:p>
        </w:tc>
        <w:tc>
          <w:tcPr>
            <w:tcW w:w="820" w:type="dxa"/>
            <w:vAlign w:val="center"/>
          </w:tcPr>
          <w:p w:rsidR="00D64E4D" w:rsidRDefault="00D64E4D">
            <w:pPr>
              <w:pStyle w:val="ConsPlusNormal"/>
              <w:jc w:val="center"/>
            </w:pPr>
            <w:r>
              <w:t>x</w:t>
            </w:r>
          </w:p>
        </w:tc>
        <w:tc>
          <w:tcPr>
            <w:tcW w:w="1361" w:type="dxa"/>
            <w:vAlign w:val="center"/>
          </w:tcPr>
          <w:p w:rsidR="00D64E4D" w:rsidRDefault="00D64E4D">
            <w:pPr>
              <w:pStyle w:val="ConsPlusNormal"/>
            </w:pPr>
          </w:p>
        </w:tc>
        <w:tc>
          <w:tcPr>
            <w:tcW w:w="1247" w:type="dxa"/>
            <w:vAlign w:val="center"/>
          </w:tcPr>
          <w:p w:rsidR="00D64E4D" w:rsidRDefault="00D64E4D">
            <w:pPr>
              <w:pStyle w:val="ConsPlusNormal"/>
            </w:pPr>
          </w:p>
        </w:tc>
      </w:tr>
    </w:tbl>
    <w:p w:rsidR="00D64E4D" w:rsidRDefault="00D64E4D">
      <w:pPr>
        <w:pStyle w:val="ConsPlusNormal"/>
        <w:jc w:val="both"/>
      </w:pPr>
    </w:p>
    <w:p w:rsidR="00D64E4D" w:rsidRDefault="00D64E4D">
      <w:pPr>
        <w:pStyle w:val="ConsPlusNormal"/>
        <w:ind w:firstLine="540"/>
        <w:jc w:val="both"/>
      </w:pPr>
      <w:r>
        <w:t>--------------------------------</w:t>
      </w:r>
    </w:p>
    <w:p w:rsidR="00D64E4D" w:rsidRDefault="00D64E4D">
      <w:pPr>
        <w:pStyle w:val="ConsPlusNormal"/>
        <w:spacing w:before="220"/>
        <w:ind w:firstLine="540"/>
        <w:jc w:val="both"/>
      </w:pPr>
      <w:r>
        <w:t>&lt;1&gt; Заполняется специалистом государственного казенного учреждения Пермского края "Центр развития агробизнеса", ответственным за прием и проверку документов.</w:t>
      </w:r>
    </w:p>
    <w:p w:rsidR="00D64E4D" w:rsidRDefault="00D64E4D">
      <w:pPr>
        <w:pStyle w:val="ConsPlusNormal"/>
        <w:jc w:val="both"/>
      </w:pPr>
    </w:p>
    <w:p w:rsidR="00D64E4D" w:rsidRDefault="00D64E4D">
      <w:pPr>
        <w:pStyle w:val="ConsPlusNormal"/>
        <w:ind w:firstLine="540"/>
        <w:jc w:val="both"/>
      </w:pPr>
      <w:r>
        <w:t>Достоверность и полноту сведений, содержащихся в настоящем реестре, подтверждаю. Об ответственности за предоставление недостоверных сведений предупрежден.</w:t>
      </w:r>
    </w:p>
    <w:p w:rsidR="00D64E4D" w:rsidRDefault="00D64E4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633"/>
        <w:gridCol w:w="1304"/>
        <w:gridCol w:w="2777"/>
      </w:tblGrid>
      <w:tr w:rsidR="00D64E4D">
        <w:tc>
          <w:tcPr>
            <w:tcW w:w="6633" w:type="dxa"/>
            <w:tcBorders>
              <w:top w:val="nil"/>
              <w:left w:val="nil"/>
              <w:bottom w:val="nil"/>
              <w:right w:val="nil"/>
            </w:tcBorders>
          </w:tcPr>
          <w:p w:rsidR="00D64E4D" w:rsidRDefault="00D64E4D">
            <w:pPr>
              <w:pStyle w:val="ConsPlusNormal"/>
              <w:jc w:val="center"/>
            </w:pPr>
            <w:r>
              <w:t>_____________________________________________________/</w:t>
            </w:r>
          </w:p>
          <w:p w:rsidR="00D64E4D" w:rsidRDefault="00D64E4D">
            <w:pPr>
              <w:pStyle w:val="ConsPlusNormal"/>
              <w:jc w:val="center"/>
            </w:pPr>
            <w:r>
              <w:t>(ФИО гражданина Российской Федерации, ведущего личное подсобное хозяйство и применяющего специальный налоговый режим "Налог на профессиональный доход")</w:t>
            </w:r>
          </w:p>
        </w:tc>
        <w:tc>
          <w:tcPr>
            <w:tcW w:w="4081" w:type="dxa"/>
            <w:gridSpan w:val="2"/>
            <w:tcBorders>
              <w:top w:val="nil"/>
              <w:left w:val="nil"/>
              <w:bottom w:val="nil"/>
              <w:right w:val="nil"/>
            </w:tcBorders>
          </w:tcPr>
          <w:p w:rsidR="00D64E4D" w:rsidRDefault="00D64E4D">
            <w:pPr>
              <w:pStyle w:val="ConsPlusNormal"/>
            </w:pPr>
            <w:r>
              <w:t>___________________ /</w:t>
            </w:r>
          </w:p>
          <w:p w:rsidR="00D64E4D" w:rsidRDefault="00D64E4D">
            <w:pPr>
              <w:pStyle w:val="ConsPlusNormal"/>
              <w:ind w:left="566"/>
            </w:pPr>
            <w:r>
              <w:t>(подпись)</w:t>
            </w:r>
          </w:p>
        </w:tc>
      </w:tr>
      <w:tr w:rsidR="00D64E4D">
        <w:tc>
          <w:tcPr>
            <w:tcW w:w="10714" w:type="dxa"/>
            <w:gridSpan w:val="3"/>
            <w:tcBorders>
              <w:top w:val="nil"/>
              <w:left w:val="nil"/>
              <w:bottom w:val="nil"/>
              <w:right w:val="nil"/>
            </w:tcBorders>
          </w:tcPr>
          <w:p w:rsidR="00D64E4D" w:rsidRDefault="00D64E4D">
            <w:pPr>
              <w:pStyle w:val="ConsPlusNormal"/>
            </w:pPr>
            <w:r>
              <w:t>"____" ______________ 20____ г.</w:t>
            </w:r>
          </w:p>
          <w:p w:rsidR="00D64E4D" w:rsidRDefault="00D64E4D">
            <w:pPr>
              <w:pStyle w:val="ConsPlusNormal"/>
            </w:pPr>
          </w:p>
          <w:p w:rsidR="00D64E4D" w:rsidRDefault="00D64E4D">
            <w:pPr>
              <w:pStyle w:val="ConsPlusNormal"/>
            </w:pPr>
            <w:r>
              <w:t>ПРОВЕРЕНО:</w:t>
            </w:r>
          </w:p>
        </w:tc>
      </w:tr>
      <w:tr w:rsidR="00D64E4D">
        <w:tc>
          <w:tcPr>
            <w:tcW w:w="6633" w:type="dxa"/>
            <w:tcBorders>
              <w:top w:val="nil"/>
              <w:left w:val="nil"/>
              <w:bottom w:val="nil"/>
              <w:right w:val="nil"/>
            </w:tcBorders>
          </w:tcPr>
          <w:p w:rsidR="00D64E4D" w:rsidRDefault="00D64E4D">
            <w:pPr>
              <w:pStyle w:val="ConsPlusNormal"/>
            </w:pPr>
            <w:r>
              <w:t>Специалист государственного</w:t>
            </w:r>
          </w:p>
          <w:p w:rsidR="00D64E4D" w:rsidRDefault="00D64E4D">
            <w:pPr>
              <w:pStyle w:val="ConsPlusNormal"/>
            </w:pPr>
            <w:r>
              <w:t>казенного учреждения Пермского края</w:t>
            </w:r>
          </w:p>
          <w:p w:rsidR="00D64E4D" w:rsidRDefault="00D64E4D">
            <w:pPr>
              <w:pStyle w:val="ConsPlusNormal"/>
            </w:pPr>
            <w:r>
              <w:t>"Центр развития агробизнеса",</w:t>
            </w:r>
          </w:p>
          <w:p w:rsidR="00D64E4D" w:rsidRDefault="00D64E4D">
            <w:pPr>
              <w:pStyle w:val="ConsPlusNormal"/>
            </w:pPr>
            <w:r>
              <w:t>ответственный за прием и проверку документов ____________</w:t>
            </w:r>
          </w:p>
          <w:p w:rsidR="00D64E4D" w:rsidRDefault="00D64E4D">
            <w:pPr>
              <w:pStyle w:val="ConsPlusNormal"/>
              <w:ind w:left="5094"/>
            </w:pPr>
            <w:r>
              <w:t>(должность)</w:t>
            </w:r>
          </w:p>
        </w:tc>
        <w:tc>
          <w:tcPr>
            <w:tcW w:w="1304" w:type="dxa"/>
            <w:tcBorders>
              <w:top w:val="nil"/>
              <w:left w:val="nil"/>
              <w:bottom w:val="nil"/>
              <w:right w:val="nil"/>
            </w:tcBorders>
            <w:vAlign w:val="bottom"/>
          </w:tcPr>
          <w:p w:rsidR="00D64E4D" w:rsidRDefault="00D64E4D">
            <w:pPr>
              <w:pStyle w:val="ConsPlusNormal"/>
              <w:jc w:val="center"/>
            </w:pPr>
            <w:r>
              <w:t>_________</w:t>
            </w:r>
          </w:p>
          <w:p w:rsidR="00D64E4D" w:rsidRDefault="00D64E4D">
            <w:pPr>
              <w:pStyle w:val="ConsPlusNormal"/>
              <w:jc w:val="center"/>
            </w:pPr>
            <w:r>
              <w:t>(подпись)</w:t>
            </w:r>
          </w:p>
        </w:tc>
        <w:tc>
          <w:tcPr>
            <w:tcW w:w="2777" w:type="dxa"/>
            <w:tcBorders>
              <w:top w:val="nil"/>
              <w:left w:val="nil"/>
              <w:bottom w:val="nil"/>
              <w:right w:val="nil"/>
            </w:tcBorders>
            <w:vAlign w:val="bottom"/>
          </w:tcPr>
          <w:p w:rsidR="00D64E4D" w:rsidRDefault="00D64E4D">
            <w:pPr>
              <w:pStyle w:val="ConsPlusNormal"/>
              <w:jc w:val="center"/>
            </w:pPr>
            <w:r>
              <w:t>/____________________/</w:t>
            </w:r>
          </w:p>
          <w:p w:rsidR="00D64E4D" w:rsidRDefault="00D64E4D">
            <w:pPr>
              <w:pStyle w:val="ConsPlusNormal"/>
              <w:jc w:val="center"/>
            </w:pPr>
            <w:r>
              <w:t>(расшифровка подписи)</w:t>
            </w:r>
          </w:p>
        </w:tc>
      </w:tr>
      <w:tr w:rsidR="00D64E4D">
        <w:tc>
          <w:tcPr>
            <w:tcW w:w="10714" w:type="dxa"/>
            <w:gridSpan w:val="3"/>
            <w:tcBorders>
              <w:top w:val="nil"/>
              <w:left w:val="nil"/>
              <w:bottom w:val="nil"/>
              <w:right w:val="nil"/>
            </w:tcBorders>
          </w:tcPr>
          <w:p w:rsidR="00D64E4D" w:rsidRDefault="00D64E4D">
            <w:pPr>
              <w:pStyle w:val="ConsPlusNormal"/>
              <w:jc w:val="both"/>
            </w:pPr>
            <w:r>
              <w:lastRenderedPageBreak/>
              <w:t>"____" ______________ 20____ г.</w:t>
            </w:r>
          </w:p>
        </w:tc>
      </w:tr>
    </w:tbl>
    <w:p w:rsidR="00D64E4D" w:rsidRDefault="00D64E4D">
      <w:pPr>
        <w:pStyle w:val="ConsPlusNormal"/>
        <w:sectPr w:rsidR="00D64E4D">
          <w:pgSz w:w="16838" w:h="11905" w:orient="landscape"/>
          <w:pgMar w:top="1701" w:right="1134" w:bottom="850" w:left="1134" w:header="0" w:footer="0" w:gutter="0"/>
          <w:cols w:space="720"/>
          <w:titlePg/>
        </w:sectPr>
      </w:pPr>
    </w:p>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right"/>
        <w:outlineLvl w:val="1"/>
      </w:pPr>
      <w:r>
        <w:t>Приложение 4</w:t>
      </w:r>
    </w:p>
    <w:p w:rsidR="00D64E4D" w:rsidRDefault="00D64E4D">
      <w:pPr>
        <w:pStyle w:val="ConsPlusNormal"/>
        <w:jc w:val="right"/>
      </w:pPr>
      <w:r>
        <w:t>к Порядку</w:t>
      </w:r>
    </w:p>
    <w:p w:rsidR="00D64E4D" w:rsidRDefault="00D64E4D">
      <w:pPr>
        <w:pStyle w:val="ConsPlusNormal"/>
        <w:jc w:val="right"/>
      </w:pPr>
      <w:r>
        <w:t>предоставления субсидий</w:t>
      </w:r>
    </w:p>
    <w:p w:rsidR="00D64E4D" w:rsidRDefault="00D64E4D">
      <w:pPr>
        <w:pStyle w:val="ConsPlusNormal"/>
        <w:jc w:val="right"/>
      </w:pPr>
      <w:r>
        <w:t>на возмещение части затрат</w:t>
      </w:r>
    </w:p>
    <w:p w:rsidR="00D64E4D" w:rsidRDefault="00D64E4D">
      <w:pPr>
        <w:pStyle w:val="ConsPlusNormal"/>
        <w:jc w:val="right"/>
      </w:pPr>
      <w:r>
        <w:t>на поддержку собственного</w:t>
      </w:r>
    </w:p>
    <w:p w:rsidR="00D64E4D" w:rsidRDefault="00D64E4D">
      <w:pPr>
        <w:pStyle w:val="ConsPlusNormal"/>
        <w:jc w:val="right"/>
      </w:pPr>
      <w:r>
        <w:t>производства молока</w:t>
      </w:r>
    </w:p>
    <w:p w:rsidR="00D64E4D" w:rsidRDefault="00D64E4D">
      <w:pPr>
        <w:pStyle w:val="ConsPlusNormal"/>
        <w:jc w:val="both"/>
      </w:pPr>
    </w:p>
    <w:p w:rsidR="00D64E4D" w:rsidRDefault="00D64E4D">
      <w:pPr>
        <w:pStyle w:val="ConsPlusNormal"/>
        <w:jc w:val="right"/>
      </w:pPr>
      <w:r>
        <w:t>ФОРМА</w:t>
      </w:r>
    </w:p>
    <w:p w:rsidR="00D64E4D" w:rsidRDefault="00D64E4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082"/>
        <w:gridCol w:w="1247"/>
        <w:gridCol w:w="567"/>
        <w:gridCol w:w="3175"/>
      </w:tblGrid>
      <w:tr w:rsidR="00D64E4D">
        <w:tc>
          <w:tcPr>
            <w:tcW w:w="5329" w:type="dxa"/>
            <w:gridSpan w:val="2"/>
            <w:tcBorders>
              <w:top w:val="nil"/>
              <w:left w:val="nil"/>
              <w:bottom w:val="nil"/>
              <w:right w:val="nil"/>
            </w:tcBorders>
          </w:tcPr>
          <w:p w:rsidR="00D64E4D" w:rsidRDefault="00D64E4D">
            <w:pPr>
              <w:pStyle w:val="ConsPlusNormal"/>
            </w:pPr>
          </w:p>
        </w:tc>
        <w:tc>
          <w:tcPr>
            <w:tcW w:w="3742" w:type="dxa"/>
            <w:gridSpan w:val="2"/>
            <w:tcBorders>
              <w:top w:val="nil"/>
              <w:left w:val="nil"/>
              <w:bottom w:val="nil"/>
              <w:right w:val="nil"/>
            </w:tcBorders>
          </w:tcPr>
          <w:p w:rsidR="00D64E4D" w:rsidRDefault="00D64E4D">
            <w:pPr>
              <w:pStyle w:val="ConsPlusNormal"/>
            </w:pPr>
            <w:r>
              <w:t>В государственное казенное</w:t>
            </w:r>
          </w:p>
          <w:p w:rsidR="00D64E4D" w:rsidRDefault="00D64E4D">
            <w:pPr>
              <w:pStyle w:val="ConsPlusNormal"/>
            </w:pPr>
            <w:r>
              <w:t>учреждение Пермского края</w:t>
            </w:r>
          </w:p>
          <w:p w:rsidR="00D64E4D" w:rsidRDefault="00D64E4D">
            <w:pPr>
              <w:pStyle w:val="ConsPlusNormal"/>
            </w:pPr>
            <w:r>
              <w:t>"Центр развития агробизнеса",</w:t>
            </w:r>
          </w:p>
          <w:p w:rsidR="00D64E4D" w:rsidRDefault="00D64E4D">
            <w:pPr>
              <w:pStyle w:val="ConsPlusNormal"/>
            </w:pPr>
            <w:r>
              <w:t>г. Пермь,</w:t>
            </w:r>
          </w:p>
          <w:p w:rsidR="00D64E4D" w:rsidRDefault="00D64E4D">
            <w:pPr>
              <w:pStyle w:val="ConsPlusNormal"/>
            </w:pPr>
            <w:r>
              <w:t>_____________________</w:t>
            </w:r>
          </w:p>
          <w:p w:rsidR="00D64E4D" w:rsidRDefault="00D64E4D">
            <w:pPr>
              <w:pStyle w:val="ConsPlusNormal"/>
            </w:pPr>
            <w:r>
              <w:t>от</w:t>
            </w:r>
          </w:p>
          <w:p w:rsidR="00D64E4D" w:rsidRDefault="00D64E4D">
            <w:pPr>
              <w:pStyle w:val="ConsPlusNormal"/>
            </w:pPr>
            <w:r>
              <w:t>_____________________________</w:t>
            </w:r>
          </w:p>
          <w:p w:rsidR="00D64E4D" w:rsidRDefault="00D64E4D">
            <w:pPr>
              <w:pStyle w:val="ConsPlusNormal"/>
            </w:pPr>
            <w:r>
              <w:t>_____________________________</w:t>
            </w:r>
          </w:p>
          <w:p w:rsidR="00D64E4D" w:rsidRDefault="00D64E4D">
            <w:pPr>
              <w:pStyle w:val="ConsPlusNormal"/>
              <w:jc w:val="center"/>
            </w:pPr>
            <w:r>
              <w:t>(полное наименование</w:t>
            </w:r>
          </w:p>
          <w:p w:rsidR="00D64E4D" w:rsidRDefault="00D64E4D">
            <w:pPr>
              <w:pStyle w:val="ConsPlusNormal"/>
              <w:jc w:val="center"/>
            </w:pPr>
            <w:r>
              <w:t>сельскохозяйственного товаропроизводителя)</w:t>
            </w:r>
          </w:p>
        </w:tc>
      </w:tr>
      <w:tr w:rsidR="00D64E4D">
        <w:tc>
          <w:tcPr>
            <w:tcW w:w="9071" w:type="dxa"/>
            <w:gridSpan w:val="4"/>
            <w:tcBorders>
              <w:top w:val="nil"/>
              <w:left w:val="nil"/>
              <w:bottom w:val="nil"/>
              <w:right w:val="nil"/>
            </w:tcBorders>
          </w:tcPr>
          <w:p w:rsidR="00D64E4D" w:rsidRDefault="00D64E4D">
            <w:pPr>
              <w:pStyle w:val="ConsPlusNormal"/>
              <w:jc w:val="both"/>
            </w:pPr>
            <w:r>
              <w:t>Дата, исходящий номер</w:t>
            </w:r>
          </w:p>
        </w:tc>
      </w:tr>
      <w:tr w:rsidR="00D64E4D">
        <w:tc>
          <w:tcPr>
            <w:tcW w:w="9071" w:type="dxa"/>
            <w:gridSpan w:val="4"/>
            <w:tcBorders>
              <w:top w:val="nil"/>
              <w:left w:val="nil"/>
              <w:bottom w:val="nil"/>
              <w:right w:val="nil"/>
            </w:tcBorders>
          </w:tcPr>
          <w:p w:rsidR="00D64E4D" w:rsidRDefault="00D64E4D">
            <w:pPr>
              <w:pStyle w:val="ConsPlusNormal"/>
              <w:jc w:val="center"/>
            </w:pPr>
            <w:bookmarkStart w:id="53" w:name="P1519"/>
            <w:bookmarkEnd w:id="53"/>
            <w:r>
              <w:t>СПРАВКА</w:t>
            </w:r>
          </w:p>
          <w:p w:rsidR="00D64E4D" w:rsidRDefault="00D64E4D">
            <w:pPr>
              <w:pStyle w:val="ConsPlusNormal"/>
              <w:jc w:val="center"/>
            </w:pPr>
            <w:r>
              <w:t>об объеме реализованного и (или) отгруженного на собственную</w:t>
            </w:r>
          </w:p>
          <w:p w:rsidR="00D64E4D" w:rsidRDefault="00D64E4D">
            <w:pPr>
              <w:pStyle w:val="ConsPlusNormal"/>
              <w:jc w:val="center"/>
            </w:pPr>
            <w:r>
              <w:t>переработку молока, указанного в ветеринарных</w:t>
            </w:r>
          </w:p>
          <w:p w:rsidR="00D64E4D" w:rsidRDefault="00D64E4D">
            <w:pPr>
              <w:pStyle w:val="ConsPlusNormal"/>
              <w:jc w:val="center"/>
            </w:pPr>
            <w:r>
              <w:t>сопроводительных документах, оформленных в электронной форме</w:t>
            </w:r>
          </w:p>
          <w:p w:rsidR="00D64E4D" w:rsidRDefault="00D64E4D">
            <w:pPr>
              <w:pStyle w:val="ConsPlusNormal"/>
              <w:jc w:val="center"/>
            </w:pPr>
            <w:r>
              <w:t>с использованием Федеральной государственной информационной</w:t>
            </w:r>
          </w:p>
          <w:p w:rsidR="00D64E4D" w:rsidRDefault="00D64E4D">
            <w:pPr>
              <w:pStyle w:val="ConsPlusNormal"/>
              <w:jc w:val="center"/>
            </w:pPr>
            <w:r>
              <w:t>системы "Меркурий"</w:t>
            </w:r>
          </w:p>
        </w:tc>
      </w:tr>
      <w:tr w:rsidR="00D64E4D">
        <w:tc>
          <w:tcPr>
            <w:tcW w:w="9071" w:type="dxa"/>
            <w:gridSpan w:val="4"/>
            <w:tcBorders>
              <w:top w:val="nil"/>
              <w:left w:val="nil"/>
              <w:bottom w:val="nil"/>
              <w:right w:val="nil"/>
            </w:tcBorders>
          </w:tcPr>
          <w:p w:rsidR="00D64E4D" w:rsidRDefault="00D64E4D">
            <w:pPr>
              <w:pStyle w:val="ConsPlusNormal"/>
              <w:ind w:firstLine="283"/>
              <w:jc w:val="both"/>
            </w:pPr>
            <w:r>
              <w:t>Дана __________________________________________________________________</w:t>
            </w:r>
          </w:p>
          <w:p w:rsidR="00D64E4D" w:rsidRDefault="00D64E4D">
            <w:pPr>
              <w:pStyle w:val="ConsPlusNormal"/>
              <w:jc w:val="center"/>
            </w:pPr>
            <w:r>
              <w:t>(полное наименование сельскохозяйственного товаропроизводителя, ИНН)</w:t>
            </w:r>
          </w:p>
          <w:p w:rsidR="00D64E4D" w:rsidRDefault="00D64E4D">
            <w:pPr>
              <w:pStyle w:val="ConsPlusNormal"/>
            </w:pPr>
          </w:p>
          <w:p w:rsidR="00D64E4D" w:rsidRDefault="00D64E4D">
            <w:pPr>
              <w:pStyle w:val="ConsPlusNormal"/>
              <w:jc w:val="both"/>
            </w:pPr>
            <w:r>
              <w:t>о том, что за 20___ г. объем реализованного и (или) отгруженного на собственную переработку сырого молока, указанного в ветеринарных сопроводительных документах (далее - ВСД), оформленных в электронной форме с использованием Федеральной государственной информационной системы "Меркурий", составил:</w:t>
            </w:r>
          </w:p>
          <w:p w:rsidR="00D64E4D" w:rsidRDefault="00D64E4D">
            <w:pPr>
              <w:pStyle w:val="ConsPlusNormal"/>
              <w:ind w:firstLine="283"/>
              <w:jc w:val="both"/>
            </w:pPr>
            <w:r>
              <w:t>коровьего _______________ кг;</w:t>
            </w:r>
          </w:p>
          <w:p w:rsidR="00D64E4D" w:rsidRDefault="00D64E4D">
            <w:pPr>
              <w:pStyle w:val="ConsPlusNormal"/>
              <w:ind w:firstLine="283"/>
              <w:jc w:val="both"/>
            </w:pPr>
            <w:r>
              <w:t>козьего _________________ кг.</w:t>
            </w:r>
          </w:p>
        </w:tc>
      </w:tr>
      <w:tr w:rsidR="00D64E4D">
        <w:tc>
          <w:tcPr>
            <w:tcW w:w="4082" w:type="dxa"/>
            <w:tcBorders>
              <w:top w:val="nil"/>
              <w:left w:val="nil"/>
              <w:bottom w:val="nil"/>
              <w:right w:val="nil"/>
            </w:tcBorders>
          </w:tcPr>
          <w:p w:rsidR="00D64E4D" w:rsidRDefault="00D64E4D">
            <w:pPr>
              <w:pStyle w:val="ConsPlusNormal"/>
            </w:pPr>
            <w:r>
              <w:t>Руководитель</w:t>
            </w:r>
          </w:p>
          <w:p w:rsidR="00D64E4D" w:rsidRDefault="00D64E4D">
            <w:pPr>
              <w:pStyle w:val="ConsPlusNormal"/>
            </w:pPr>
            <w:r>
              <w:t>сельскохозяйственного товаропроизводителя _____________</w:t>
            </w:r>
          </w:p>
          <w:p w:rsidR="00D64E4D" w:rsidRDefault="00D64E4D">
            <w:pPr>
              <w:pStyle w:val="ConsPlusNormal"/>
              <w:ind w:left="2264"/>
            </w:pPr>
            <w:r>
              <w:t>(должность)</w:t>
            </w:r>
          </w:p>
        </w:tc>
        <w:tc>
          <w:tcPr>
            <w:tcW w:w="1814" w:type="dxa"/>
            <w:gridSpan w:val="2"/>
            <w:tcBorders>
              <w:top w:val="nil"/>
              <w:left w:val="nil"/>
              <w:bottom w:val="nil"/>
              <w:right w:val="nil"/>
            </w:tcBorders>
            <w:vAlign w:val="bottom"/>
          </w:tcPr>
          <w:p w:rsidR="00D64E4D" w:rsidRDefault="00D64E4D">
            <w:pPr>
              <w:pStyle w:val="ConsPlusNormal"/>
              <w:jc w:val="center"/>
            </w:pPr>
            <w:r>
              <w:t>/____________/</w:t>
            </w:r>
          </w:p>
          <w:p w:rsidR="00D64E4D" w:rsidRDefault="00D64E4D">
            <w:pPr>
              <w:pStyle w:val="ConsPlusNormal"/>
              <w:jc w:val="center"/>
            </w:pPr>
            <w:r>
              <w:t>(подпись)</w:t>
            </w:r>
          </w:p>
        </w:tc>
        <w:tc>
          <w:tcPr>
            <w:tcW w:w="3175" w:type="dxa"/>
            <w:tcBorders>
              <w:top w:val="nil"/>
              <w:left w:val="nil"/>
              <w:bottom w:val="nil"/>
              <w:right w:val="nil"/>
            </w:tcBorders>
            <w:vAlign w:val="bottom"/>
          </w:tcPr>
          <w:p w:rsidR="00D64E4D" w:rsidRDefault="00D64E4D">
            <w:pPr>
              <w:pStyle w:val="ConsPlusNormal"/>
              <w:jc w:val="center"/>
            </w:pPr>
            <w:r>
              <w:t>________________________</w:t>
            </w:r>
          </w:p>
          <w:p w:rsidR="00D64E4D" w:rsidRDefault="00D64E4D">
            <w:pPr>
              <w:pStyle w:val="ConsPlusNormal"/>
              <w:jc w:val="center"/>
            </w:pPr>
            <w:r>
              <w:t>(расшифровка подписи)</w:t>
            </w:r>
          </w:p>
        </w:tc>
      </w:tr>
      <w:tr w:rsidR="00D64E4D">
        <w:tc>
          <w:tcPr>
            <w:tcW w:w="5896" w:type="dxa"/>
            <w:gridSpan w:val="3"/>
            <w:tcBorders>
              <w:top w:val="nil"/>
              <w:left w:val="nil"/>
              <w:bottom w:val="nil"/>
              <w:right w:val="nil"/>
            </w:tcBorders>
          </w:tcPr>
          <w:p w:rsidR="00D64E4D" w:rsidRDefault="00D64E4D">
            <w:pPr>
              <w:pStyle w:val="ConsPlusNormal"/>
            </w:pPr>
            <w:r>
              <w:t>Сотрудник сельскохозяйственного</w:t>
            </w:r>
          </w:p>
          <w:p w:rsidR="00D64E4D" w:rsidRDefault="00D64E4D">
            <w:pPr>
              <w:pStyle w:val="ConsPlusNormal"/>
            </w:pPr>
            <w:r>
              <w:t>товаропроизводителя,</w:t>
            </w:r>
          </w:p>
          <w:p w:rsidR="00D64E4D" w:rsidRDefault="00D64E4D">
            <w:pPr>
              <w:pStyle w:val="ConsPlusNormal"/>
            </w:pPr>
            <w:r>
              <w:t>ответственный</w:t>
            </w:r>
          </w:p>
          <w:p w:rsidR="00D64E4D" w:rsidRDefault="00D64E4D">
            <w:pPr>
              <w:pStyle w:val="ConsPlusNormal"/>
            </w:pPr>
            <w:r>
              <w:t>за оформление ВСД _____________________________</w:t>
            </w:r>
          </w:p>
          <w:p w:rsidR="00D64E4D" w:rsidRDefault="00D64E4D">
            <w:pPr>
              <w:pStyle w:val="ConsPlusNormal"/>
              <w:ind w:left="3396"/>
            </w:pPr>
            <w:r>
              <w:lastRenderedPageBreak/>
              <w:t>(подпись)</w:t>
            </w:r>
          </w:p>
        </w:tc>
        <w:tc>
          <w:tcPr>
            <w:tcW w:w="3175" w:type="dxa"/>
            <w:tcBorders>
              <w:top w:val="nil"/>
              <w:left w:val="nil"/>
              <w:bottom w:val="nil"/>
              <w:right w:val="nil"/>
            </w:tcBorders>
            <w:vAlign w:val="bottom"/>
          </w:tcPr>
          <w:p w:rsidR="00D64E4D" w:rsidRDefault="00D64E4D">
            <w:pPr>
              <w:pStyle w:val="ConsPlusNormal"/>
              <w:jc w:val="center"/>
            </w:pPr>
            <w:r>
              <w:lastRenderedPageBreak/>
              <w:t>/_______________________/</w:t>
            </w:r>
          </w:p>
          <w:p w:rsidR="00D64E4D" w:rsidRDefault="00D64E4D">
            <w:pPr>
              <w:pStyle w:val="ConsPlusNormal"/>
              <w:jc w:val="center"/>
            </w:pPr>
            <w:r>
              <w:t>(расшифровка подписи)</w:t>
            </w:r>
          </w:p>
        </w:tc>
      </w:tr>
      <w:tr w:rsidR="00D64E4D">
        <w:tc>
          <w:tcPr>
            <w:tcW w:w="9071" w:type="dxa"/>
            <w:gridSpan w:val="4"/>
            <w:tcBorders>
              <w:top w:val="nil"/>
              <w:left w:val="nil"/>
              <w:bottom w:val="nil"/>
              <w:right w:val="nil"/>
            </w:tcBorders>
          </w:tcPr>
          <w:p w:rsidR="00D64E4D" w:rsidRDefault="00D64E4D">
            <w:pPr>
              <w:pStyle w:val="ConsPlusNormal"/>
              <w:jc w:val="both"/>
            </w:pPr>
            <w:r>
              <w:t>МП (при наличии)</w:t>
            </w:r>
          </w:p>
        </w:tc>
      </w:tr>
      <w:tr w:rsidR="00D64E4D">
        <w:tc>
          <w:tcPr>
            <w:tcW w:w="5896" w:type="dxa"/>
            <w:gridSpan w:val="3"/>
            <w:tcBorders>
              <w:top w:val="nil"/>
              <w:left w:val="nil"/>
              <w:bottom w:val="nil"/>
              <w:right w:val="nil"/>
            </w:tcBorders>
          </w:tcPr>
          <w:p w:rsidR="00D64E4D" w:rsidRDefault="00D64E4D">
            <w:pPr>
              <w:pStyle w:val="ConsPlusNormal"/>
            </w:pPr>
            <w:r>
              <w:t>Сотрудник государственной</w:t>
            </w:r>
          </w:p>
          <w:p w:rsidR="00D64E4D" w:rsidRDefault="00D64E4D">
            <w:pPr>
              <w:pStyle w:val="ConsPlusNormal"/>
            </w:pPr>
            <w:r>
              <w:t>ветеринарной службы</w:t>
            </w:r>
          </w:p>
          <w:p w:rsidR="00D64E4D" w:rsidRDefault="00D64E4D">
            <w:pPr>
              <w:pStyle w:val="ConsPlusNormal"/>
            </w:pPr>
            <w:r>
              <w:t>Пермского края, уполномоченный</w:t>
            </w:r>
          </w:p>
          <w:p w:rsidR="00D64E4D" w:rsidRDefault="00D64E4D">
            <w:pPr>
              <w:pStyle w:val="ConsPlusNormal"/>
            </w:pPr>
            <w:r>
              <w:t>на оформление ВСД _____________________________</w:t>
            </w:r>
          </w:p>
          <w:p w:rsidR="00D64E4D" w:rsidRDefault="00D64E4D">
            <w:pPr>
              <w:pStyle w:val="ConsPlusNormal"/>
              <w:ind w:left="3396"/>
            </w:pPr>
            <w:r>
              <w:t>(подпись)</w:t>
            </w:r>
          </w:p>
        </w:tc>
        <w:tc>
          <w:tcPr>
            <w:tcW w:w="3175" w:type="dxa"/>
            <w:tcBorders>
              <w:top w:val="nil"/>
              <w:left w:val="nil"/>
              <w:bottom w:val="nil"/>
              <w:right w:val="nil"/>
            </w:tcBorders>
            <w:vAlign w:val="bottom"/>
          </w:tcPr>
          <w:p w:rsidR="00D64E4D" w:rsidRDefault="00D64E4D">
            <w:pPr>
              <w:pStyle w:val="ConsPlusNormal"/>
            </w:pPr>
            <w:r>
              <w:t>/_______________________/</w:t>
            </w:r>
          </w:p>
          <w:p w:rsidR="00D64E4D" w:rsidRDefault="00D64E4D">
            <w:pPr>
              <w:pStyle w:val="ConsPlusNormal"/>
            </w:pPr>
            <w:r>
              <w:t>(расшифровка подписи)</w:t>
            </w:r>
          </w:p>
        </w:tc>
      </w:tr>
      <w:tr w:rsidR="00D64E4D">
        <w:tc>
          <w:tcPr>
            <w:tcW w:w="9071" w:type="dxa"/>
            <w:gridSpan w:val="4"/>
            <w:tcBorders>
              <w:top w:val="nil"/>
              <w:left w:val="nil"/>
              <w:bottom w:val="nil"/>
              <w:right w:val="nil"/>
            </w:tcBorders>
          </w:tcPr>
          <w:p w:rsidR="00D64E4D" w:rsidRDefault="00D64E4D">
            <w:pPr>
              <w:pStyle w:val="ConsPlusNormal"/>
            </w:pPr>
            <w:r>
              <w:t>"___" __________ 20__ г.</w:t>
            </w:r>
          </w:p>
          <w:p w:rsidR="00D64E4D" w:rsidRDefault="00D64E4D">
            <w:pPr>
              <w:pStyle w:val="ConsPlusNormal"/>
            </w:pPr>
            <w:r>
              <w:t>МП</w:t>
            </w:r>
          </w:p>
        </w:tc>
      </w:tr>
    </w:tbl>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right"/>
        <w:outlineLvl w:val="1"/>
      </w:pPr>
      <w:r>
        <w:t>Приложение 5</w:t>
      </w:r>
    </w:p>
    <w:p w:rsidR="00D64E4D" w:rsidRDefault="00D64E4D">
      <w:pPr>
        <w:pStyle w:val="ConsPlusNormal"/>
        <w:jc w:val="right"/>
      </w:pPr>
      <w:r>
        <w:t>к Порядку</w:t>
      </w:r>
    </w:p>
    <w:p w:rsidR="00D64E4D" w:rsidRDefault="00D64E4D">
      <w:pPr>
        <w:pStyle w:val="ConsPlusNormal"/>
        <w:jc w:val="right"/>
      </w:pPr>
      <w:r>
        <w:t>предоставления субсидий</w:t>
      </w:r>
    </w:p>
    <w:p w:rsidR="00D64E4D" w:rsidRDefault="00D64E4D">
      <w:pPr>
        <w:pStyle w:val="ConsPlusNormal"/>
        <w:jc w:val="right"/>
      </w:pPr>
      <w:r>
        <w:t>на возмещение части затрат</w:t>
      </w:r>
    </w:p>
    <w:p w:rsidR="00D64E4D" w:rsidRDefault="00D64E4D">
      <w:pPr>
        <w:pStyle w:val="ConsPlusNormal"/>
        <w:jc w:val="right"/>
      </w:pPr>
      <w:r>
        <w:t>на поддержку собственного</w:t>
      </w:r>
    </w:p>
    <w:p w:rsidR="00D64E4D" w:rsidRDefault="00D64E4D">
      <w:pPr>
        <w:pStyle w:val="ConsPlusNormal"/>
        <w:jc w:val="right"/>
      </w:pPr>
      <w:r>
        <w:t>производства молока</w:t>
      </w:r>
    </w:p>
    <w:p w:rsidR="00D64E4D" w:rsidRDefault="00D64E4D">
      <w:pPr>
        <w:pStyle w:val="ConsPlusNormal"/>
        <w:jc w:val="both"/>
      </w:pPr>
    </w:p>
    <w:p w:rsidR="00D64E4D" w:rsidRDefault="00D64E4D">
      <w:pPr>
        <w:pStyle w:val="ConsPlusNormal"/>
        <w:jc w:val="right"/>
      </w:pPr>
      <w:r>
        <w:t>ФОРМА</w:t>
      </w:r>
    </w:p>
    <w:p w:rsidR="00D64E4D" w:rsidRDefault="00D64E4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42"/>
        <w:gridCol w:w="1134"/>
        <w:gridCol w:w="1020"/>
        <w:gridCol w:w="341"/>
        <w:gridCol w:w="2834"/>
      </w:tblGrid>
      <w:tr w:rsidR="00D64E4D">
        <w:tc>
          <w:tcPr>
            <w:tcW w:w="3742" w:type="dxa"/>
            <w:tcBorders>
              <w:top w:val="nil"/>
              <w:left w:val="nil"/>
              <w:bottom w:val="nil"/>
              <w:right w:val="nil"/>
            </w:tcBorders>
          </w:tcPr>
          <w:p w:rsidR="00D64E4D" w:rsidRDefault="00D64E4D">
            <w:pPr>
              <w:pStyle w:val="ConsPlusNormal"/>
            </w:pPr>
          </w:p>
        </w:tc>
        <w:tc>
          <w:tcPr>
            <w:tcW w:w="5329" w:type="dxa"/>
            <w:gridSpan w:val="4"/>
            <w:tcBorders>
              <w:top w:val="nil"/>
              <w:left w:val="nil"/>
              <w:bottom w:val="nil"/>
              <w:right w:val="nil"/>
            </w:tcBorders>
          </w:tcPr>
          <w:p w:rsidR="00D64E4D" w:rsidRDefault="00D64E4D">
            <w:pPr>
              <w:pStyle w:val="ConsPlusNormal"/>
            </w:pPr>
            <w:r>
              <w:t>В государственное казенное</w:t>
            </w:r>
          </w:p>
          <w:p w:rsidR="00D64E4D" w:rsidRDefault="00D64E4D">
            <w:pPr>
              <w:pStyle w:val="ConsPlusNormal"/>
            </w:pPr>
            <w:r>
              <w:t>учреждение Пермского края</w:t>
            </w:r>
          </w:p>
          <w:p w:rsidR="00D64E4D" w:rsidRDefault="00D64E4D">
            <w:pPr>
              <w:pStyle w:val="ConsPlusNormal"/>
            </w:pPr>
            <w:r>
              <w:t>"Центр развития агробизнеса",</w:t>
            </w:r>
          </w:p>
          <w:p w:rsidR="00D64E4D" w:rsidRDefault="00D64E4D">
            <w:pPr>
              <w:pStyle w:val="ConsPlusNormal"/>
            </w:pPr>
            <w:r>
              <w:t>г. Пермь,</w:t>
            </w:r>
          </w:p>
          <w:p w:rsidR="00D64E4D" w:rsidRDefault="00D64E4D">
            <w:pPr>
              <w:pStyle w:val="ConsPlusNormal"/>
            </w:pPr>
            <w:r>
              <w:t>_____________________________________</w:t>
            </w:r>
          </w:p>
          <w:p w:rsidR="00D64E4D" w:rsidRDefault="00D64E4D">
            <w:pPr>
              <w:pStyle w:val="ConsPlusNormal"/>
            </w:pPr>
            <w:r>
              <w:t>от</w:t>
            </w:r>
          </w:p>
          <w:p w:rsidR="00D64E4D" w:rsidRDefault="00D64E4D">
            <w:pPr>
              <w:pStyle w:val="ConsPlusNormal"/>
            </w:pPr>
            <w:r>
              <w:t>__________________________________________</w:t>
            </w:r>
          </w:p>
          <w:p w:rsidR="00D64E4D" w:rsidRDefault="00D64E4D">
            <w:pPr>
              <w:pStyle w:val="ConsPlusNormal"/>
            </w:pPr>
            <w:r>
              <w:t>__________________________________________</w:t>
            </w:r>
          </w:p>
          <w:p w:rsidR="00D64E4D" w:rsidRDefault="00D64E4D">
            <w:pPr>
              <w:pStyle w:val="ConsPlusNormal"/>
              <w:jc w:val="right"/>
            </w:pPr>
            <w:r>
              <w:t>(ФИО гражданина Российской Федерации,</w:t>
            </w:r>
          </w:p>
          <w:p w:rsidR="00D64E4D" w:rsidRDefault="00D64E4D">
            <w:pPr>
              <w:pStyle w:val="ConsPlusNormal"/>
              <w:jc w:val="right"/>
            </w:pPr>
            <w:r>
              <w:t>ведущего личное подсобное хозяйство</w:t>
            </w:r>
          </w:p>
          <w:p w:rsidR="00D64E4D" w:rsidRDefault="00D64E4D">
            <w:pPr>
              <w:pStyle w:val="ConsPlusNormal"/>
              <w:jc w:val="right"/>
            </w:pPr>
            <w:r>
              <w:t>и применяющего специальный налоговый режим</w:t>
            </w:r>
          </w:p>
          <w:p w:rsidR="00D64E4D" w:rsidRDefault="00D64E4D">
            <w:pPr>
              <w:pStyle w:val="ConsPlusNormal"/>
              <w:jc w:val="right"/>
            </w:pPr>
            <w:r>
              <w:t>"Налог на профессиональный доход")</w:t>
            </w:r>
          </w:p>
        </w:tc>
      </w:tr>
      <w:tr w:rsidR="00D64E4D">
        <w:tc>
          <w:tcPr>
            <w:tcW w:w="9071" w:type="dxa"/>
            <w:gridSpan w:val="5"/>
            <w:tcBorders>
              <w:top w:val="nil"/>
              <w:left w:val="nil"/>
              <w:bottom w:val="nil"/>
              <w:right w:val="nil"/>
            </w:tcBorders>
          </w:tcPr>
          <w:p w:rsidR="00D64E4D" w:rsidRDefault="00D64E4D">
            <w:pPr>
              <w:pStyle w:val="ConsPlusNormal"/>
              <w:jc w:val="both"/>
            </w:pPr>
            <w:r>
              <w:t>Дата, исходящий номер</w:t>
            </w:r>
          </w:p>
        </w:tc>
      </w:tr>
      <w:tr w:rsidR="00D64E4D">
        <w:tc>
          <w:tcPr>
            <w:tcW w:w="9071" w:type="dxa"/>
            <w:gridSpan w:val="5"/>
            <w:tcBorders>
              <w:top w:val="nil"/>
              <w:left w:val="nil"/>
              <w:bottom w:val="nil"/>
              <w:right w:val="nil"/>
            </w:tcBorders>
          </w:tcPr>
          <w:p w:rsidR="00D64E4D" w:rsidRDefault="00D64E4D">
            <w:pPr>
              <w:pStyle w:val="ConsPlusNormal"/>
              <w:jc w:val="center"/>
            </w:pPr>
            <w:bookmarkStart w:id="54" w:name="P1583"/>
            <w:bookmarkEnd w:id="54"/>
            <w:r>
              <w:t>СПРАВКА</w:t>
            </w:r>
          </w:p>
          <w:p w:rsidR="00D64E4D" w:rsidRDefault="00D64E4D">
            <w:pPr>
              <w:pStyle w:val="ConsPlusNormal"/>
              <w:jc w:val="center"/>
            </w:pPr>
            <w:r>
              <w:t>об объеме реализованного молока, указанного в ветеринарных</w:t>
            </w:r>
          </w:p>
          <w:p w:rsidR="00D64E4D" w:rsidRDefault="00D64E4D">
            <w:pPr>
              <w:pStyle w:val="ConsPlusNormal"/>
              <w:jc w:val="center"/>
            </w:pPr>
            <w:r>
              <w:t>сопроводительных документах, оформленных в электронной форме</w:t>
            </w:r>
          </w:p>
          <w:p w:rsidR="00D64E4D" w:rsidRDefault="00D64E4D">
            <w:pPr>
              <w:pStyle w:val="ConsPlusNormal"/>
              <w:jc w:val="center"/>
            </w:pPr>
            <w:r>
              <w:t>с использованием Федеральной государственной информационной</w:t>
            </w:r>
          </w:p>
          <w:p w:rsidR="00D64E4D" w:rsidRDefault="00D64E4D">
            <w:pPr>
              <w:pStyle w:val="ConsPlusNormal"/>
              <w:jc w:val="center"/>
            </w:pPr>
            <w:r>
              <w:t>системы "Меркурий"</w:t>
            </w:r>
          </w:p>
        </w:tc>
      </w:tr>
      <w:tr w:rsidR="00D64E4D">
        <w:tc>
          <w:tcPr>
            <w:tcW w:w="9071" w:type="dxa"/>
            <w:gridSpan w:val="5"/>
            <w:tcBorders>
              <w:top w:val="nil"/>
              <w:left w:val="nil"/>
              <w:bottom w:val="nil"/>
              <w:right w:val="nil"/>
            </w:tcBorders>
          </w:tcPr>
          <w:p w:rsidR="00D64E4D" w:rsidRDefault="00D64E4D">
            <w:pPr>
              <w:pStyle w:val="ConsPlusNormal"/>
              <w:ind w:firstLine="283"/>
              <w:jc w:val="both"/>
            </w:pPr>
            <w:r>
              <w:t>Дана __________________________________________________________________,</w:t>
            </w:r>
          </w:p>
          <w:p w:rsidR="00D64E4D" w:rsidRDefault="00D64E4D">
            <w:pPr>
              <w:pStyle w:val="ConsPlusNormal"/>
              <w:jc w:val="center"/>
            </w:pPr>
            <w:r>
              <w:t>(ФИО гражданина Российской Федерации, ведущего личное подсобное хозяйство и применяющего специальный налоговый режим "Налог на профессиональный доход", ИНН)</w:t>
            </w:r>
          </w:p>
          <w:p w:rsidR="00D64E4D" w:rsidRDefault="00D64E4D">
            <w:pPr>
              <w:pStyle w:val="ConsPlusNormal"/>
            </w:pPr>
          </w:p>
          <w:p w:rsidR="00D64E4D" w:rsidRDefault="00D64E4D">
            <w:pPr>
              <w:pStyle w:val="ConsPlusNormal"/>
              <w:jc w:val="both"/>
            </w:pPr>
            <w:r>
              <w:t>о том, что за 20___ г. объем реализованного сырого молока, указанного в ветеринарных сопроводительных документах, оформленных в электронной форме с использованием Федеральной государственной информационной системы "Меркурий", составил:</w:t>
            </w:r>
          </w:p>
          <w:p w:rsidR="00D64E4D" w:rsidRDefault="00D64E4D">
            <w:pPr>
              <w:pStyle w:val="ConsPlusNormal"/>
              <w:ind w:firstLine="283"/>
              <w:jc w:val="both"/>
            </w:pPr>
            <w:r>
              <w:lastRenderedPageBreak/>
              <w:t>коровьего ______________ кг;</w:t>
            </w:r>
          </w:p>
          <w:p w:rsidR="00D64E4D" w:rsidRDefault="00D64E4D">
            <w:pPr>
              <w:pStyle w:val="ConsPlusNormal"/>
              <w:ind w:firstLine="283"/>
              <w:jc w:val="both"/>
            </w:pPr>
            <w:r>
              <w:t>козьего _________________ кг.</w:t>
            </w:r>
          </w:p>
        </w:tc>
      </w:tr>
      <w:tr w:rsidR="00D64E4D">
        <w:tc>
          <w:tcPr>
            <w:tcW w:w="4876" w:type="dxa"/>
            <w:gridSpan w:val="2"/>
            <w:tcBorders>
              <w:top w:val="nil"/>
              <w:left w:val="nil"/>
              <w:bottom w:val="nil"/>
              <w:right w:val="nil"/>
            </w:tcBorders>
          </w:tcPr>
          <w:p w:rsidR="00D64E4D" w:rsidRDefault="00D64E4D">
            <w:pPr>
              <w:pStyle w:val="ConsPlusNormal"/>
              <w:jc w:val="both"/>
            </w:pPr>
            <w:r>
              <w:lastRenderedPageBreak/>
              <w:t>_______________________________________</w:t>
            </w:r>
          </w:p>
          <w:p w:rsidR="00D64E4D" w:rsidRDefault="00D64E4D">
            <w:pPr>
              <w:pStyle w:val="ConsPlusNormal"/>
              <w:jc w:val="both"/>
            </w:pPr>
            <w:r>
              <w:t>(ФИО гражданина Российской Федерации,</w:t>
            </w:r>
          </w:p>
          <w:p w:rsidR="00D64E4D" w:rsidRDefault="00D64E4D">
            <w:pPr>
              <w:pStyle w:val="ConsPlusNormal"/>
              <w:jc w:val="both"/>
            </w:pPr>
            <w:r>
              <w:t>ведущего личное подсобное хозяйство</w:t>
            </w:r>
          </w:p>
          <w:p w:rsidR="00D64E4D" w:rsidRDefault="00D64E4D">
            <w:pPr>
              <w:pStyle w:val="ConsPlusNormal"/>
              <w:jc w:val="both"/>
            </w:pPr>
            <w:r>
              <w:t>и применяющего специальный налоговый</w:t>
            </w:r>
          </w:p>
          <w:p w:rsidR="00D64E4D" w:rsidRDefault="00D64E4D">
            <w:pPr>
              <w:pStyle w:val="ConsPlusNormal"/>
              <w:jc w:val="both"/>
            </w:pPr>
            <w:r>
              <w:t>режим "Налог на профессиональный доход")</w:t>
            </w:r>
          </w:p>
        </w:tc>
        <w:tc>
          <w:tcPr>
            <w:tcW w:w="1361" w:type="dxa"/>
            <w:gridSpan w:val="2"/>
            <w:tcBorders>
              <w:top w:val="nil"/>
              <w:left w:val="nil"/>
              <w:bottom w:val="nil"/>
              <w:right w:val="nil"/>
            </w:tcBorders>
          </w:tcPr>
          <w:p w:rsidR="00D64E4D" w:rsidRDefault="00D64E4D">
            <w:pPr>
              <w:pStyle w:val="ConsPlusNormal"/>
              <w:jc w:val="center"/>
            </w:pPr>
            <w:r>
              <w:t>/________/</w:t>
            </w:r>
          </w:p>
          <w:p w:rsidR="00D64E4D" w:rsidRDefault="00D64E4D">
            <w:pPr>
              <w:pStyle w:val="ConsPlusNormal"/>
              <w:jc w:val="center"/>
            </w:pPr>
            <w:r>
              <w:t>(подпись)</w:t>
            </w:r>
          </w:p>
        </w:tc>
        <w:tc>
          <w:tcPr>
            <w:tcW w:w="2834" w:type="dxa"/>
            <w:tcBorders>
              <w:top w:val="nil"/>
              <w:left w:val="nil"/>
              <w:bottom w:val="nil"/>
              <w:right w:val="nil"/>
            </w:tcBorders>
          </w:tcPr>
          <w:p w:rsidR="00D64E4D" w:rsidRDefault="00D64E4D">
            <w:pPr>
              <w:pStyle w:val="ConsPlusNormal"/>
              <w:jc w:val="center"/>
            </w:pPr>
            <w:r>
              <w:t>_____________________/</w:t>
            </w:r>
          </w:p>
          <w:p w:rsidR="00D64E4D" w:rsidRDefault="00D64E4D">
            <w:pPr>
              <w:pStyle w:val="ConsPlusNormal"/>
              <w:jc w:val="center"/>
            </w:pPr>
            <w:r>
              <w:t>(расшифровка подписи)</w:t>
            </w:r>
          </w:p>
        </w:tc>
      </w:tr>
      <w:tr w:rsidR="00D64E4D">
        <w:tc>
          <w:tcPr>
            <w:tcW w:w="9071" w:type="dxa"/>
            <w:gridSpan w:val="5"/>
            <w:tcBorders>
              <w:top w:val="nil"/>
              <w:left w:val="nil"/>
              <w:bottom w:val="nil"/>
              <w:right w:val="nil"/>
            </w:tcBorders>
          </w:tcPr>
          <w:p w:rsidR="00D64E4D" w:rsidRDefault="00D64E4D">
            <w:pPr>
              <w:pStyle w:val="ConsPlusNormal"/>
            </w:pPr>
          </w:p>
        </w:tc>
      </w:tr>
      <w:tr w:rsidR="00D64E4D">
        <w:tc>
          <w:tcPr>
            <w:tcW w:w="5896" w:type="dxa"/>
            <w:gridSpan w:val="3"/>
            <w:tcBorders>
              <w:top w:val="nil"/>
              <w:left w:val="nil"/>
              <w:bottom w:val="nil"/>
              <w:right w:val="nil"/>
            </w:tcBorders>
          </w:tcPr>
          <w:p w:rsidR="00D64E4D" w:rsidRDefault="00D64E4D">
            <w:pPr>
              <w:pStyle w:val="ConsPlusNormal"/>
            </w:pPr>
            <w:r>
              <w:t>Сотрудник государственной</w:t>
            </w:r>
          </w:p>
          <w:p w:rsidR="00D64E4D" w:rsidRDefault="00D64E4D">
            <w:pPr>
              <w:pStyle w:val="ConsPlusNormal"/>
            </w:pPr>
            <w:r>
              <w:t>ветеринарной службы Пермского</w:t>
            </w:r>
          </w:p>
          <w:p w:rsidR="00D64E4D" w:rsidRDefault="00D64E4D">
            <w:pPr>
              <w:pStyle w:val="ConsPlusNormal"/>
            </w:pPr>
            <w:r>
              <w:t>края, уполномоченный</w:t>
            </w:r>
          </w:p>
          <w:p w:rsidR="00D64E4D" w:rsidRDefault="00D64E4D">
            <w:pPr>
              <w:pStyle w:val="ConsPlusNormal"/>
            </w:pPr>
            <w:r>
              <w:t>на оформление ВСД _____________________________</w:t>
            </w:r>
          </w:p>
          <w:p w:rsidR="00D64E4D" w:rsidRDefault="00D64E4D">
            <w:pPr>
              <w:pStyle w:val="ConsPlusNormal"/>
              <w:ind w:left="2547"/>
            </w:pPr>
            <w:r>
              <w:t>(расшифровка подписи)</w:t>
            </w:r>
          </w:p>
        </w:tc>
        <w:tc>
          <w:tcPr>
            <w:tcW w:w="3175" w:type="dxa"/>
            <w:gridSpan w:val="2"/>
            <w:tcBorders>
              <w:top w:val="nil"/>
              <w:left w:val="nil"/>
              <w:bottom w:val="nil"/>
              <w:right w:val="nil"/>
            </w:tcBorders>
            <w:vAlign w:val="bottom"/>
          </w:tcPr>
          <w:p w:rsidR="00D64E4D" w:rsidRDefault="00D64E4D">
            <w:pPr>
              <w:pStyle w:val="ConsPlusNormal"/>
            </w:pPr>
            <w:r>
              <w:t>/_______________________/</w:t>
            </w:r>
          </w:p>
          <w:p w:rsidR="00D64E4D" w:rsidRDefault="00D64E4D">
            <w:pPr>
              <w:pStyle w:val="ConsPlusNormal"/>
              <w:jc w:val="center"/>
            </w:pPr>
            <w:r>
              <w:t>(подпись)</w:t>
            </w:r>
          </w:p>
        </w:tc>
      </w:tr>
      <w:tr w:rsidR="00D64E4D">
        <w:tc>
          <w:tcPr>
            <w:tcW w:w="9071" w:type="dxa"/>
            <w:gridSpan w:val="5"/>
            <w:tcBorders>
              <w:top w:val="nil"/>
              <w:left w:val="nil"/>
              <w:bottom w:val="nil"/>
              <w:right w:val="nil"/>
            </w:tcBorders>
          </w:tcPr>
          <w:p w:rsidR="00D64E4D" w:rsidRDefault="00D64E4D">
            <w:pPr>
              <w:pStyle w:val="ConsPlusNormal"/>
            </w:pPr>
            <w:r>
              <w:t>"___" __________ 20__ г.</w:t>
            </w:r>
          </w:p>
          <w:p w:rsidR="00D64E4D" w:rsidRDefault="00D64E4D">
            <w:pPr>
              <w:pStyle w:val="ConsPlusNormal"/>
            </w:pPr>
            <w:r>
              <w:t>МП</w:t>
            </w:r>
          </w:p>
        </w:tc>
      </w:tr>
    </w:tbl>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right"/>
        <w:outlineLvl w:val="1"/>
      </w:pPr>
      <w:r>
        <w:t>Приложение 6</w:t>
      </w:r>
    </w:p>
    <w:p w:rsidR="00D64E4D" w:rsidRDefault="00D64E4D">
      <w:pPr>
        <w:pStyle w:val="ConsPlusNormal"/>
        <w:jc w:val="right"/>
      </w:pPr>
      <w:r>
        <w:t>к Порядку</w:t>
      </w:r>
    </w:p>
    <w:p w:rsidR="00D64E4D" w:rsidRDefault="00D64E4D">
      <w:pPr>
        <w:pStyle w:val="ConsPlusNormal"/>
        <w:jc w:val="right"/>
      </w:pPr>
      <w:r>
        <w:t>предоставления субсидий</w:t>
      </w:r>
    </w:p>
    <w:p w:rsidR="00D64E4D" w:rsidRDefault="00D64E4D">
      <w:pPr>
        <w:pStyle w:val="ConsPlusNormal"/>
        <w:jc w:val="right"/>
      </w:pPr>
      <w:r>
        <w:t>на возмещение части затрат</w:t>
      </w:r>
    </w:p>
    <w:p w:rsidR="00D64E4D" w:rsidRDefault="00D64E4D">
      <w:pPr>
        <w:pStyle w:val="ConsPlusNormal"/>
        <w:jc w:val="right"/>
      </w:pPr>
      <w:r>
        <w:t>на поддержку собственного</w:t>
      </w:r>
    </w:p>
    <w:p w:rsidR="00D64E4D" w:rsidRDefault="00D64E4D">
      <w:pPr>
        <w:pStyle w:val="ConsPlusNormal"/>
        <w:jc w:val="right"/>
      </w:pPr>
      <w:r>
        <w:t>производства молока</w:t>
      </w:r>
    </w:p>
    <w:p w:rsidR="00D64E4D" w:rsidRDefault="00D64E4D">
      <w:pPr>
        <w:pStyle w:val="ConsPlusNormal"/>
        <w:jc w:val="both"/>
      </w:pPr>
    </w:p>
    <w:p w:rsidR="00D64E4D" w:rsidRDefault="00D64E4D">
      <w:pPr>
        <w:pStyle w:val="ConsPlusNormal"/>
        <w:jc w:val="right"/>
      </w:pPr>
      <w:r>
        <w:t>ФОРМА</w:t>
      </w:r>
    </w:p>
    <w:p w:rsidR="00D64E4D" w:rsidRDefault="00D64E4D">
      <w:pPr>
        <w:pStyle w:val="ConsPlusNormal"/>
        <w:jc w:val="both"/>
      </w:pPr>
    </w:p>
    <w:p w:rsidR="00D64E4D" w:rsidRDefault="00D64E4D">
      <w:pPr>
        <w:pStyle w:val="ConsPlusNormal"/>
        <w:jc w:val="center"/>
      </w:pPr>
      <w:bookmarkStart w:id="55" w:name="P1627"/>
      <w:bookmarkEnd w:id="55"/>
      <w:r>
        <w:t>ПРОИЗВОДСТВЕННАЯ ПРОГРАММА</w:t>
      </w:r>
    </w:p>
    <w:p w:rsidR="00D64E4D" w:rsidRDefault="00D64E4D">
      <w:pPr>
        <w:pStyle w:val="ConsPlusNormal"/>
        <w:jc w:val="center"/>
      </w:pPr>
      <w:r>
        <w:t>по молочному скотоводству на 20__ год</w:t>
      </w:r>
    </w:p>
    <w:p w:rsidR="00D64E4D" w:rsidRDefault="00D64E4D">
      <w:pPr>
        <w:pStyle w:val="ConsPlusNormal"/>
        <w:jc w:val="center"/>
      </w:pPr>
      <w:r>
        <w:t>____________________________________________________________</w:t>
      </w:r>
    </w:p>
    <w:p w:rsidR="00D64E4D" w:rsidRDefault="00D64E4D">
      <w:pPr>
        <w:pStyle w:val="ConsPlusNormal"/>
        <w:jc w:val="center"/>
      </w:pPr>
      <w:r>
        <w:t>(полное наименование сельскохозяйственного</w:t>
      </w:r>
    </w:p>
    <w:p w:rsidR="00D64E4D" w:rsidRDefault="00D64E4D">
      <w:pPr>
        <w:pStyle w:val="ConsPlusNormal"/>
        <w:jc w:val="center"/>
      </w:pPr>
      <w:r>
        <w:t>товаропроизводителя или ФИО гражданина Российской Федерации,</w:t>
      </w:r>
    </w:p>
    <w:p w:rsidR="00D64E4D" w:rsidRDefault="00D64E4D">
      <w:pPr>
        <w:pStyle w:val="ConsPlusNormal"/>
        <w:jc w:val="center"/>
      </w:pPr>
      <w:r>
        <w:t>ведущего личное подсобное хозяйство и применяющего</w:t>
      </w:r>
    </w:p>
    <w:p w:rsidR="00D64E4D" w:rsidRDefault="00D64E4D">
      <w:pPr>
        <w:pStyle w:val="ConsPlusNormal"/>
        <w:jc w:val="center"/>
      </w:pPr>
      <w:r>
        <w:t>специальный налоговый режим "Налог на профессиональный</w:t>
      </w:r>
    </w:p>
    <w:p w:rsidR="00D64E4D" w:rsidRDefault="00D64E4D">
      <w:pPr>
        <w:pStyle w:val="ConsPlusNormal"/>
        <w:jc w:val="center"/>
      </w:pPr>
      <w:r>
        <w:t>доход", ИНН, наименование муниципального образования</w:t>
      </w:r>
    </w:p>
    <w:p w:rsidR="00D64E4D" w:rsidRDefault="00D64E4D">
      <w:pPr>
        <w:pStyle w:val="ConsPlusNormal"/>
        <w:jc w:val="center"/>
      </w:pPr>
      <w:r>
        <w:t>Пермского края)</w:t>
      </w:r>
    </w:p>
    <w:p w:rsidR="00D64E4D" w:rsidRDefault="00D64E4D">
      <w:pPr>
        <w:pStyle w:val="ConsPlusNormal"/>
        <w:jc w:val="both"/>
      </w:pPr>
    </w:p>
    <w:p w:rsidR="00D64E4D" w:rsidRDefault="00D64E4D">
      <w:pPr>
        <w:pStyle w:val="ConsPlusNormal"/>
        <w:sectPr w:rsidR="00D64E4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794"/>
        <w:gridCol w:w="1077"/>
        <w:gridCol w:w="964"/>
        <w:gridCol w:w="964"/>
        <w:gridCol w:w="794"/>
        <w:gridCol w:w="1134"/>
        <w:gridCol w:w="964"/>
        <w:gridCol w:w="964"/>
        <w:gridCol w:w="907"/>
        <w:gridCol w:w="737"/>
        <w:gridCol w:w="964"/>
        <w:gridCol w:w="964"/>
        <w:gridCol w:w="907"/>
        <w:gridCol w:w="1077"/>
        <w:gridCol w:w="928"/>
        <w:gridCol w:w="1417"/>
      </w:tblGrid>
      <w:tr w:rsidR="00D64E4D">
        <w:tc>
          <w:tcPr>
            <w:tcW w:w="2835" w:type="dxa"/>
            <w:gridSpan w:val="3"/>
            <w:vAlign w:val="center"/>
          </w:tcPr>
          <w:p w:rsidR="00D64E4D" w:rsidRDefault="00D64E4D">
            <w:pPr>
              <w:pStyle w:val="ConsPlusNormal"/>
              <w:jc w:val="center"/>
            </w:pPr>
            <w:r>
              <w:lastRenderedPageBreak/>
              <w:t>Поголовье коров (коз), голов</w:t>
            </w:r>
          </w:p>
        </w:tc>
        <w:tc>
          <w:tcPr>
            <w:tcW w:w="3856" w:type="dxa"/>
            <w:gridSpan w:val="4"/>
            <w:vAlign w:val="center"/>
          </w:tcPr>
          <w:p w:rsidR="00D64E4D" w:rsidRDefault="00D64E4D">
            <w:pPr>
              <w:pStyle w:val="ConsPlusNormal"/>
              <w:jc w:val="center"/>
            </w:pPr>
            <w:r>
              <w:t>Среднегодовое поголовье коров (коз), голов</w:t>
            </w:r>
          </w:p>
        </w:tc>
        <w:tc>
          <w:tcPr>
            <w:tcW w:w="3572" w:type="dxa"/>
            <w:gridSpan w:val="4"/>
            <w:vAlign w:val="center"/>
          </w:tcPr>
          <w:p w:rsidR="00D64E4D" w:rsidRDefault="00D64E4D">
            <w:pPr>
              <w:pStyle w:val="ConsPlusNormal"/>
              <w:jc w:val="center"/>
            </w:pPr>
            <w:r>
              <w:t>Объем произведенного молока, кг</w:t>
            </w:r>
          </w:p>
        </w:tc>
        <w:tc>
          <w:tcPr>
            <w:tcW w:w="4840" w:type="dxa"/>
            <w:gridSpan w:val="5"/>
            <w:vAlign w:val="center"/>
          </w:tcPr>
          <w:p w:rsidR="00D64E4D" w:rsidRDefault="00D64E4D">
            <w:pPr>
              <w:pStyle w:val="ConsPlusNormal"/>
              <w:jc w:val="center"/>
            </w:pPr>
            <w:r>
              <w:t>Продуктивность коров, кг/голов</w:t>
            </w:r>
          </w:p>
        </w:tc>
        <w:tc>
          <w:tcPr>
            <w:tcW w:w="1417" w:type="dxa"/>
            <w:vMerge w:val="restart"/>
            <w:vAlign w:val="center"/>
          </w:tcPr>
          <w:p w:rsidR="00D64E4D" w:rsidRDefault="00D64E4D">
            <w:pPr>
              <w:pStyle w:val="ConsPlusNormal"/>
              <w:jc w:val="center"/>
            </w:pPr>
            <w:r>
              <w:t xml:space="preserve">Плановый объем производства молока, устанавливаемый в соглашении, кг (гр. 7 x гр. 15), но не менее гр. 16 x гр. 6) </w:t>
            </w:r>
            <w:hyperlink w:anchor="P1797">
              <w:r>
                <w:rPr>
                  <w:color w:val="0000FF"/>
                </w:rPr>
                <w:t>&lt;6&gt;</w:t>
              </w:r>
            </w:hyperlink>
          </w:p>
        </w:tc>
      </w:tr>
      <w:tr w:rsidR="00D64E4D">
        <w:tc>
          <w:tcPr>
            <w:tcW w:w="964" w:type="dxa"/>
            <w:vMerge w:val="restart"/>
            <w:vAlign w:val="center"/>
          </w:tcPr>
          <w:p w:rsidR="00D64E4D" w:rsidRDefault="00D64E4D">
            <w:pPr>
              <w:pStyle w:val="ConsPlusNormal"/>
              <w:jc w:val="center"/>
            </w:pPr>
            <w:r>
              <w:t xml:space="preserve">за год, предшествующий отчетному финансовому году </w:t>
            </w:r>
            <w:hyperlink w:anchor="P1786">
              <w:r>
                <w:rPr>
                  <w:color w:val="0000FF"/>
                </w:rPr>
                <w:t>&lt;1&gt;</w:t>
              </w:r>
            </w:hyperlink>
          </w:p>
        </w:tc>
        <w:tc>
          <w:tcPr>
            <w:tcW w:w="794" w:type="dxa"/>
            <w:vMerge w:val="restart"/>
            <w:vAlign w:val="center"/>
          </w:tcPr>
          <w:p w:rsidR="00D64E4D" w:rsidRDefault="00D64E4D">
            <w:pPr>
              <w:pStyle w:val="ConsPlusNormal"/>
              <w:jc w:val="center"/>
            </w:pPr>
            <w:r>
              <w:t xml:space="preserve">за отчетный финансовый год </w:t>
            </w:r>
            <w:hyperlink w:anchor="P1786">
              <w:r>
                <w:rPr>
                  <w:color w:val="0000FF"/>
                </w:rPr>
                <w:t>&lt;1&gt;</w:t>
              </w:r>
            </w:hyperlink>
          </w:p>
        </w:tc>
        <w:tc>
          <w:tcPr>
            <w:tcW w:w="1077" w:type="dxa"/>
            <w:vMerge w:val="restart"/>
            <w:vAlign w:val="center"/>
          </w:tcPr>
          <w:p w:rsidR="00D64E4D" w:rsidRDefault="00D64E4D">
            <w:pPr>
              <w:pStyle w:val="ConsPlusNormal"/>
              <w:jc w:val="center"/>
            </w:pPr>
            <w:r>
              <w:t xml:space="preserve">на первое число месяца подачи заявки и документов на предоставление субсидии </w:t>
            </w:r>
            <w:hyperlink w:anchor="P1789">
              <w:r>
                <w:rPr>
                  <w:color w:val="0000FF"/>
                </w:rPr>
                <w:t>&lt;2&gt;</w:t>
              </w:r>
            </w:hyperlink>
          </w:p>
        </w:tc>
        <w:tc>
          <w:tcPr>
            <w:tcW w:w="964" w:type="dxa"/>
            <w:vMerge w:val="restart"/>
            <w:vAlign w:val="center"/>
          </w:tcPr>
          <w:p w:rsidR="00D64E4D" w:rsidRDefault="00D64E4D">
            <w:pPr>
              <w:pStyle w:val="ConsPlusNormal"/>
              <w:jc w:val="center"/>
            </w:pPr>
            <w:r>
              <w:t xml:space="preserve">за второй год, предшествующий отчетному финансовому году </w:t>
            </w:r>
            <w:hyperlink w:anchor="P1786">
              <w:r>
                <w:rPr>
                  <w:color w:val="0000FF"/>
                </w:rPr>
                <w:t>&lt;1&gt;</w:t>
              </w:r>
            </w:hyperlink>
          </w:p>
        </w:tc>
        <w:tc>
          <w:tcPr>
            <w:tcW w:w="964" w:type="dxa"/>
            <w:vMerge w:val="restart"/>
            <w:vAlign w:val="center"/>
          </w:tcPr>
          <w:p w:rsidR="00D64E4D" w:rsidRDefault="00D64E4D">
            <w:pPr>
              <w:pStyle w:val="ConsPlusNormal"/>
              <w:jc w:val="center"/>
            </w:pPr>
            <w:r>
              <w:t xml:space="preserve">за год, предшествующий отчетному финансовому году </w:t>
            </w:r>
            <w:hyperlink w:anchor="P1786">
              <w:r>
                <w:rPr>
                  <w:color w:val="0000FF"/>
                </w:rPr>
                <w:t>&lt;1&gt;</w:t>
              </w:r>
            </w:hyperlink>
          </w:p>
        </w:tc>
        <w:tc>
          <w:tcPr>
            <w:tcW w:w="794" w:type="dxa"/>
            <w:vMerge w:val="restart"/>
            <w:vAlign w:val="center"/>
          </w:tcPr>
          <w:p w:rsidR="00D64E4D" w:rsidRDefault="00D64E4D">
            <w:pPr>
              <w:pStyle w:val="ConsPlusNormal"/>
              <w:jc w:val="center"/>
            </w:pPr>
            <w:r>
              <w:t xml:space="preserve">за отчетный финансовый год </w:t>
            </w:r>
            <w:hyperlink w:anchor="P1786">
              <w:r>
                <w:rPr>
                  <w:color w:val="0000FF"/>
                </w:rPr>
                <w:t>&lt;1&gt;</w:t>
              </w:r>
            </w:hyperlink>
          </w:p>
        </w:tc>
        <w:tc>
          <w:tcPr>
            <w:tcW w:w="1134" w:type="dxa"/>
            <w:vMerge w:val="restart"/>
            <w:vAlign w:val="center"/>
          </w:tcPr>
          <w:p w:rsidR="00D64E4D" w:rsidRDefault="00D64E4D">
            <w:pPr>
              <w:pStyle w:val="ConsPlusNormal"/>
              <w:jc w:val="center"/>
            </w:pPr>
            <w:r>
              <w:t>плановое на текущий финансовый год (не менее гр. 6)</w:t>
            </w:r>
          </w:p>
        </w:tc>
        <w:tc>
          <w:tcPr>
            <w:tcW w:w="964" w:type="dxa"/>
            <w:vMerge w:val="restart"/>
            <w:vAlign w:val="center"/>
          </w:tcPr>
          <w:p w:rsidR="00D64E4D" w:rsidRDefault="00D64E4D">
            <w:pPr>
              <w:pStyle w:val="ConsPlusNormal"/>
              <w:jc w:val="center"/>
            </w:pPr>
            <w:r>
              <w:t xml:space="preserve">за второй год, предшествующий отчетному финансовому году </w:t>
            </w:r>
            <w:hyperlink w:anchor="P1792">
              <w:r>
                <w:rPr>
                  <w:color w:val="0000FF"/>
                </w:rPr>
                <w:t>&lt;3&gt;</w:t>
              </w:r>
            </w:hyperlink>
          </w:p>
        </w:tc>
        <w:tc>
          <w:tcPr>
            <w:tcW w:w="964" w:type="dxa"/>
            <w:vMerge w:val="restart"/>
            <w:vAlign w:val="center"/>
          </w:tcPr>
          <w:p w:rsidR="00D64E4D" w:rsidRDefault="00D64E4D">
            <w:pPr>
              <w:pStyle w:val="ConsPlusNormal"/>
              <w:jc w:val="center"/>
            </w:pPr>
            <w:r>
              <w:t xml:space="preserve">за год, предшествующий отчетному финансовому году </w:t>
            </w:r>
            <w:hyperlink w:anchor="P1792">
              <w:r>
                <w:rPr>
                  <w:color w:val="0000FF"/>
                </w:rPr>
                <w:t>&lt;3&gt;</w:t>
              </w:r>
            </w:hyperlink>
          </w:p>
        </w:tc>
        <w:tc>
          <w:tcPr>
            <w:tcW w:w="1644" w:type="dxa"/>
            <w:gridSpan w:val="2"/>
            <w:vAlign w:val="center"/>
          </w:tcPr>
          <w:p w:rsidR="00D64E4D" w:rsidRDefault="00D64E4D">
            <w:pPr>
              <w:pStyle w:val="ConsPlusNormal"/>
              <w:jc w:val="center"/>
            </w:pPr>
            <w:r>
              <w:t>за отчетный финансовый год</w:t>
            </w:r>
          </w:p>
        </w:tc>
        <w:tc>
          <w:tcPr>
            <w:tcW w:w="964" w:type="dxa"/>
            <w:vMerge w:val="restart"/>
            <w:vAlign w:val="center"/>
          </w:tcPr>
          <w:p w:rsidR="00D64E4D" w:rsidRDefault="00D64E4D">
            <w:pPr>
              <w:pStyle w:val="ConsPlusNormal"/>
              <w:jc w:val="center"/>
            </w:pPr>
            <w:r>
              <w:t>за второй год, предшествующий отчетному финансовому году (гр. 8 / гр. 4)</w:t>
            </w:r>
          </w:p>
        </w:tc>
        <w:tc>
          <w:tcPr>
            <w:tcW w:w="964" w:type="dxa"/>
            <w:vMerge w:val="restart"/>
            <w:vAlign w:val="center"/>
          </w:tcPr>
          <w:p w:rsidR="00D64E4D" w:rsidRDefault="00D64E4D">
            <w:pPr>
              <w:pStyle w:val="ConsPlusNormal"/>
              <w:jc w:val="center"/>
            </w:pPr>
            <w:r>
              <w:t>за год, предшествующий отчетному финансовому году (гр. 9 / гр. 5)</w:t>
            </w:r>
          </w:p>
        </w:tc>
        <w:tc>
          <w:tcPr>
            <w:tcW w:w="907" w:type="dxa"/>
            <w:vMerge w:val="restart"/>
            <w:vAlign w:val="center"/>
          </w:tcPr>
          <w:p w:rsidR="00D64E4D" w:rsidRDefault="00D64E4D">
            <w:pPr>
              <w:pStyle w:val="ConsPlusNormal"/>
              <w:jc w:val="center"/>
            </w:pPr>
            <w:r>
              <w:t>за отчетный финансовый год (гр. 11 / гр. 6)</w:t>
            </w:r>
          </w:p>
        </w:tc>
        <w:tc>
          <w:tcPr>
            <w:tcW w:w="1077" w:type="dxa"/>
            <w:vMerge w:val="restart"/>
            <w:vAlign w:val="center"/>
          </w:tcPr>
          <w:p w:rsidR="00D64E4D" w:rsidRDefault="00D64E4D">
            <w:pPr>
              <w:pStyle w:val="ConsPlusNormal"/>
              <w:jc w:val="center"/>
            </w:pPr>
            <w:r>
              <w:t xml:space="preserve">плановая на текущий финансовый год, устанавливаемая в соглашении </w:t>
            </w:r>
            <w:hyperlink w:anchor="P1796">
              <w:r>
                <w:rPr>
                  <w:color w:val="0000FF"/>
                </w:rPr>
                <w:t>&lt;5&gt;</w:t>
              </w:r>
            </w:hyperlink>
          </w:p>
        </w:tc>
        <w:tc>
          <w:tcPr>
            <w:tcW w:w="928" w:type="dxa"/>
            <w:vMerge w:val="restart"/>
            <w:vAlign w:val="center"/>
          </w:tcPr>
          <w:p w:rsidR="00D64E4D" w:rsidRDefault="00D64E4D">
            <w:pPr>
              <w:pStyle w:val="ConsPlusNormal"/>
              <w:jc w:val="center"/>
            </w:pPr>
            <w:r>
              <w:t>средняя за три года (гр. 12 + гр. 13 + гр. 14) / 3</w:t>
            </w:r>
          </w:p>
        </w:tc>
        <w:tc>
          <w:tcPr>
            <w:tcW w:w="1417" w:type="dxa"/>
            <w:vMerge/>
          </w:tcPr>
          <w:p w:rsidR="00D64E4D" w:rsidRDefault="00D64E4D">
            <w:pPr>
              <w:pStyle w:val="ConsPlusNormal"/>
            </w:pPr>
          </w:p>
        </w:tc>
      </w:tr>
      <w:tr w:rsidR="00D64E4D">
        <w:tc>
          <w:tcPr>
            <w:tcW w:w="964" w:type="dxa"/>
            <w:vMerge/>
          </w:tcPr>
          <w:p w:rsidR="00D64E4D" w:rsidRDefault="00D64E4D">
            <w:pPr>
              <w:pStyle w:val="ConsPlusNormal"/>
            </w:pPr>
          </w:p>
        </w:tc>
        <w:tc>
          <w:tcPr>
            <w:tcW w:w="794" w:type="dxa"/>
            <w:vMerge/>
          </w:tcPr>
          <w:p w:rsidR="00D64E4D" w:rsidRDefault="00D64E4D">
            <w:pPr>
              <w:pStyle w:val="ConsPlusNormal"/>
            </w:pPr>
          </w:p>
        </w:tc>
        <w:tc>
          <w:tcPr>
            <w:tcW w:w="1077" w:type="dxa"/>
            <w:vMerge/>
          </w:tcPr>
          <w:p w:rsidR="00D64E4D" w:rsidRDefault="00D64E4D">
            <w:pPr>
              <w:pStyle w:val="ConsPlusNormal"/>
            </w:pPr>
          </w:p>
        </w:tc>
        <w:tc>
          <w:tcPr>
            <w:tcW w:w="964" w:type="dxa"/>
            <w:vMerge/>
          </w:tcPr>
          <w:p w:rsidR="00D64E4D" w:rsidRDefault="00D64E4D">
            <w:pPr>
              <w:pStyle w:val="ConsPlusNormal"/>
            </w:pPr>
          </w:p>
        </w:tc>
        <w:tc>
          <w:tcPr>
            <w:tcW w:w="964" w:type="dxa"/>
            <w:vMerge/>
          </w:tcPr>
          <w:p w:rsidR="00D64E4D" w:rsidRDefault="00D64E4D">
            <w:pPr>
              <w:pStyle w:val="ConsPlusNormal"/>
            </w:pPr>
          </w:p>
        </w:tc>
        <w:tc>
          <w:tcPr>
            <w:tcW w:w="794" w:type="dxa"/>
            <w:vMerge/>
          </w:tcPr>
          <w:p w:rsidR="00D64E4D" w:rsidRDefault="00D64E4D">
            <w:pPr>
              <w:pStyle w:val="ConsPlusNormal"/>
            </w:pPr>
          </w:p>
        </w:tc>
        <w:tc>
          <w:tcPr>
            <w:tcW w:w="1134" w:type="dxa"/>
            <w:vMerge/>
          </w:tcPr>
          <w:p w:rsidR="00D64E4D" w:rsidRDefault="00D64E4D">
            <w:pPr>
              <w:pStyle w:val="ConsPlusNormal"/>
            </w:pPr>
          </w:p>
        </w:tc>
        <w:tc>
          <w:tcPr>
            <w:tcW w:w="964" w:type="dxa"/>
            <w:vMerge/>
          </w:tcPr>
          <w:p w:rsidR="00D64E4D" w:rsidRDefault="00D64E4D">
            <w:pPr>
              <w:pStyle w:val="ConsPlusNormal"/>
            </w:pPr>
          </w:p>
        </w:tc>
        <w:tc>
          <w:tcPr>
            <w:tcW w:w="964" w:type="dxa"/>
            <w:vMerge/>
          </w:tcPr>
          <w:p w:rsidR="00D64E4D" w:rsidRDefault="00D64E4D">
            <w:pPr>
              <w:pStyle w:val="ConsPlusNormal"/>
            </w:pPr>
          </w:p>
        </w:tc>
        <w:tc>
          <w:tcPr>
            <w:tcW w:w="907" w:type="dxa"/>
            <w:vAlign w:val="center"/>
          </w:tcPr>
          <w:p w:rsidR="00D64E4D" w:rsidRDefault="00D64E4D">
            <w:pPr>
              <w:pStyle w:val="ConsPlusNormal"/>
              <w:jc w:val="center"/>
            </w:pPr>
            <w:r>
              <w:t xml:space="preserve">плановый, установленный в соглашении </w:t>
            </w:r>
            <w:hyperlink w:anchor="P1795">
              <w:r>
                <w:rPr>
                  <w:color w:val="0000FF"/>
                </w:rPr>
                <w:t>&lt;4&gt;</w:t>
              </w:r>
            </w:hyperlink>
          </w:p>
        </w:tc>
        <w:tc>
          <w:tcPr>
            <w:tcW w:w="737" w:type="dxa"/>
            <w:vAlign w:val="center"/>
          </w:tcPr>
          <w:p w:rsidR="00D64E4D" w:rsidRDefault="00D64E4D">
            <w:pPr>
              <w:pStyle w:val="ConsPlusNormal"/>
              <w:jc w:val="center"/>
            </w:pPr>
            <w:r>
              <w:t xml:space="preserve">фактический </w:t>
            </w:r>
            <w:hyperlink w:anchor="P1792">
              <w:r>
                <w:rPr>
                  <w:color w:val="0000FF"/>
                </w:rPr>
                <w:t>&lt;3&gt;</w:t>
              </w:r>
            </w:hyperlink>
          </w:p>
        </w:tc>
        <w:tc>
          <w:tcPr>
            <w:tcW w:w="964" w:type="dxa"/>
            <w:vMerge/>
          </w:tcPr>
          <w:p w:rsidR="00D64E4D" w:rsidRDefault="00D64E4D">
            <w:pPr>
              <w:pStyle w:val="ConsPlusNormal"/>
            </w:pPr>
          </w:p>
        </w:tc>
        <w:tc>
          <w:tcPr>
            <w:tcW w:w="964" w:type="dxa"/>
            <w:vMerge/>
          </w:tcPr>
          <w:p w:rsidR="00D64E4D" w:rsidRDefault="00D64E4D">
            <w:pPr>
              <w:pStyle w:val="ConsPlusNormal"/>
            </w:pPr>
          </w:p>
        </w:tc>
        <w:tc>
          <w:tcPr>
            <w:tcW w:w="907" w:type="dxa"/>
            <w:vMerge/>
          </w:tcPr>
          <w:p w:rsidR="00D64E4D" w:rsidRDefault="00D64E4D">
            <w:pPr>
              <w:pStyle w:val="ConsPlusNormal"/>
            </w:pPr>
          </w:p>
        </w:tc>
        <w:tc>
          <w:tcPr>
            <w:tcW w:w="1077" w:type="dxa"/>
            <w:vMerge/>
          </w:tcPr>
          <w:p w:rsidR="00D64E4D" w:rsidRDefault="00D64E4D">
            <w:pPr>
              <w:pStyle w:val="ConsPlusNormal"/>
            </w:pPr>
          </w:p>
        </w:tc>
        <w:tc>
          <w:tcPr>
            <w:tcW w:w="928" w:type="dxa"/>
            <w:vMerge/>
          </w:tcPr>
          <w:p w:rsidR="00D64E4D" w:rsidRDefault="00D64E4D">
            <w:pPr>
              <w:pStyle w:val="ConsPlusNormal"/>
            </w:pPr>
          </w:p>
        </w:tc>
        <w:tc>
          <w:tcPr>
            <w:tcW w:w="1417" w:type="dxa"/>
            <w:vMerge/>
          </w:tcPr>
          <w:p w:rsidR="00D64E4D" w:rsidRDefault="00D64E4D">
            <w:pPr>
              <w:pStyle w:val="ConsPlusNormal"/>
            </w:pPr>
          </w:p>
        </w:tc>
      </w:tr>
      <w:tr w:rsidR="00D64E4D">
        <w:tc>
          <w:tcPr>
            <w:tcW w:w="964" w:type="dxa"/>
            <w:vAlign w:val="center"/>
          </w:tcPr>
          <w:p w:rsidR="00D64E4D" w:rsidRDefault="00D64E4D">
            <w:pPr>
              <w:pStyle w:val="ConsPlusNormal"/>
              <w:jc w:val="center"/>
            </w:pPr>
            <w:r>
              <w:t>1</w:t>
            </w:r>
          </w:p>
        </w:tc>
        <w:tc>
          <w:tcPr>
            <w:tcW w:w="794" w:type="dxa"/>
            <w:vAlign w:val="center"/>
          </w:tcPr>
          <w:p w:rsidR="00D64E4D" w:rsidRDefault="00D64E4D">
            <w:pPr>
              <w:pStyle w:val="ConsPlusNormal"/>
              <w:jc w:val="center"/>
            </w:pPr>
            <w:r>
              <w:t>2</w:t>
            </w:r>
          </w:p>
        </w:tc>
        <w:tc>
          <w:tcPr>
            <w:tcW w:w="1077" w:type="dxa"/>
            <w:vAlign w:val="center"/>
          </w:tcPr>
          <w:p w:rsidR="00D64E4D" w:rsidRDefault="00D64E4D">
            <w:pPr>
              <w:pStyle w:val="ConsPlusNormal"/>
              <w:jc w:val="center"/>
            </w:pPr>
            <w:r>
              <w:t>3</w:t>
            </w:r>
          </w:p>
        </w:tc>
        <w:tc>
          <w:tcPr>
            <w:tcW w:w="964" w:type="dxa"/>
            <w:vAlign w:val="center"/>
          </w:tcPr>
          <w:p w:rsidR="00D64E4D" w:rsidRDefault="00D64E4D">
            <w:pPr>
              <w:pStyle w:val="ConsPlusNormal"/>
              <w:jc w:val="center"/>
            </w:pPr>
            <w:r>
              <w:t>4</w:t>
            </w:r>
          </w:p>
        </w:tc>
        <w:tc>
          <w:tcPr>
            <w:tcW w:w="964" w:type="dxa"/>
            <w:vAlign w:val="center"/>
          </w:tcPr>
          <w:p w:rsidR="00D64E4D" w:rsidRDefault="00D64E4D">
            <w:pPr>
              <w:pStyle w:val="ConsPlusNormal"/>
              <w:jc w:val="center"/>
            </w:pPr>
            <w:r>
              <w:t>5</w:t>
            </w:r>
          </w:p>
        </w:tc>
        <w:tc>
          <w:tcPr>
            <w:tcW w:w="794" w:type="dxa"/>
            <w:vAlign w:val="center"/>
          </w:tcPr>
          <w:p w:rsidR="00D64E4D" w:rsidRDefault="00D64E4D">
            <w:pPr>
              <w:pStyle w:val="ConsPlusNormal"/>
              <w:jc w:val="center"/>
            </w:pPr>
            <w:bookmarkStart w:id="56" w:name="P1664"/>
            <w:bookmarkEnd w:id="56"/>
            <w:r>
              <w:t>6</w:t>
            </w:r>
          </w:p>
        </w:tc>
        <w:tc>
          <w:tcPr>
            <w:tcW w:w="1134" w:type="dxa"/>
            <w:vAlign w:val="center"/>
          </w:tcPr>
          <w:p w:rsidR="00D64E4D" w:rsidRDefault="00D64E4D">
            <w:pPr>
              <w:pStyle w:val="ConsPlusNormal"/>
              <w:jc w:val="center"/>
            </w:pPr>
            <w:bookmarkStart w:id="57" w:name="P1665"/>
            <w:bookmarkEnd w:id="57"/>
            <w:r>
              <w:t>7</w:t>
            </w:r>
          </w:p>
        </w:tc>
        <w:tc>
          <w:tcPr>
            <w:tcW w:w="964" w:type="dxa"/>
            <w:vAlign w:val="center"/>
          </w:tcPr>
          <w:p w:rsidR="00D64E4D" w:rsidRDefault="00D64E4D">
            <w:pPr>
              <w:pStyle w:val="ConsPlusNormal"/>
              <w:jc w:val="center"/>
            </w:pPr>
            <w:r>
              <w:t>8</w:t>
            </w:r>
          </w:p>
        </w:tc>
        <w:tc>
          <w:tcPr>
            <w:tcW w:w="964" w:type="dxa"/>
            <w:vAlign w:val="center"/>
          </w:tcPr>
          <w:p w:rsidR="00D64E4D" w:rsidRDefault="00D64E4D">
            <w:pPr>
              <w:pStyle w:val="ConsPlusNormal"/>
              <w:jc w:val="center"/>
            </w:pPr>
            <w:bookmarkStart w:id="58" w:name="P1667"/>
            <w:bookmarkEnd w:id="58"/>
            <w:r>
              <w:t>9</w:t>
            </w:r>
          </w:p>
        </w:tc>
        <w:tc>
          <w:tcPr>
            <w:tcW w:w="907" w:type="dxa"/>
            <w:vAlign w:val="center"/>
          </w:tcPr>
          <w:p w:rsidR="00D64E4D" w:rsidRDefault="00D64E4D">
            <w:pPr>
              <w:pStyle w:val="ConsPlusNormal"/>
              <w:jc w:val="center"/>
            </w:pPr>
            <w:bookmarkStart w:id="59" w:name="P1668"/>
            <w:bookmarkEnd w:id="59"/>
            <w:r>
              <w:t>10</w:t>
            </w:r>
          </w:p>
        </w:tc>
        <w:tc>
          <w:tcPr>
            <w:tcW w:w="737" w:type="dxa"/>
            <w:vAlign w:val="center"/>
          </w:tcPr>
          <w:p w:rsidR="00D64E4D" w:rsidRDefault="00D64E4D">
            <w:pPr>
              <w:pStyle w:val="ConsPlusNormal"/>
              <w:jc w:val="center"/>
            </w:pPr>
            <w:bookmarkStart w:id="60" w:name="P1669"/>
            <w:bookmarkEnd w:id="60"/>
            <w:r>
              <w:t>11</w:t>
            </w:r>
          </w:p>
        </w:tc>
        <w:tc>
          <w:tcPr>
            <w:tcW w:w="964" w:type="dxa"/>
            <w:vAlign w:val="center"/>
          </w:tcPr>
          <w:p w:rsidR="00D64E4D" w:rsidRDefault="00D64E4D">
            <w:pPr>
              <w:pStyle w:val="ConsPlusNormal"/>
              <w:jc w:val="center"/>
            </w:pPr>
            <w:r>
              <w:t>12</w:t>
            </w:r>
          </w:p>
        </w:tc>
        <w:tc>
          <w:tcPr>
            <w:tcW w:w="964" w:type="dxa"/>
            <w:vAlign w:val="center"/>
          </w:tcPr>
          <w:p w:rsidR="00D64E4D" w:rsidRDefault="00D64E4D">
            <w:pPr>
              <w:pStyle w:val="ConsPlusNormal"/>
              <w:jc w:val="center"/>
            </w:pPr>
            <w:r>
              <w:t>13</w:t>
            </w:r>
          </w:p>
        </w:tc>
        <w:tc>
          <w:tcPr>
            <w:tcW w:w="907" w:type="dxa"/>
            <w:vAlign w:val="center"/>
          </w:tcPr>
          <w:p w:rsidR="00D64E4D" w:rsidRDefault="00D64E4D">
            <w:pPr>
              <w:pStyle w:val="ConsPlusNormal"/>
              <w:jc w:val="center"/>
            </w:pPr>
            <w:bookmarkStart w:id="61" w:name="P1672"/>
            <w:bookmarkEnd w:id="61"/>
            <w:r>
              <w:t>14</w:t>
            </w:r>
          </w:p>
        </w:tc>
        <w:tc>
          <w:tcPr>
            <w:tcW w:w="1077" w:type="dxa"/>
            <w:vAlign w:val="center"/>
          </w:tcPr>
          <w:p w:rsidR="00D64E4D" w:rsidRDefault="00D64E4D">
            <w:pPr>
              <w:pStyle w:val="ConsPlusNormal"/>
              <w:jc w:val="center"/>
            </w:pPr>
            <w:bookmarkStart w:id="62" w:name="P1673"/>
            <w:bookmarkEnd w:id="62"/>
            <w:r>
              <w:t>15</w:t>
            </w:r>
          </w:p>
        </w:tc>
        <w:tc>
          <w:tcPr>
            <w:tcW w:w="928" w:type="dxa"/>
            <w:vAlign w:val="center"/>
          </w:tcPr>
          <w:p w:rsidR="00D64E4D" w:rsidRDefault="00D64E4D">
            <w:pPr>
              <w:pStyle w:val="ConsPlusNormal"/>
              <w:jc w:val="center"/>
            </w:pPr>
            <w:bookmarkStart w:id="63" w:name="P1674"/>
            <w:bookmarkEnd w:id="63"/>
            <w:r>
              <w:t>16</w:t>
            </w:r>
          </w:p>
        </w:tc>
        <w:tc>
          <w:tcPr>
            <w:tcW w:w="1417" w:type="dxa"/>
            <w:vAlign w:val="center"/>
          </w:tcPr>
          <w:p w:rsidR="00D64E4D" w:rsidRDefault="00D64E4D">
            <w:pPr>
              <w:pStyle w:val="ConsPlusNormal"/>
              <w:jc w:val="center"/>
            </w:pPr>
            <w:bookmarkStart w:id="64" w:name="P1675"/>
            <w:bookmarkEnd w:id="64"/>
            <w:r>
              <w:t>17</w:t>
            </w:r>
          </w:p>
        </w:tc>
      </w:tr>
      <w:tr w:rsidR="00D64E4D">
        <w:tc>
          <w:tcPr>
            <w:tcW w:w="16520" w:type="dxa"/>
            <w:gridSpan w:val="17"/>
            <w:vAlign w:val="center"/>
          </w:tcPr>
          <w:p w:rsidR="00D64E4D" w:rsidRDefault="00D64E4D">
            <w:pPr>
              <w:pStyle w:val="ConsPlusNormal"/>
              <w:jc w:val="center"/>
            </w:pPr>
            <w:r>
              <w:t>Молоко коровье</w:t>
            </w:r>
          </w:p>
        </w:tc>
      </w:tr>
      <w:tr w:rsidR="00D64E4D">
        <w:tc>
          <w:tcPr>
            <w:tcW w:w="964" w:type="dxa"/>
            <w:vAlign w:val="center"/>
          </w:tcPr>
          <w:p w:rsidR="00D64E4D" w:rsidRDefault="00D64E4D">
            <w:pPr>
              <w:pStyle w:val="ConsPlusNormal"/>
            </w:pPr>
          </w:p>
        </w:tc>
        <w:tc>
          <w:tcPr>
            <w:tcW w:w="794" w:type="dxa"/>
            <w:vAlign w:val="center"/>
          </w:tcPr>
          <w:p w:rsidR="00D64E4D" w:rsidRDefault="00D64E4D">
            <w:pPr>
              <w:pStyle w:val="ConsPlusNormal"/>
            </w:pPr>
          </w:p>
        </w:tc>
        <w:tc>
          <w:tcPr>
            <w:tcW w:w="1077" w:type="dxa"/>
            <w:vAlign w:val="center"/>
          </w:tcPr>
          <w:p w:rsidR="00D64E4D" w:rsidRDefault="00D64E4D">
            <w:pPr>
              <w:pStyle w:val="ConsPlusNormal"/>
            </w:pPr>
          </w:p>
        </w:tc>
        <w:tc>
          <w:tcPr>
            <w:tcW w:w="964" w:type="dxa"/>
            <w:vAlign w:val="center"/>
          </w:tcPr>
          <w:p w:rsidR="00D64E4D" w:rsidRDefault="00D64E4D">
            <w:pPr>
              <w:pStyle w:val="ConsPlusNormal"/>
            </w:pPr>
          </w:p>
        </w:tc>
        <w:tc>
          <w:tcPr>
            <w:tcW w:w="964" w:type="dxa"/>
            <w:vAlign w:val="center"/>
          </w:tcPr>
          <w:p w:rsidR="00D64E4D" w:rsidRDefault="00D64E4D">
            <w:pPr>
              <w:pStyle w:val="ConsPlusNormal"/>
            </w:pPr>
          </w:p>
        </w:tc>
        <w:tc>
          <w:tcPr>
            <w:tcW w:w="794" w:type="dxa"/>
            <w:vAlign w:val="center"/>
          </w:tcPr>
          <w:p w:rsidR="00D64E4D" w:rsidRDefault="00D64E4D">
            <w:pPr>
              <w:pStyle w:val="ConsPlusNormal"/>
            </w:pPr>
          </w:p>
        </w:tc>
        <w:tc>
          <w:tcPr>
            <w:tcW w:w="1134" w:type="dxa"/>
            <w:vAlign w:val="center"/>
          </w:tcPr>
          <w:p w:rsidR="00D64E4D" w:rsidRDefault="00D64E4D">
            <w:pPr>
              <w:pStyle w:val="ConsPlusNormal"/>
            </w:pPr>
          </w:p>
        </w:tc>
        <w:tc>
          <w:tcPr>
            <w:tcW w:w="964" w:type="dxa"/>
            <w:vAlign w:val="center"/>
          </w:tcPr>
          <w:p w:rsidR="00D64E4D" w:rsidRDefault="00D64E4D">
            <w:pPr>
              <w:pStyle w:val="ConsPlusNormal"/>
            </w:pPr>
          </w:p>
        </w:tc>
        <w:tc>
          <w:tcPr>
            <w:tcW w:w="964" w:type="dxa"/>
            <w:vAlign w:val="center"/>
          </w:tcPr>
          <w:p w:rsidR="00D64E4D" w:rsidRDefault="00D64E4D">
            <w:pPr>
              <w:pStyle w:val="ConsPlusNormal"/>
            </w:pPr>
          </w:p>
        </w:tc>
        <w:tc>
          <w:tcPr>
            <w:tcW w:w="907" w:type="dxa"/>
            <w:vAlign w:val="center"/>
          </w:tcPr>
          <w:p w:rsidR="00D64E4D" w:rsidRDefault="00D64E4D">
            <w:pPr>
              <w:pStyle w:val="ConsPlusNormal"/>
            </w:pPr>
          </w:p>
        </w:tc>
        <w:tc>
          <w:tcPr>
            <w:tcW w:w="737" w:type="dxa"/>
            <w:vAlign w:val="center"/>
          </w:tcPr>
          <w:p w:rsidR="00D64E4D" w:rsidRDefault="00D64E4D">
            <w:pPr>
              <w:pStyle w:val="ConsPlusNormal"/>
            </w:pPr>
          </w:p>
        </w:tc>
        <w:tc>
          <w:tcPr>
            <w:tcW w:w="964" w:type="dxa"/>
            <w:vAlign w:val="center"/>
          </w:tcPr>
          <w:p w:rsidR="00D64E4D" w:rsidRDefault="00D64E4D">
            <w:pPr>
              <w:pStyle w:val="ConsPlusNormal"/>
            </w:pPr>
          </w:p>
        </w:tc>
        <w:tc>
          <w:tcPr>
            <w:tcW w:w="964" w:type="dxa"/>
            <w:vAlign w:val="center"/>
          </w:tcPr>
          <w:p w:rsidR="00D64E4D" w:rsidRDefault="00D64E4D">
            <w:pPr>
              <w:pStyle w:val="ConsPlusNormal"/>
            </w:pPr>
          </w:p>
        </w:tc>
        <w:tc>
          <w:tcPr>
            <w:tcW w:w="907" w:type="dxa"/>
            <w:vAlign w:val="center"/>
          </w:tcPr>
          <w:p w:rsidR="00D64E4D" w:rsidRDefault="00D64E4D">
            <w:pPr>
              <w:pStyle w:val="ConsPlusNormal"/>
            </w:pPr>
          </w:p>
        </w:tc>
        <w:tc>
          <w:tcPr>
            <w:tcW w:w="1077" w:type="dxa"/>
            <w:vAlign w:val="center"/>
          </w:tcPr>
          <w:p w:rsidR="00D64E4D" w:rsidRDefault="00D64E4D">
            <w:pPr>
              <w:pStyle w:val="ConsPlusNormal"/>
            </w:pPr>
          </w:p>
        </w:tc>
        <w:tc>
          <w:tcPr>
            <w:tcW w:w="928" w:type="dxa"/>
            <w:vAlign w:val="center"/>
          </w:tcPr>
          <w:p w:rsidR="00D64E4D" w:rsidRDefault="00D64E4D">
            <w:pPr>
              <w:pStyle w:val="ConsPlusNormal"/>
            </w:pPr>
          </w:p>
        </w:tc>
        <w:tc>
          <w:tcPr>
            <w:tcW w:w="1417" w:type="dxa"/>
            <w:vAlign w:val="center"/>
          </w:tcPr>
          <w:p w:rsidR="00D64E4D" w:rsidRDefault="00D64E4D">
            <w:pPr>
              <w:pStyle w:val="ConsPlusNormal"/>
            </w:pPr>
          </w:p>
        </w:tc>
      </w:tr>
      <w:tr w:rsidR="00D64E4D">
        <w:tc>
          <w:tcPr>
            <w:tcW w:w="964" w:type="dxa"/>
            <w:vAlign w:val="center"/>
          </w:tcPr>
          <w:p w:rsidR="00D64E4D" w:rsidRDefault="00D64E4D">
            <w:pPr>
              <w:pStyle w:val="ConsPlusNormal"/>
            </w:pPr>
            <w:r>
              <w:t>Итого молоко коровье</w:t>
            </w:r>
          </w:p>
        </w:tc>
        <w:tc>
          <w:tcPr>
            <w:tcW w:w="794" w:type="dxa"/>
            <w:vAlign w:val="center"/>
          </w:tcPr>
          <w:p w:rsidR="00D64E4D" w:rsidRDefault="00D64E4D">
            <w:pPr>
              <w:pStyle w:val="ConsPlusNormal"/>
            </w:pPr>
          </w:p>
        </w:tc>
        <w:tc>
          <w:tcPr>
            <w:tcW w:w="1077" w:type="dxa"/>
            <w:vAlign w:val="center"/>
          </w:tcPr>
          <w:p w:rsidR="00D64E4D" w:rsidRDefault="00D64E4D">
            <w:pPr>
              <w:pStyle w:val="ConsPlusNormal"/>
            </w:pPr>
          </w:p>
        </w:tc>
        <w:tc>
          <w:tcPr>
            <w:tcW w:w="964" w:type="dxa"/>
            <w:vAlign w:val="center"/>
          </w:tcPr>
          <w:p w:rsidR="00D64E4D" w:rsidRDefault="00D64E4D">
            <w:pPr>
              <w:pStyle w:val="ConsPlusNormal"/>
            </w:pPr>
          </w:p>
        </w:tc>
        <w:tc>
          <w:tcPr>
            <w:tcW w:w="964" w:type="dxa"/>
            <w:vAlign w:val="center"/>
          </w:tcPr>
          <w:p w:rsidR="00D64E4D" w:rsidRDefault="00D64E4D">
            <w:pPr>
              <w:pStyle w:val="ConsPlusNormal"/>
            </w:pPr>
          </w:p>
        </w:tc>
        <w:tc>
          <w:tcPr>
            <w:tcW w:w="794" w:type="dxa"/>
            <w:vAlign w:val="center"/>
          </w:tcPr>
          <w:p w:rsidR="00D64E4D" w:rsidRDefault="00D64E4D">
            <w:pPr>
              <w:pStyle w:val="ConsPlusNormal"/>
            </w:pPr>
          </w:p>
        </w:tc>
        <w:tc>
          <w:tcPr>
            <w:tcW w:w="1134" w:type="dxa"/>
            <w:vAlign w:val="center"/>
          </w:tcPr>
          <w:p w:rsidR="00D64E4D" w:rsidRDefault="00D64E4D">
            <w:pPr>
              <w:pStyle w:val="ConsPlusNormal"/>
            </w:pPr>
          </w:p>
        </w:tc>
        <w:tc>
          <w:tcPr>
            <w:tcW w:w="964" w:type="dxa"/>
            <w:vAlign w:val="center"/>
          </w:tcPr>
          <w:p w:rsidR="00D64E4D" w:rsidRDefault="00D64E4D">
            <w:pPr>
              <w:pStyle w:val="ConsPlusNormal"/>
            </w:pPr>
          </w:p>
        </w:tc>
        <w:tc>
          <w:tcPr>
            <w:tcW w:w="964" w:type="dxa"/>
            <w:vAlign w:val="center"/>
          </w:tcPr>
          <w:p w:rsidR="00D64E4D" w:rsidRDefault="00D64E4D">
            <w:pPr>
              <w:pStyle w:val="ConsPlusNormal"/>
            </w:pPr>
          </w:p>
        </w:tc>
        <w:tc>
          <w:tcPr>
            <w:tcW w:w="907" w:type="dxa"/>
            <w:vAlign w:val="center"/>
          </w:tcPr>
          <w:p w:rsidR="00D64E4D" w:rsidRDefault="00D64E4D">
            <w:pPr>
              <w:pStyle w:val="ConsPlusNormal"/>
            </w:pPr>
          </w:p>
        </w:tc>
        <w:tc>
          <w:tcPr>
            <w:tcW w:w="737" w:type="dxa"/>
            <w:vAlign w:val="center"/>
          </w:tcPr>
          <w:p w:rsidR="00D64E4D" w:rsidRDefault="00D64E4D">
            <w:pPr>
              <w:pStyle w:val="ConsPlusNormal"/>
            </w:pPr>
          </w:p>
        </w:tc>
        <w:tc>
          <w:tcPr>
            <w:tcW w:w="964" w:type="dxa"/>
            <w:vAlign w:val="center"/>
          </w:tcPr>
          <w:p w:rsidR="00D64E4D" w:rsidRDefault="00D64E4D">
            <w:pPr>
              <w:pStyle w:val="ConsPlusNormal"/>
            </w:pPr>
          </w:p>
        </w:tc>
        <w:tc>
          <w:tcPr>
            <w:tcW w:w="964" w:type="dxa"/>
            <w:vAlign w:val="center"/>
          </w:tcPr>
          <w:p w:rsidR="00D64E4D" w:rsidRDefault="00D64E4D">
            <w:pPr>
              <w:pStyle w:val="ConsPlusNormal"/>
            </w:pPr>
          </w:p>
        </w:tc>
        <w:tc>
          <w:tcPr>
            <w:tcW w:w="907" w:type="dxa"/>
            <w:vAlign w:val="center"/>
          </w:tcPr>
          <w:p w:rsidR="00D64E4D" w:rsidRDefault="00D64E4D">
            <w:pPr>
              <w:pStyle w:val="ConsPlusNormal"/>
            </w:pPr>
          </w:p>
        </w:tc>
        <w:tc>
          <w:tcPr>
            <w:tcW w:w="1077" w:type="dxa"/>
            <w:vAlign w:val="center"/>
          </w:tcPr>
          <w:p w:rsidR="00D64E4D" w:rsidRDefault="00D64E4D">
            <w:pPr>
              <w:pStyle w:val="ConsPlusNormal"/>
            </w:pPr>
          </w:p>
        </w:tc>
        <w:tc>
          <w:tcPr>
            <w:tcW w:w="928" w:type="dxa"/>
            <w:vAlign w:val="center"/>
          </w:tcPr>
          <w:p w:rsidR="00D64E4D" w:rsidRDefault="00D64E4D">
            <w:pPr>
              <w:pStyle w:val="ConsPlusNormal"/>
            </w:pPr>
          </w:p>
        </w:tc>
        <w:tc>
          <w:tcPr>
            <w:tcW w:w="1417" w:type="dxa"/>
            <w:vAlign w:val="center"/>
          </w:tcPr>
          <w:p w:rsidR="00D64E4D" w:rsidRDefault="00D64E4D">
            <w:pPr>
              <w:pStyle w:val="ConsPlusNormal"/>
            </w:pPr>
          </w:p>
        </w:tc>
      </w:tr>
      <w:tr w:rsidR="00D64E4D">
        <w:tc>
          <w:tcPr>
            <w:tcW w:w="16520" w:type="dxa"/>
            <w:gridSpan w:val="17"/>
            <w:vAlign w:val="center"/>
          </w:tcPr>
          <w:p w:rsidR="00D64E4D" w:rsidRDefault="00D64E4D">
            <w:pPr>
              <w:pStyle w:val="ConsPlusNormal"/>
              <w:jc w:val="center"/>
            </w:pPr>
            <w:r>
              <w:t>Молоко козье</w:t>
            </w:r>
          </w:p>
        </w:tc>
      </w:tr>
      <w:tr w:rsidR="00D64E4D">
        <w:tc>
          <w:tcPr>
            <w:tcW w:w="964" w:type="dxa"/>
            <w:vAlign w:val="center"/>
          </w:tcPr>
          <w:p w:rsidR="00D64E4D" w:rsidRDefault="00D64E4D">
            <w:pPr>
              <w:pStyle w:val="ConsPlusNormal"/>
            </w:pPr>
          </w:p>
        </w:tc>
        <w:tc>
          <w:tcPr>
            <w:tcW w:w="794" w:type="dxa"/>
            <w:vAlign w:val="center"/>
          </w:tcPr>
          <w:p w:rsidR="00D64E4D" w:rsidRDefault="00D64E4D">
            <w:pPr>
              <w:pStyle w:val="ConsPlusNormal"/>
            </w:pPr>
          </w:p>
        </w:tc>
        <w:tc>
          <w:tcPr>
            <w:tcW w:w="1077" w:type="dxa"/>
            <w:vAlign w:val="center"/>
          </w:tcPr>
          <w:p w:rsidR="00D64E4D" w:rsidRDefault="00D64E4D">
            <w:pPr>
              <w:pStyle w:val="ConsPlusNormal"/>
            </w:pPr>
          </w:p>
        </w:tc>
        <w:tc>
          <w:tcPr>
            <w:tcW w:w="964" w:type="dxa"/>
            <w:vAlign w:val="center"/>
          </w:tcPr>
          <w:p w:rsidR="00D64E4D" w:rsidRDefault="00D64E4D">
            <w:pPr>
              <w:pStyle w:val="ConsPlusNormal"/>
            </w:pPr>
          </w:p>
        </w:tc>
        <w:tc>
          <w:tcPr>
            <w:tcW w:w="964" w:type="dxa"/>
            <w:vAlign w:val="center"/>
          </w:tcPr>
          <w:p w:rsidR="00D64E4D" w:rsidRDefault="00D64E4D">
            <w:pPr>
              <w:pStyle w:val="ConsPlusNormal"/>
            </w:pPr>
          </w:p>
        </w:tc>
        <w:tc>
          <w:tcPr>
            <w:tcW w:w="794" w:type="dxa"/>
            <w:vAlign w:val="center"/>
          </w:tcPr>
          <w:p w:rsidR="00D64E4D" w:rsidRDefault="00D64E4D">
            <w:pPr>
              <w:pStyle w:val="ConsPlusNormal"/>
            </w:pPr>
          </w:p>
        </w:tc>
        <w:tc>
          <w:tcPr>
            <w:tcW w:w="1134" w:type="dxa"/>
            <w:vAlign w:val="center"/>
          </w:tcPr>
          <w:p w:rsidR="00D64E4D" w:rsidRDefault="00D64E4D">
            <w:pPr>
              <w:pStyle w:val="ConsPlusNormal"/>
            </w:pPr>
          </w:p>
        </w:tc>
        <w:tc>
          <w:tcPr>
            <w:tcW w:w="964" w:type="dxa"/>
            <w:vAlign w:val="center"/>
          </w:tcPr>
          <w:p w:rsidR="00D64E4D" w:rsidRDefault="00D64E4D">
            <w:pPr>
              <w:pStyle w:val="ConsPlusNormal"/>
            </w:pPr>
          </w:p>
        </w:tc>
        <w:tc>
          <w:tcPr>
            <w:tcW w:w="964" w:type="dxa"/>
            <w:vAlign w:val="center"/>
          </w:tcPr>
          <w:p w:rsidR="00D64E4D" w:rsidRDefault="00D64E4D">
            <w:pPr>
              <w:pStyle w:val="ConsPlusNormal"/>
            </w:pPr>
          </w:p>
        </w:tc>
        <w:tc>
          <w:tcPr>
            <w:tcW w:w="907" w:type="dxa"/>
            <w:vAlign w:val="center"/>
          </w:tcPr>
          <w:p w:rsidR="00D64E4D" w:rsidRDefault="00D64E4D">
            <w:pPr>
              <w:pStyle w:val="ConsPlusNormal"/>
            </w:pPr>
          </w:p>
        </w:tc>
        <w:tc>
          <w:tcPr>
            <w:tcW w:w="737" w:type="dxa"/>
            <w:vAlign w:val="center"/>
          </w:tcPr>
          <w:p w:rsidR="00D64E4D" w:rsidRDefault="00D64E4D">
            <w:pPr>
              <w:pStyle w:val="ConsPlusNormal"/>
            </w:pPr>
          </w:p>
        </w:tc>
        <w:tc>
          <w:tcPr>
            <w:tcW w:w="964" w:type="dxa"/>
            <w:vAlign w:val="center"/>
          </w:tcPr>
          <w:p w:rsidR="00D64E4D" w:rsidRDefault="00D64E4D">
            <w:pPr>
              <w:pStyle w:val="ConsPlusNormal"/>
              <w:jc w:val="center"/>
            </w:pPr>
            <w:r>
              <w:t>x</w:t>
            </w:r>
          </w:p>
        </w:tc>
        <w:tc>
          <w:tcPr>
            <w:tcW w:w="964" w:type="dxa"/>
            <w:vAlign w:val="center"/>
          </w:tcPr>
          <w:p w:rsidR="00D64E4D" w:rsidRDefault="00D64E4D">
            <w:pPr>
              <w:pStyle w:val="ConsPlusNormal"/>
              <w:jc w:val="center"/>
            </w:pPr>
            <w:r>
              <w:t>x</w:t>
            </w:r>
          </w:p>
        </w:tc>
        <w:tc>
          <w:tcPr>
            <w:tcW w:w="907" w:type="dxa"/>
            <w:vAlign w:val="center"/>
          </w:tcPr>
          <w:p w:rsidR="00D64E4D" w:rsidRDefault="00D64E4D">
            <w:pPr>
              <w:pStyle w:val="ConsPlusNormal"/>
              <w:jc w:val="center"/>
            </w:pPr>
            <w:r>
              <w:t>x</w:t>
            </w:r>
          </w:p>
        </w:tc>
        <w:tc>
          <w:tcPr>
            <w:tcW w:w="1077" w:type="dxa"/>
            <w:vAlign w:val="center"/>
          </w:tcPr>
          <w:p w:rsidR="00D64E4D" w:rsidRDefault="00D64E4D">
            <w:pPr>
              <w:pStyle w:val="ConsPlusNormal"/>
              <w:jc w:val="center"/>
            </w:pPr>
            <w:r>
              <w:t>x</w:t>
            </w:r>
          </w:p>
        </w:tc>
        <w:tc>
          <w:tcPr>
            <w:tcW w:w="928" w:type="dxa"/>
            <w:vAlign w:val="center"/>
          </w:tcPr>
          <w:p w:rsidR="00D64E4D" w:rsidRDefault="00D64E4D">
            <w:pPr>
              <w:pStyle w:val="ConsPlusNormal"/>
              <w:jc w:val="center"/>
            </w:pPr>
            <w:r>
              <w:t>x</w:t>
            </w:r>
          </w:p>
        </w:tc>
        <w:tc>
          <w:tcPr>
            <w:tcW w:w="1417" w:type="dxa"/>
            <w:vAlign w:val="center"/>
          </w:tcPr>
          <w:p w:rsidR="00D64E4D" w:rsidRDefault="00D64E4D">
            <w:pPr>
              <w:pStyle w:val="ConsPlusNormal"/>
            </w:pPr>
          </w:p>
        </w:tc>
      </w:tr>
      <w:tr w:rsidR="00D64E4D">
        <w:tc>
          <w:tcPr>
            <w:tcW w:w="964" w:type="dxa"/>
            <w:vAlign w:val="center"/>
          </w:tcPr>
          <w:p w:rsidR="00D64E4D" w:rsidRDefault="00D64E4D">
            <w:pPr>
              <w:pStyle w:val="ConsPlusNormal"/>
            </w:pPr>
            <w:r>
              <w:t>Итого молоко козье</w:t>
            </w:r>
          </w:p>
        </w:tc>
        <w:tc>
          <w:tcPr>
            <w:tcW w:w="794" w:type="dxa"/>
            <w:vAlign w:val="center"/>
          </w:tcPr>
          <w:p w:rsidR="00D64E4D" w:rsidRDefault="00D64E4D">
            <w:pPr>
              <w:pStyle w:val="ConsPlusNormal"/>
            </w:pPr>
          </w:p>
        </w:tc>
        <w:tc>
          <w:tcPr>
            <w:tcW w:w="1077" w:type="dxa"/>
            <w:vAlign w:val="center"/>
          </w:tcPr>
          <w:p w:rsidR="00D64E4D" w:rsidRDefault="00D64E4D">
            <w:pPr>
              <w:pStyle w:val="ConsPlusNormal"/>
            </w:pPr>
          </w:p>
        </w:tc>
        <w:tc>
          <w:tcPr>
            <w:tcW w:w="964" w:type="dxa"/>
            <w:vAlign w:val="center"/>
          </w:tcPr>
          <w:p w:rsidR="00D64E4D" w:rsidRDefault="00D64E4D">
            <w:pPr>
              <w:pStyle w:val="ConsPlusNormal"/>
            </w:pPr>
          </w:p>
        </w:tc>
        <w:tc>
          <w:tcPr>
            <w:tcW w:w="964" w:type="dxa"/>
            <w:vAlign w:val="center"/>
          </w:tcPr>
          <w:p w:rsidR="00D64E4D" w:rsidRDefault="00D64E4D">
            <w:pPr>
              <w:pStyle w:val="ConsPlusNormal"/>
            </w:pPr>
          </w:p>
        </w:tc>
        <w:tc>
          <w:tcPr>
            <w:tcW w:w="794" w:type="dxa"/>
            <w:vAlign w:val="center"/>
          </w:tcPr>
          <w:p w:rsidR="00D64E4D" w:rsidRDefault="00D64E4D">
            <w:pPr>
              <w:pStyle w:val="ConsPlusNormal"/>
            </w:pPr>
          </w:p>
        </w:tc>
        <w:tc>
          <w:tcPr>
            <w:tcW w:w="1134" w:type="dxa"/>
            <w:vAlign w:val="center"/>
          </w:tcPr>
          <w:p w:rsidR="00D64E4D" w:rsidRDefault="00D64E4D">
            <w:pPr>
              <w:pStyle w:val="ConsPlusNormal"/>
            </w:pPr>
          </w:p>
        </w:tc>
        <w:tc>
          <w:tcPr>
            <w:tcW w:w="964" w:type="dxa"/>
            <w:vAlign w:val="center"/>
          </w:tcPr>
          <w:p w:rsidR="00D64E4D" w:rsidRDefault="00D64E4D">
            <w:pPr>
              <w:pStyle w:val="ConsPlusNormal"/>
            </w:pPr>
          </w:p>
        </w:tc>
        <w:tc>
          <w:tcPr>
            <w:tcW w:w="964" w:type="dxa"/>
            <w:vAlign w:val="center"/>
          </w:tcPr>
          <w:p w:rsidR="00D64E4D" w:rsidRDefault="00D64E4D">
            <w:pPr>
              <w:pStyle w:val="ConsPlusNormal"/>
            </w:pPr>
          </w:p>
        </w:tc>
        <w:tc>
          <w:tcPr>
            <w:tcW w:w="907" w:type="dxa"/>
            <w:vAlign w:val="center"/>
          </w:tcPr>
          <w:p w:rsidR="00D64E4D" w:rsidRDefault="00D64E4D">
            <w:pPr>
              <w:pStyle w:val="ConsPlusNormal"/>
            </w:pPr>
          </w:p>
        </w:tc>
        <w:tc>
          <w:tcPr>
            <w:tcW w:w="737" w:type="dxa"/>
            <w:vAlign w:val="center"/>
          </w:tcPr>
          <w:p w:rsidR="00D64E4D" w:rsidRDefault="00D64E4D">
            <w:pPr>
              <w:pStyle w:val="ConsPlusNormal"/>
            </w:pPr>
          </w:p>
        </w:tc>
        <w:tc>
          <w:tcPr>
            <w:tcW w:w="964" w:type="dxa"/>
            <w:vAlign w:val="center"/>
          </w:tcPr>
          <w:p w:rsidR="00D64E4D" w:rsidRDefault="00D64E4D">
            <w:pPr>
              <w:pStyle w:val="ConsPlusNormal"/>
              <w:jc w:val="center"/>
            </w:pPr>
            <w:r>
              <w:t>x</w:t>
            </w:r>
          </w:p>
        </w:tc>
        <w:tc>
          <w:tcPr>
            <w:tcW w:w="964" w:type="dxa"/>
            <w:vAlign w:val="center"/>
          </w:tcPr>
          <w:p w:rsidR="00D64E4D" w:rsidRDefault="00D64E4D">
            <w:pPr>
              <w:pStyle w:val="ConsPlusNormal"/>
              <w:jc w:val="center"/>
            </w:pPr>
            <w:r>
              <w:t>x</w:t>
            </w:r>
          </w:p>
        </w:tc>
        <w:tc>
          <w:tcPr>
            <w:tcW w:w="907" w:type="dxa"/>
            <w:vAlign w:val="center"/>
          </w:tcPr>
          <w:p w:rsidR="00D64E4D" w:rsidRDefault="00D64E4D">
            <w:pPr>
              <w:pStyle w:val="ConsPlusNormal"/>
              <w:jc w:val="center"/>
            </w:pPr>
            <w:r>
              <w:t>x</w:t>
            </w:r>
          </w:p>
        </w:tc>
        <w:tc>
          <w:tcPr>
            <w:tcW w:w="1077" w:type="dxa"/>
            <w:vAlign w:val="center"/>
          </w:tcPr>
          <w:p w:rsidR="00D64E4D" w:rsidRDefault="00D64E4D">
            <w:pPr>
              <w:pStyle w:val="ConsPlusNormal"/>
              <w:jc w:val="center"/>
            </w:pPr>
            <w:r>
              <w:t>x</w:t>
            </w:r>
          </w:p>
        </w:tc>
        <w:tc>
          <w:tcPr>
            <w:tcW w:w="928" w:type="dxa"/>
            <w:vAlign w:val="center"/>
          </w:tcPr>
          <w:p w:rsidR="00D64E4D" w:rsidRDefault="00D64E4D">
            <w:pPr>
              <w:pStyle w:val="ConsPlusNormal"/>
              <w:jc w:val="center"/>
            </w:pPr>
            <w:r>
              <w:t>x</w:t>
            </w:r>
          </w:p>
        </w:tc>
        <w:tc>
          <w:tcPr>
            <w:tcW w:w="1417" w:type="dxa"/>
            <w:vAlign w:val="center"/>
          </w:tcPr>
          <w:p w:rsidR="00D64E4D" w:rsidRDefault="00D64E4D">
            <w:pPr>
              <w:pStyle w:val="ConsPlusNormal"/>
            </w:pPr>
          </w:p>
        </w:tc>
      </w:tr>
      <w:tr w:rsidR="00D64E4D">
        <w:tc>
          <w:tcPr>
            <w:tcW w:w="964" w:type="dxa"/>
            <w:vAlign w:val="center"/>
          </w:tcPr>
          <w:p w:rsidR="00D64E4D" w:rsidRDefault="00D64E4D">
            <w:pPr>
              <w:pStyle w:val="ConsPlusNormal"/>
            </w:pPr>
            <w:r>
              <w:t>Всего</w:t>
            </w:r>
          </w:p>
        </w:tc>
        <w:tc>
          <w:tcPr>
            <w:tcW w:w="794" w:type="dxa"/>
            <w:vAlign w:val="center"/>
          </w:tcPr>
          <w:p w:rsidR="00D64E4D" w:rsidRDefault="00D64E4D">
            <w:pPr>
              <w:pStyle w:val="ConsPlusNormal"/>
            </w:pPr>
          </w:p>
        </w:tc>
        <w:tc>
          <w:tcPr>
            <w:tcW w:w="1077" w:type="dxa"/>
            <w:vAlign w:val="center"/>
          </w:tcPr>
          <w:p w:rsidR="00D64E4D" w:rsidRDefault="00D64E4D">
            <w:pPr>
              <w:pStyle w:val="ConsPlusNormal"/>
            </w:pPr>
          </w:p>
        </w:tc>
        <w:tc>
          <w:tcPr>
            <w:tcW w:w="964" w:type="dxa"/>
            <w:vAlign w:val="center"/>
          </w:tcPr>
          <w:p w:rsidR="00D64E4D" w:rsidRDefault="00D64E4D">
            <w:pPr>
              <w:pStyle w:val="ConsPlusNormal"/>
            </w:pPr>
          </w:p>
        </w:tc>
        <w:tc>
          <w:tcPr>
            <w:tcW w:w="964" w:type="dxa"/>
            <w:vAlign w:val="center"/>
          </w:tcPr>
          <w:p w:rsidR="00D64E4D" w:rsidRDefault="00D64E4D">
            <w:pPr>
              <w:pStyle w:val="ConsPlusNormal"/>
            </w:pPr>
          </w:p>
        </w:tc>
        <w:tc>
          <w:tcPr>
            <w:tcW w:w="794" w:type="dxa"/>
            <w:vAlign w:val="center"/>
          </w:tcPr>
          <w:p w:rsidR="00D64E4D" w:rsidRDefault="00D64E4D">
            <w:pPr>
              <w:pStyle w:val="ConsPlusNormal"/>
            </w:pPr>
          </w:p>
        </w:tc>
        <w:tc>
          <w:tcPr>
            <w:tcW w:w="1134" w:type="dxa"/>
            <w:vAlign w:val="center"/>
          </w:tcPr>
          <w:p w:rsidR="00D64E4D" w:rsidRDefault="00D64E4D">
            <w:pPr>
              <w:pStyle w:val="ConsPlusNormal"/>
            </w:pPr>
          </w:p>
        </w:tc>
        <w:tc>
          <w:tcPr>
            <w:tcW w:w="964" w:type="dxa"/>
            <w:vAlign w:val="center"/>
          </w:tcPr>
          <w:p w:rsidR="00D64E4D" w:rsidRDefault="00D64E4D">
            <w:pPr>
              <w:pStyle w:val="ConsPlusNormal"/>
            </w:pPr>
          </w:p>
        </w:tc>
        <w:tc>
          <w:tcPr>
            <w:tcW w:w="964" w:type="dxa"/>
            <w:vAlign w:val="center"/>
          </w:tcPr>
          <w:p w:rsidR="00D64E4D" w:rsidRDefault="00D64E4D">
            <w:pPr>
              <w:pStyle w:val="ConsPlusNormal"/>
            </w:pPr>
          </w:p>
        </w:tc>
        <w:tc>
          <w:tcPr>
            <w:tcW w:w="907" w:type="dxa"/>
            <w:vAlign w:val="center"/>
          </w:tcPr>
          <w:p w:rsidR="00D64E4D" w:rsidRDefault="00D64E4D">
            <w:pPr>
              <w:pStyle w:val="ConsPlusNormal"/>
            </w:pPr>
          </w:p>
        </w:tc>
        <w:tc>
          <w:tcPr>
            <w:tcW w:w="737" w:type="dxa"/>
            <w:vAlign w:val="center"/>
          </w:tcPr>
          <w:p w:rsidR="00D64E4D" w:rsidRDefault="00D64E4D">
            <w:pPr>
              <w:pStyle w:val="ConsPlusNormal"/>
            </w:pPr>
          </w:p>
        </w:tc>
        <w:tc>
          <w:tcPr>
            <w:tcW w:w="964" w:type="dxa"/>
            <w:vAlign w:val="center"/>
          </w:tcPr>
          <w:p w:rsidR="00D64E4D" w:rsidRDefault="00D64E4D">
            <w:pPr>
              <w:pStyle w:val="ConsPlusNormal"/>
            </w:pPr>
          </w:p>
        </w:tc>
        <w:tc>
          <w:tcPr>
            <w:tcW w:w="964" w:type="dxa"/>
            <w:vAlign w:val="center"/>
          </w:tcPr>
          <w:p w:rsidR="00D64E4D" w:rsidRDefault="00D64E4D">
            <w:pPr>
              <w:pStyle w:val="ConsPlusNormal"/>
            </w:pPr>
          </w:p>
        </w:tc>
        <w:tc>
          <w:tcPr>
            <w:tcW w:w="907" w:type="dxa"/>
            <w:vAlign w:val="center"/>
          </w:tcPr>
          <w:p w:rsidR="00D64E4D" w:rsidRDefault="00D64E4D">
            <w:pPr>
              <w:pStyle w:val="ConsPlusNormal"/>
            </w:pPr>
          </w:p>
        </w:tc>
        <w:tc>
          <w:tcPr>
            <w:tcW w:w="1077" w:type="dxa"/>
            <w:vAlign w:val="center"/>
          </w:tcPr>
          <w:p w:rsidR="00D64E4D" w:rsidRDefault="00D64E4D">
            <w:pPr>
              <w:pStyle w:val="ConsPlusNormal"/>
            </w:pPr>
          </w:p>
        </w:tc>
        <w:tc>
          <w:tcPr>
            <w:tcW w:w="928" w:type="dxa"/>
            <w:vAlign w:val="center"/>
          </w:tcPr>
          <w:p w:rsidR="00D64E4D" w:rsidRDefault="00D64E4D">
            <w:pPr>
              <w:pStyle w:val="ConsPlusNormal"/>
            </w:pPr>
          </w:p>
        </w:tc>
        <w:tc>
          <w:tcPr>
            <w:tcW w:w="1417" w:type="dxa"/>
            <w:vAlign w:val="center"/>
          </w:tcPr>
          <w:p w:rsidR="00D64E4D" w:rsidRDefault="00D64E4D">
            <w:pPr>
              <w:pStyle w:val="ConsPlusNormal"/>
            </w:pPr>
          </w:p>
        </w:tc>
      </w:tr>
    </w:tbl>
    <w:p w:rsidR="00D64E4D" w:rsidRDefault="00D64E4D">
      <w:pPr>
        <w:pStyle w:val="ConsPlusNormal"/>
        <w:sectPr w:rsidR="00D64E4D">
          <w:pgSz w:w="16838" w:h="11905" w:orient="landscape"/>
          <w:pgMar w:top="1701" w:right="1134" w:bottom="850" w:left="1134" w:header="0" w:footer="0" w:gutter="0"/>
          <w:cols w:space="720"/>
          <w:titlePg/>
        </w:sectPr>
      </w:pPr>
    </w:p>
    <w:p w:rsidR="00D64E4D" w:rsidRDefault="00D64E4D">
      <w:pPr>
        <w:pStyle w:val="ConsPlusNormal"/>
        <w:jc w:val="both"/>
      </w:pPr>
    </w:p>
    <w:p w:rsidR="00D64E4D" w:rsidRDefault="00D64E4D">
      <w:pPr>
        <w:pStyle w:val="ConsPlusNormal"/>
        <w:ind w:firstLine="540"/>
        <w:jc w:val="both"/>
      </w:pPr>
      <w:r>
        <w:t>Достоверность и полноту сведений, содержащихся в настоящей производственной программе, подтверждаю. Об ответственности за предоставление недостоверных сведений предупрежден.</w:t>
      </w:r>
    </w:p>
    <w:p w:rsidR="00D64E4D" w:rsidRDefault="00D64E4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556"/>
        <w:gridCol w:w="1191"/>
        <w:gridCol w:w="2778"/>
      </w:tblGrid>
      <w:tr w:rsidR="00D64E4D">
        <w:tc>
          <w:tcPr>
            <w:tcW w:w="5556" w:type="dxa"/>
            <w:tcBorders>
              <w:top w:val="nil"/>
              <w:left w:val="nil"/>
              <w:bottom w:val="nil"/>
              <w:right w:val="nil"/>
            </w:tcBorders>
          </w:tcPr>
          <w:p w:rsidR="00D64E4D" w:rsidRDefault="00D64E4D">
            <w:pPr>
              <w:pStyle w:val="ConsPlusNormal"/>
            </w:pPr>
            <w:r>
              <w:t>Руководитель</w:t>
            </w:r>
          </w:p>
          <w:p w:rsidR="00D64E4D" w:rsidRDefault="00D64E4D">
            <w:pPr>
              <w:pStyle w:val="ConsPlusNormal"/>
            </w:pPr>
            <w:r>
              <w:t>сельскохозяйственного</w:t>
            </w:r>
          </w:p>
          <w:p w:rsidR="00D64E4D" w:rsidRDefault="00D64E4D">
            <w:pPr>
              <w:pStyle w:val="ConsPlusNormal"/>
            </w:pPr>
            <w:r>
              <w:t>товаропроизводителя/</w:t>
            </w:r>
          </w:p>
          <w:p w:rsidR="00D64E4D" w:rsidRDefault="00D64E4D">
            <w:pPr>
              <w:pStyle w:val="ConsPlusNormal"/>
            </w:pPr>
            <w:r>
              <w:t>ФИО гражданина Российской Федерации,</w:t>
            </w:r>
          </w:p>
          <w:p w:rsidR="00D64E4D" w:rsidRDefault="00D64E4D">
            <w:pPr>
              <w:pStyle w:val="ConsPlusNormal"/>
            </w:pPr>
            <w:r>
              <w:t>ведущего личное подсобное хозяйство</w:t>
            </w:r>
          </w:p>
          <w:p w:rsidR="00D64E4D" w:rsidRDefault="00D64E4D">
            <w:pPr>
              <w:pStyle w:val="ConsPlusNormal"/>
            </w:pPr>
            <w:r>
              <w:t>и применяющего специальный налоговый режим</w:t>
            </w:r>
          </w:p>
          <w:p w:rsidR="00D64E4D" w:rsidRDefault="00D64E4D">
            <w:pPr>
              <w:pStyle w:val="ConsPlusNormal"/>
            </w:pPr>
            <w:r>
              <w:t>"Налог на профессиональный доход" ____________</w:t>
            </w:r>
          </w:p>
          <w:p w:rsidR="00D64E4D" w:rsidRDefault="00D64E4D">
            <w:pPr>
              <w:pStyle w:val="ConsPlusNormal"/>
              <w:ind w:left="3962"/>
            </w:pPr>
            <w:r>
              <w:t>(должность)</w:t>
            </w:r>
          </w:p>
        </w:tc>
        <w:tc>
          <w:tcPr>
            <w:tcW w:w="1191" w:type="dxa"/>
            <w:tcBorders>
              <w:top w:val="nil"/>
              <w:left w:val="nil"/>
              <w:bottom w:val="nil"/>
              <w:right w:val="nil"/>
            </w:tcBorders>
            <w:vAlign w:val="bottom"/>
          </w:tcPr>
          <w:p w:rsidR="00D64E4D" w:rsidRDefault="00D64E4D">
            <w:pPr>
              <w:pStyle w:val="ConsPlusNormal"/>
              <w:jc w:val="center"/>
            </w:pPr>
            <w:r>
              <w:t>________ (подпись)</w:t>
            </w:r>
          </w:p>
        </w:tc>
        <w:tc>
          <w:tcPr>
            <w:tcW w:w="2778" w:type="dxa"/>
            <w:tcBorders>
              <w:top w:val="nil"/>
              <w:left w:val="nil"/>
              <w:bottom w:val="nil"/>
              <w:right w:val="nil"/>
            </w:tcBorders>
            <w:vAlign w:val="bottom"/>
          </w:tcPr>
          <w:p w:rsidR="00D64E4D" w:rsidRDefault="00D64E4D">
            <w:pPr>
              <w:pStyle w:val="ConsPlusNormal"/>
              <w:jc w:val="center"/>
            </w:pPr>
            <w:r>
              <w:t>/____________________/</w:t>
            </w:r>
          </w:p>
          <w:p w:rsidR="00D64E4D" w:rsidRDefault="00D64E4D">
            <w:pPr>
              <w:pStyle w:val="ConsPlusNormal"/>
              <w:jc w:val="center"/>
            </w:pPr>
            <w:r>
              <w:t>(расшифровка подписи)</w:t>
            </w:r>
          </w:p>
        </w:tc>
      </w:tr>
      <w:tr w:rsidR="00D64E4D">
        <w:tc>
          <w:tcPr>
            <w:tcW w:w="5556" w:type="dxa"/>
            <w:tcBorders>
              <w:top w:val="nil"/>
              <w:left w:val="nil"/>
              <w:bottom w:val="nil"/>
              <w:right w:val="nil"/>
            </w:tcBorders>
          </w:tcPr>
          <w:p w:rsidR="00D64E4D" w:rsidRDefault="00D64E4D">
            <w:pPr>
              <w:pStyle w:val="ConsPlusNormal"/>
            </w:pPr>
            <w:r>
              <w:t>Главный бухгалтер</w:t>
            </w:r>
          </w:p>
          <w:p w:rsidR="00D64E4D" w:rsidRDefault="00D64E4D">
            <w:pPr>
              <w:pStyle w:val="ConsPlusNormal"/>
            </w:pPr>
            <w:r>
              <w:t>(при наличии) _______________________________</w:t>
            </w:r>
          </w:p>
          <w:p w:rsidR="00D64E4D" w:rsidRDefault="00D64E4D">
            <w:pPr>
              <w:pStyle w:val="ConsPlusNormal"/>
              <w:ind w:left="2830"/>
            </w:pPr>
            <w:r>
              <w:t>(подпись)</w:t>
            </w:r>
          </w:p>
        </w:tc>
        <w:tc>
          <w:tcPr>
            <w:tcW w:w="3969" w:type="dxa"/>
            <w:gridSpan w:val="2"/>
            <w:tcBorders>
              <w:top w:val="nil"/>
              <w:left w:val="nil"/>
              <w:bottom w:val="nil"/>
              <w:right w:val="nil"/>
            </w:tcBorders>
            <w:vAlign w:val="bottom"/>
          </w:tcPr>
          <w:p w:rsidR="00D64E4D" w:rsidRDefault="00D64E4D">
            <w:pPr>
              <w:pStyle w:val="ConsPlusNormal"/>
            </w:pPr>
            <w:r>
              <w:t>/_________________________/</w:t>
            </w:r>
          </w:p>
          <w:p w:rsidR="00D64E4D" w:rsidRDefault="00D64E4D">
            <w:pPr>
              <w:pStyle w:val="ConsPlusNormal"/>
              <w:ind w:left="283"/>
              <w:jc w:val="both"/>
            </w:pPr>
            <w:r>
              <w:t>(расшифровка подписи)</w:t>
            </w:r>
          </w:p>
        </w:tc>
      </w:tr>
      <w:tr w:rsidR="00D64E4D">
        <w:tc>
          <w:tcPr>
            <w:tcW w:w="9525" w:type="dxa"/>
            <w:gridSpan w:val="3"/>
            <w:tcBorders>
              <w:top w:val="nil"/>
              <w:left w:val="nil"/>
              <w:bottom w:val="nil"/>
              <w:right w:val="nil"/>
            </w:tcBorders>
          </w:tcPr>
          <w:p w:rsidR="00D64E4D" w:rsidRDefault="00D64E4D">
            <w:pPr>
              <w:pStyle w:val="ConsPlusNormal"/>
            </w:pPr>
            <w:r>
              <w:t>"____" ______________ 20____ г.</w:t>
            </w:r>
          </w:p>
          <w:p w:rsidR="00D64E4D" w:rsidRDefault="00D64E4D">
            <w:pPr>
              <w:pStyle w:val="ConsPlusNormal"/>
            </w:pPr>
            <w:r>
              <w:t>МП (при наличии)</w:t>
            </w:r>
          </w:p>
        </w:tc>
      </w:tr>
    </w:tbl>
    <w:p w:rsidR="00D64E4D" w:rsidRDefault="00D64E4D">
      <w:pPr>
        <w:pStyle w:val="ConsPlusNormal"/>
        <w:sectPr w:rsidR="00D64E4D">
          <w:pgSz w:w="16838" w:h="11905" w:orient="landscape"/>
          <w:pgMar w:top="1701" w:right="1134" w:bottom="850" w:left="1134" w:header="0" w:footer="0" w:gutter="0"/>
          <w:cols w:space="720"/>
          <w:titlePg/>
        </w:sectPr>
      </w:pPr>
    </w:p>
    <w:p w:rsidR="00D64E4D" w:rsidRDefault="00D64E4D">
      <w:pPr>
        <w:pStyle w:val="ConsPlusNormal"/>
        <w:jc w:val="both"/>
      </w:pPr>
    </w:p>
    <w:p w:rsidR="00D64E4D" w:rsidRDefault="00D64E4D">
      <w:pPr>
        <w:pStyle w:val="ConsPlusNormal"/>
        <w:ind w:firstLine="540"/>
        <w:jc w:val="both"/>
      </w:pPr>
      <w:r>
        <w:t>--------------------------------</w:t>
      </w:r>
    </w:p>
    <w:p w:rsidR="00D64E4D" w:rsidRDefault="00D64E4D">
      <w:pPr>
        <w:pStyle w:val="ConsPlusNormal"/>
        <w:spacing w:before="220"/>
        <w:ind w:firstLine="540"/>
        <w:jc w:val="both"/>
      </w:pPr>
      <w:bookmarkStart w:id="65" w:name="P1786"/>
      <w:bookmarkEnd w:id="65"/>
      <w:r>
        <w:t>&lt;1&gt; Заполняется:</w:t>
      </w:r>
    </w:p>
    <w:p w:rsidR="00D64E4D" w:rsidRDefault="00D64E4D">
      <w:pPr>
        <w:pStyle w:val="ConsPlusNormal"/>
        <w:spacing w:before="220"/>
        <w:ind w:firstLine="540"/>
        <w:jc w:val="both"/>
      </w:pPr>
      <w:r>
        <w:t xml:space="preserve">сельскохозяйственным товаропроизводителем (за исключением граждан Российской Федерации, ведущих личное подсобное хозяйство и применяющих специальный налоговый режим "Налог на профессиональный доход" (далее - </w:t>
      </w:r>
      <w:proofErr w:type="spellStart"/>
      <w:r>
        <w:t>самозанятый</w:t>
      </w:r>
      <w:proofErr w:type="spellEnd"/>
      <w:r>
        <w:t xml:space="preserve"> гражданин)) - на основании отчета о производстве, затратах, себестоимости и реализации продукции животноводства по форме 13-АПК;</w:t>
      </w:r>
    </w:p>
    <w:p w:rsidR="00D64E4D" w:rsidRDefault="00D64E4D">
      <w:pPr>
        <w:pStyle w:val="ConsPlusNormal"/>
        <w:spacing w:before="220"/>
        <w:ind w:firstLine="540"/>
        <w:jc w:val="both"/>
      </w:pPr>
      <w:proofErr w:type="spellStart"/>
      <w:r>
        <w:t>самозанятым</w:t>
      </w:r>
      <w:proofErr w:type="spellEnd"/>
      <w:r>
        <w:t xml:space="preserve"> гражданином - на основании выписки из </w:t>
      </w:r>
      <w:proofErr w:type="spellStart"/>
      <w:r>
        <w:t>похозяйственной</w:t>
      </w:r>
      <w:proofErr w:type="spellEnd"/>
      <w:r>
        <w:t xml:space="preserve"> книги.</w:t>
      </w:r>
    </w:p>
    <w:p w:rsidR="00D64E4D" w:rsidRDefault="00D64E4D">
      <w:pPr>
        <w:pStyle w:val="ConsPlusNormal"/>
        <w:spacing w:before="220"/>
        <w:ind w:firstLine="540"/>
        <w:jc w:val="both"/>
      </w:pPr>
      <w:bookmarkStart w:id="66" w:name="P1789"/>
      <w:bookmarkEnd w:id="66"/>
      <w:r>
        <w:t>&lt;2&gt; Заполняется:</w:t>
      </w:r>
    </w:p>
    <w:p w:rsidR="00D64E4D" w:rsidRDefault="00D64E4D">
      <w:pPr>
        <w:pStyle w:val="ConsPlusNormal"/>
        <w:spacing w:before="220"/>
        <w:ind w:firstLine="540"/>
        <w:jc w:val="both"/>
      </w:pPr>
      <w:r>
        <w:t xml:space="preserve">сельскохозяйственным товаропроизводителем (за исключением </w:t>
      </w:r>
      <w:proofErr w:type="spellStart"/>
      <w:r>
        <w:t>самозанятых</w:t>
      </w:r>
      <w:proofErr w:type="spellEnd"/>
      <w:r>
        <w:t xml:space="preserve"> граждан) - на основании сведений о производстве и отгрузке сельскохозяйственной продукции по форме N П-1 (СХ) и (или) сведений о производстве продукции животноводства и поголовье скота по форме N 3-фермер (МП) или иного первичного учетного документа, содержащего сведения о наличии поголовья коров и (или) коз;</w:t>
      </w:r>
    </w:p>
    <w:p w:rsidR="00D64E4D" w:rsidRDefault="00D64E4D">
      <w:pPr>
        <w:pStyle w:val="ConsPlusNormal"/>
        <w:spacing w:before="220"/>
        <w:ind w:firstLine="540"/>
        <w:jc w:val="both"/>
      </w:pPr>
      <w:proofErr w:type="spellStart"/>
      <w:r>
        <w:t>самозанятым</w:t>
      </w:r>
      <w:proofErr w:type="spellEnd"/>
      <w:r>
        <w:t xml:space="preserve"> гражданином - на основании письма органа местного самоуправления муниципального образования Пермского края, на территории которого осуществляет деятельность </w:t>
      </w:r>
      <w:proofErr w:type="spellStart"/>
      <w:r>
        <w:t>самозанятый</w:t>
      </w:r>
      <w:proofErr w:type="spellEnd"/>
      <w:r>
        <w:t xml:space="preserve"> гражданин.</w:t>
      </w:r>
    </w:p>
    <w:p w:rsidR="00D64E4D" w:rsidRDefault="00D64E4D">
      <w:pPr>
        <w:pStyle w:val="ConsPlusNormal"/>
        <w:spacing w:before="220"/>
        <w:ind w:firstLine="540"/>
        <w:jc w:val="both"/>
      </w:pPr>
      <w:bookmarkStart w:id="67" w:name="P1792"/>
      <w:bookmarkEnd w:id="67"/>
      <w:r>
        <w:t>&lt;3&gt; Заполняется:</w:t>
      </w:r>
    </w:p>
    <w:p w:rsidR="00D64E4D" w:rsidRDefault="00D64E4D">
      <w:pPr>
        <w:pStyle w:val="ConsPlusNormal"/>
        <w:spacing w:before="220"/>
        <w:ind w:firstLine="540"/>
        <w:jc w:val="both"/>
      </w:pPr>
      <w:r>
        <w:t xml:space="preserve">сельскохозяйственным товаропроизводителем (за исключением </w:t>
      </w:r>
      <w:proofErr w:type="spellStart"/>
      <w:r>
        <w:t>самозанятых</w:t>
      </w:r>
      <w:proofErr w:type="spellEnd"/>
      <w:r>
        <w:t xml:space="preserve"> граждан) - на основании сведений о состоянии животноводства по форме N 24-СХ, и (или) информации о производственной деятельности крестьянских (фермерских) хозяйств - индивидуальных предпринимателей по форме N 1-КФХ, и (или) сведений о производстве продукции животноводства и поголовья скота по форме N 3-фермер;</w:t>
      </w:r>
    </w:p>
    <w:p w:rsidR="00D64E4D" w:rsidRDefault="00D64E4D">
      <w:pPr>
        <w:pStyle w:val="ConsPlusNormal"/>
        <w:spacing w:before="220"/>
        <w:ind w:firstLine="540"/>
        <w:jc w:val="both"/>
      </w:pPr>
      <w:proofErr w:type="spellStart"/>
      <w:r>
        <w:t>самозанятым</w:t>
      </w:r>
      <w:proofErr w:type="spellEnd"/>
      <w:r>
        <w:t xml:space="preserve"> гражданином - на основании </w:t>
      </w:r>
      <w:hyperlink w:anchor="P2216">
        <w:r>
          <w:rPr>
            <w:color w:val="0000FF"/>
          </w:rPr>
          <w:t>справок</w:t>
        </w:r>
      </w:hyperlink>
      <w:r>
        <w:t xml:space="preserve"> об объеме производства молока, указанного в ветеринарных сопроводительных документах, оформленных в электронной форме с использованием Федеральной государственной информационной системы "Меркурий" по форме согласно приложению 12 к Порядку предоставления субсидии на возмещение части затрат на поддержку собственного производства молока, утвержденному постановлением Правительства Пермского края от "__" ____________ 20__ г. (далее - Порядок).</w:t>
      </w:r>
    </w:p>
    <w:p w:rsidR="00D64E4D" w:rsidRDefault="00D64E4D">
      <w:pPr>
        <w:pStyle w:val="ConsPlusNormal"/>
        <w:spacing w:before="220"/>
        <w:ind w:firstLine="540"/>
        <w:jc w:val="both"/>
      </w:pPr>
      <w:bookmarkStart w:id="68" w:name="P1795"/>
      <w:bookmarkEnd w:id="68"/>
      <w:r>
        <w:t>&lt;4&gt; Указывается на основании отчета о достижении значений результатов предоставления субсидии за отчетный финансовый год, проверенный ответственным специалистом Министерства агропромышленного комплекса Пермского края, за исключением сельскохозяйственных товаропроизводителей, не получавших субсидию в отчетном финансовом году (начиная с 2024 года).</w:t>
      </w:r>
    </w:p>
    <w:p w:rsidR="00D64E4D" w:rsidRDefault="00D64E4D">
      <w:pPr>
        <w:pStyle w:val="ConsPlusNormal"/>
        <w:spacing w:before="220"/>
        <w:ind w:firstLine="540"/>
        <w:jc w:val="both"/>
      </w:pPr>
      <w:bookmarkStart w:id="69" w:name="P1796"/>
      <w:bookmarkEnd w:id="69"/>
      <w:r>
        <w:t xml:space="preserve">&lt;5&gt; Заполняется сельскохозяйственным товаропроизводителем (за исключением </w:t>
      </w:r>
      <w:proofErr w:type="spellStart"/>
      <w:r>
        <w:t>самозанятых</w:t>
      </w:r>
      <w:proofErr w:type="spellEnd"/>
      <w:r>
        <w:t xml:space="preserve"> граждан) в соответствии с </w:t>
      </w:r>
      <w:hyperlink w:anchor="P288">
        <w:r>
          <w:rPr>
            <w:color w:val="0000FF"/>
          </w:rPr>
          <w:t>пунктом 2.10.3</w:t>
        </w:r>
      </w:hyperlink>
      <w:r>
        <w:t xml:space="preserve"> Порядка.</w:t>
      </w:r>
    </w:p>
    <w:p w:rsidR="00D64E4D" w:rsidRDefault="00D64E4D">
      <w:pPr>
        <w:pStyle w:val="ConsPlusNormal"/>
        <w:spacing w:before="220"/>
        <w:ind w:firstLine="540"/>
        <w:jc w:val="both"/>
      </w:pPr>
      <w:bookmarkStart w:id="70" w:name="P1797"/>
      <w:bookmarkEnd w:id="70"/>
      <w:r>
        <w:t>&lt;6&gt; Плановый объем производства определяется:</w:t>
      </w:r>
    </w:p>
    <w:p w:rsidR="00D64E4D" w:rsidRDefault="00D64E4D">
      <w:pPr>
        <w:pStyle w:val="ConsPlusNormal"/>
        <w:spacing w:before="220"/>
        <w:ind w:firstLine="540"/>
        <w:jc w:val="both"/>
      </w:pPr>
      <w:r>
        <w:t xml:space="preserve">1. коровьего молока: </w:t>
      </w:r>
      <w:hyperlink w:anchor="P1665">
        <w:r>
          <w:rPr>
            <w:color w:val="0000FF"/>
          </w:rPr>
          <w:t>гр. 7</w:t>
        </w:r>
      </w:hyperlink>
      <w:r>
        <w:t xml:space="preserve"> x </w:t>
      </w:r>
      <w:hyperlink w:anchor="P1673">
        <w:r>
          <w:rPr>
            <w:color w:val="0000FF"/>
          </w:rPr>
          <w:t>гр. 15</w:t>
        </w:r>
      </w:hyperlink>
      <w:r>
        <w:t xml:space="preserve"> настоящего приложения к Порядку, но не менее </w:t>
      </w:r>
      <w:hyperlink w:anchor="P1674">
        <w:r>
          <w:rPr>
            <w:color w:val="0000FF"/>
          </w:rPr>
          <w:t>гр. 16</w:t>
        </w:r>
      </w:hyperlink>
      <w:r>
        <w:t xml:space="preserve"> x </w:t>
      </w:r>
      <w:hyperlink w:anchor="P1664">
        <w:r>
          <w:rPr>
            <w:color w:val="0000FF"/>
          </w:rPr>
          <w:t>гр. 6</w:t>
        </w:r>
      </w:hyperlink>
      <w:r>
        <w:t xml:space="preserve"> настоящего приложения к Порядку.</w:t>
      </w:r>
    </w:p>
    <w:p w:rsidR="00D64E4D" w:rsidRDefault="00D64E4D">
      <w:pPr>
        <w:pStyle w:val="ConsPlusNormal"/>
        <w:spacing w:before="220"/>
        <w:ind w:firstLine="540"/>
        <w:jc w:val="both"/>
      </w:pPr>
      <w:r>
        <w:t xml:space="preserve">В случае если сельскохозяйственные товаропроизводители не осуществляли деятельность в первом и (или) втором годах, предшествующих отчетному финансовому году, значение результата определяется: </w:t>
      </w:r>
      <w:hyperlink w:anchor="P1665">
        <w:r>
          <w:rPr>
            <w:color w:val="0000FF"/>
          </w:rPr>
          <w:t>гр. 7</w:t>
        </w:r>
      </w:hyperlink>
      <w:r>
        <w:t xml:space="preserve"> x </w:t>
      </w:r>
      <w:hyperlink w:anchor="P1673">
        <w:r>
          <w:rPr>
            <w:color w:val="0000FF"/>
          </w:rPr>
          <w:t>гр. 15</w:t>
        </w:r>
      </w:hyperlink>
      <w:r>
        <w:t xml:space="preserve"> настоящего приложения к Порядку;</w:t>
      </w:r>
    </w:p>
    <w:p w:rsidR="00D64E4D" w:rsidRDefault="00D64E4D">
      <w:pPr>
        <w:pStyle w:val="ConsPlusNormal"/>
        <w:spacing w:before="220"/>
        <w:ind w:firstLine="540"/>
        <w:jc w:val="both"/>
      </w:pPr>
      <w:r>
        <w:lastRenderedPageBreak/>
        <w:t xml:space="preserve">2. козьего молока: </w:t>
      </w:r>
      <w:hyperlink w:anchor="P1669">
        <w:r>
          <w:rPr>
            <w:color w:val="0000FF"/>
          </w:rPr>
          <w:t>гр. 11</w:t>
        </w:r>
      </w:hyperlink>
      <w:r>
        <w:t xml:space="preserve"> настоящего приложения к Порядку + 1%.</w:t>
      </w:r>
    </w:p>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right"/>
        <w:outlineLvl w:val="1"/>
      </w:pPr>
      <w:r>
        <w:t>Приложение 7</w:t>
      </w:r>
    </w:p>
    <w:p w:rsidR="00D64E4D" w:rsidRDefault="00D64E4D">
      <w:pPr>
        <w:pStyle w:val="ConsPlusNormal"/>
        <w:jc w:val="right"/>
      </w:pPr>
      <w:r>
        <w:t>к Порядку</w:t>
      </w:r>
    </w:p>
    <w:p w:rsidR="00D64E4D" w:rsidRDefault="00D64E4D">
      <w:pPr>
        <w:pStyle w:val="ConsPlusNormal"/>
        <w:jc w:val="right"/>
      </w:pPr>
      <w:r>
        <w:t>предоставления субсидий</w:t>
      </w:r>
    </w:p>
    <w:p w:rsidR="00D64E4D" w:rsidRDefault="00D64E4D">
      <w:pPr>
        <w:pStyle w:val="ConsPlusNormal"/>
        <w:jc w:val="right"/>
      </w:pPr>
      <w:r>
        <w:t>на возмещение части затрат</w:t>
      </w:r>
    </w:p>
    <w:p w:rsidR="00D64E4D" w:rsidRDefault="00D64E4D">
      <w:pPr>
        <w:pStyle w:val="ConsPlusNormal"/>
        <w:jc w:val="right"/>
      </w:pPr>
      <w:r>
        <w:t>на поддержку собственного</w:t>
      </w:r>
    </w:p>
    <w:p w:rsidR="00D64E4D" w:rsidRDefault="00D64E4D">
      <w:pPr>
        <w:pStyle w:val="ConsPlusNormal"/>
        <w:jc w:val="right"/>
      </w:pPr>
      <w:r>
        <w:t>производства молока</w:t>
      </w:r>
    </w:p>
    <w:p w:rsidR="00D64E4D" w:rsidRDefault="00D64E4D">
      <w:pPr>
        <w:pStyle w:val="ConsPlusNormal"/>
        <w:jc w:val="both"/>
      </w:pPr>
    </w:p>
    <w:p w:rsidR="00D64E4D" w:rsidRDefault="00D64E4D">
      <w:pPr>
        <w:pStyle w:val="ConsPlusNormal"/>
        <w:jc w:val="right"/>
      </w:pPr>
      <w:r>
        <w:t>ФОРМА</w:t>
      </w:r>
    </w:p>
    <w:p w:rsidR="00D64E4D" w:rsidRDefault="00D64E4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082"/>
        <w:gridCol w:w="1531"/>
        <w:gridCol w:w="283"/>
        <w:gridCol w:w="3175"/>
      </w:tblGrid>
      <w:tr w:rsidR="00D64E4D">
        <w:tc>
          <w:tcPr>
            <w:tcW w:w="5613" w:type="dxa"/>
            <w:gridSpan w:val="2"/>
            <w:tcBorders>
              <w:top w:val="nil"/>
              <w:left w:val="nil"/>
              <w:bottom w:val="nil"/>
              <w:right w:val="nil"/>
            </w:tcBorders>
          </w:tcPr>
          <w:p w:rsidR="00D64E4D" w:rsidRDefault="00D64E4D">
            <w:pPr>
              <w:pStyle w:val="ConsPlusNormal"/>
            </w:pPr>
          </w:p>
        </w:tc>
        <w:tc>
          <w:tcPr>
            <w:tcW w:w="3458" w:type="dxa"/>
            <w:gridSpan w:val="2"/>
            <w:tcBorders>
              <w:top w:val="nil"/>
              <w:left w:val="nil"/>
              <w:bottom w:val="nil"/>
              <w:right w:val="nil"/>
            </w:tcBorders>
          </w:tcPr>
          <w:p w:rsidR="00D64E4D" w:rsidRDefault="00D64E4D">
            <w:pPr>
              <w:pStyle w:val="ConsPlusNormal"/>
            </w:pPr>
            <w:r>
              <w:t>В государственное казенное</w:t>
            </w:r>
          </w:p>
          <w:p w:rsidR="00D64E4D" w:rsidRDefault="00D64E4D">
            <w:pPr>
              <w:pStyle w:val="ConsPlusNormal"/>
            </w:pPr>
            <w:r>
              <w:t>учреждение Пермского края</w:t>
            </w:r>
          </w:p>
          <w:p w:rsidR="00D64E4D" w:rsidRDefault="00D64E4D">
            <w:pPr>
              <w:pStyle w:val="ConsPlusNormal"/>
            </w:pPr>
            <w:r>
              <w:t>"Центр развития агробизнеса",</w:t>
            </w:r>
          </w:p>
          <w:p w:rsidR="00D64E4D" w:rsidRDefault="00D64E4D">
            <w:pPr>
              <w:pStyle w:val="ConsPlusNormal"/>
            </w:pPr>
            <w:r>
              <w:t>г. Пермь,</w:t>
            </w:r>
          </w:p>
          <w:p w:rsidR="00D64E4D" w:rsidRDefault="00D64E4D">
            <w:pPr>
              <w:pStyle w:val="ConsPlusNormal"/>
            </w:pPr>
            <w:r>
              <w:t>____________________</w:t>
            </w:r>
          </w:p>
        </w:tc>
      </w:tr>
      <w:tr w:rsidR="00D64E4D">
        <w:tc>
          <w:tcPr>
            <w:tcW w:w="9071" w:type="dxa"/>
            <w:gridSpan w:val="4"/>
            <w:tcBorders>
              <w:top w:val="nil"/>
              <w:left w:val="nil"/>
              <w:bottom w:val="nil"/>
              <w:right w:val="nil"/>
            </w:tcBorders>
          </w:tcPr>
          <w:p w:rsidR="00D64E4D" w:rsidRDefault="00D64E4D">
            <w:pPr>
              <w:pStyle w:val="ConsPlusNormal"/>
              <w:jc w:val="center"/>
            </w:pPr>
            <w:bookmarkStart w:id="71" w:name="P1821"/>
            <w:bookmarkEnd w:id="71"/>
            <w:r>
              <w:t>ЗАЯВКА</w:t>
            </w:r>
          </w:p>
          <w:p w:rsidR="00D64E4D" w:rsidRDefault="00D64E4D">
            <w:pPr>
              <w:pStyle w:val="ConsPlusNormal"/>
              <w:jc w:val="center"/>
            </w:pPr>
            <w:r>
              <w:t>на участие в отборе и предоставление субсидии на возмещение</w:t>
            </w:r>
          </w:p>
          <w:p w:rsidR="00D64E4D" w:rsidRDefault="00D64E4D">
            <w:pPr>
              <w:pStyle w:val="ConsPlusNormal"/>
              <w:jc w:val="center"/>
            </w:pPr>
            <w:r>
              <w:t>части затрат на поддержку собственного производства молока</w:t>
            </w:r>
          </w:p>
          <w:p w:rsidR="00D64E4D" w:rsidRDefault="00D64E4D">
            <w:pPr>
              <w:pStyle w:val="ConsPlusNormal"/>
              <w:jc w:val="center"/>
            </w:pPr>
            <w:r>
              <w:t>из бюджета Пермского края, в том числе за счет средств,</w:t>
            </w:r>
          </w:p>
          <w:p w:rsidR="00D64E4D" w:rsidRDefault="00D64E4D">
            <w:pPr>
              <w:pStyle w:val="ConsPlusNormal"/>
              <w:jc w:val="center"/>
            </w:pPr>
            <w:r>
              <w:t>источником финансового обеспечения которых являются субсидии</w:t>
            </w:r>
          </w:p>
          <w:p w:rsidR="00D64E4D" w:rsidRDefault="00D64E4D">
            <w:pPr>
              <w:pStyle w:val="ConsPlusNormal"/>
              <w:jc w:val="center"/>
            </w:pPr>
            <w:r>
              <w:t>из федерального бюджета</w:t>
            </w:r>
          </w:p>
          <w:p w:rsidR="00D64E4D" w:rsidRDefault="00D64E4D">
            <w:pPr>
              <w:pStyle w:val="ConsPlusNormal"/>
            </w:pPr>
          </w:p>
          <w:p w:rsidR="00D64E4D" w:rsidRDefault="00D64E4D">
            <w:pPr>
              <w:pStyle w:val="ConsPlusNormal"/>
              <w:jc w:val="center"/>
            </w:pPr>
            <w:r>
              <w:t>____________________________________________________________</w:t>
            </w:r>
          </w:p>
          <w:p w:rsidR="00D64E4D" w:rsidRDefault="00D64E4D">
            <w:pPr>
              <w:pStyle w:val="ConsPlusNormal"/>
              <w:jc w:val="center"/>
            </w:pPr>
            <w:r>
              <w:t>(полное наименование сельскохозяйственного товаропроизводителя)</w:t>
            </w:r>
          </w:p>
        </w:tc>
      </w:tr>
      <w:tr w:rsidR="00D64E4D">
        <w:tc>
          <w:tcPr>
            <w:tcW w:w="9071" w:type="dxa"/>
            <w:gridSpan w:val="4"/>
            <w:tcBorders>
              <w:top w:val="nil"/>
              <w:left w:val="nil"/>
              <w:bottom w:val="nil"/>
              <w:right w:val="nil"/>
            </w:tcBorders>
          </w:tcPr>
          <w:p w:rsidR="00D64E4D" w:rsidRDefault="00D64E4D">
            <w:pPr>
              <w:pStyle w:val="ConsPlusNormal"/>
              <w:ind w:firstLine="283"/>
              <w:jc w:val="both"/>
            </w:pPr>
            <w:r>
              <w:t>Прошу предоставить в 20__ году субсидию на возмещение части затрат на собственное производство коровьего и (или) козьего молока в размере _____________ (_____________) рублей _____ копеек, в том числе:</w:t>
            </w:r>
          </w:p>
          <w:p w:rsidR="00D64E4D" w:rsidRDefault="00D64E4D">
            <w:pPr>
              <w:pStyle w:val="ConsPlusNormal"/>
              <w:ind w:firstLine="283"/>
              <w:jc w:val="both"/>
            </w:pPr>
            <w:r>
              <w:t>на производство коровьего молока в размере _____________ (_____________) рублей _____ копеек;</w:t>
            </w:r>
          </w:p>
          <w:p w:rsidR="00D64E4D" w:rsidRDefault="00D64E4D">
            <w:pPr>
              <w:pStyle w:val="ConsPlusNormal"/>
              <w:ind w:firstLine="283"/>
              <w:jc w:val="both"/>
            </w:pPr>
            <w:r>
              <w:t>на производство козьего молока в размере _____________ (_____________) рублей _____ копеек.</w:t>
            </w:r>
          </w:p>
          <w:p w:rsidR="00D64E4D" w:rsidRDefault="00D64E4D">
            <w:pPr>
              <w:pStyle w:val="ConsPlusNormal"/>
              <w:ind w:firstLine="283"/>
              <w:jc w:val="both"/>
            </w:pPr>
            <w:r>
              <w:t>Сообщаю следующие сведения:</w:t>
            </w:r>
          </w:p>
          <w:p w:rsidR="00D64E4D" w:rsidRDefault="00D64E4D">
            <w:pPr>
              <w:pStyle w:val="ConsPlusNormal"/>
              <w:ind w:firstLine="283"/>
              <w:jc w:val="both"/>
            </w:pPr>
            <w:r>
              <w:t>1. полное наименование _________________________________________________;</w:t>
            </w:r>
          </w:p>
          <w:p w:rsidR="00D64E4D" w:rsidRDefault="00D64E4D">
            <w:pPr>
              <w:pStyle w:val="ConsPlusNormal"/>
              <w:ind w:firstLine="283"/>
              <w:jc w:val="both"/>
            </w:pPr>
            <w:r>
              <w:t>2. местонахождение ____________________________________________________;</w:t>
            </w:r>
          </w:p>
          <w:p w:rsidR="00D64E4D" w:rsidRDefault="00D64E4D">
            <w:pPr>
              <w:pStyle w:val="ConsPlusNormal"/>
              <w:ind w:firstLine="283"/>
              <w:jc w:val="both"/>
            </w:pPr>
            <w:r>
              <w:t>3. почтовый адрес ______________________________________________________;</w:t>
            </w:r>
          </w:p>
          <w:p w:rsidR="00D64E4D" w:rsidRDefault="00D64E4D">
            <w:pPr>
              <w:pStyle w:val="ConsPlusNormal"/>
              <w:ind w:firstLine="283"/>
              <w:jc w:val="both"/>
            </w:pPr>
            <w:r>
              <w:t>4. адрес электронной почты ______________________________________________;</w:t>
            </w:r>
          </w:p>
          <w:p w:rsidR="00D64E4D" w:rsidRDefault="00D64E4D">
            <w:pPr>
              <w:pStyle w:val="ConsPlusNormal"/>
              <w:ind w:firstLine="283"/>
              <w:jc w:val="both"/>
            </w:pPr>
            <w:r>
              <w:t>5. телефон/факс ________________________________________________________;</w:t>
            </w:r>
          </w:p>
          <w:p w:rsidR="00D64E4D" w:rsidRDefault="00D64E4D">
            <w:pPr>
              <w:pStyle w:val="ConsPlusNormal"/>
              <w:ind w:firstLine="283"/>
              <w:jc w:val="both"/>
            </w:pPr>
            <w:r>
              <w:t>6. ОГРН (ОГРНИП) _____________________________________________________;</w:t>
            </w:r>
          </w:p>
          <w:p w:rsidR="00D64E4D" w:rsidRDefault="00D64E4D">
            <w:pPr>
              <w:pStyle w:val="ConsPlusNormal"/>
              <w:ind w:firstLine="283"/>
              <w:jc w:val="both"/>
            </w:pPr>
            <w:r>
              <w:t>7. ИНН ________________________________________________________________;</w:t>
            </w:r>
          </w:p>
          <w:p w:rsidR="00D64E4D" w:rsidRDefault="00D64E4D">
            <w:pPr>
              <w:pStyle w:val="ConsPlusNormal"/>
              <w:ind w:firstLine="283"/>
              <w:jc w:val="both"/>
            </w:pPr>
            <w:r>
              <w:t>8. КПП ________________________________________________________________;</w:t>
            </w:r>
          </w:p>
          <w:p w:rsidR="00D64E4D" w:rsidRDefault="00D64E4D">
            <w:pPr>
              <w:pStyle w:val="ConsPlusNormal"/>
              <w:ind w:firstLine="283"/>
              <w:jc w:val="both"/>
            </w:pPr>
            <w:r>
              <w:t>9. ОКПО ______________________________________________________________;</w:t>
            </w:r>
          </w:p>
          <w:p w:rsidR="00D64E4D" w:rsidRDefault="00D64E4D">
            <w:pPr>
              <w:pStyle w:val="ConsPlusNormal"/>
              <w:ind w:firstLine="283"/>
              <w:jc w:val="both"/>
            </w:pPr>
            <w:r>
              <w:t xml:space="preserve">10. </w:t>
            </w:r>
            <w:hyperlink r:id="rId41">
              <w:r>
                <w:rPr>
                  <w:color w:val="0000FF"/>
                </w:rPr>
                <w:t>ОКТМО</w:t>
              </w:r>
            </w:hyperlink>
            <w:r>
              <w:t xml:space="preserve"> ____________________________________________________________.</w:t>
            </w:r>
          </w:p>
          <w:p w:rsidR="00D64E4D" w:rsidRDefault="00D64E4D">
            <w:pPr>
              <w:pStyle w:val="ConsPlusNormal"/>
              <w:ind w:firstLine="283"/>
              <w:jc w:val="both"/>
            </w:pPr>
            <w:r>
              <w:t xml:space="preserve">К заявке приложены документы согласно </w:t>
            </w:r>
            <w:proofErr w:type="gramStart"/>
            <w:r>
              <w:t>описи</w:t>
            </w:r>
            <w:proofErr w:type="gramEnd"/>
            <w:r>
              <w:t xml:space="preserve"> на __________ л. в 1 экз.</w:t>
            </w:r>
          </w:p>
          <w:p w:rsidR="00D64E4D" w:rsidRDefault="00D64E4D">
            <w:pPr>
              <w:pStyle w:val="ConsPlusNormal"/>
              <w:ind w:firstLine="283"/>
              <w:jc w:val="both"/>
            </w:pPr>
            <w:r>
              <w:t>Достоверность и полноту сведений, содержащихся в настоящей заявке и прилагаемых к ней документах, подтверждаю.</w:t>
            </w:r>
          </w:p>
          <w:p w:rsidR="00D64E4D" w:rsidRDefault="00D64E4D">
            <w:pPr>
              <w:pStyle w:val="ConsPlusNormal"/>
              <w:ind w:firstLine="283"/>
              <w:jc w:val="both"/>
            </w:pPr>
            <w:r>
              <w:t>Об ответственности за предоставление недостоверных сведений предупрежден.</w:t>
            </w:r>
          </w:p>
          <w:p w:rsidR="00D64E4D" w:rsidRDefault="00D64E4D">
            <w:pPr>
              <w:pStyle w:val="ConsPlusNormal"/>
              <w:ind w:firstLine="283"/>
              <w:jc w:val="both"/>
            </w:pPr>
            <w:r>
              <w:lastRenderedPageBreak/>
              <w:t>Подписанием настоящей заявки даю согласие на публикацию (размещение) в информационно-телекоммуникационной сети "Интернет" информации, содержащейся в настоящей заявке.</w:t>
            </w:r>
          </w:p>
        </w:tc>
      </w:tr>
      <w:tr w:rsidR="00D64E4D">
        <w:tc>
          <w:tcPr>
            <w:tcW w:w="9071" w:type="dxa"/>
            <w:gridSpan w:val="4"/>
            <w:tcBorders>
              <w:top w:val="nil"/>
              <w:left w:val="nil"/>
              <w:bottom w:val="nil"/>
              <w:right w:val="nil"/>
            </w:tcBorders>
          </w:tcPr>
          <w:p w:rsidR="00D64E4D" w:rsidRDefault="00D64E4D">
            <w:pPr>
              <w:pStyle w:val="ConsPlusNormal"/>
            </w:pPr>
          </w:p>
        </w:tc>
      </w:tr>
      <w:tr w:rsidR="00D64E4D">
        <w:tc>
          <w:tcPr>
            <w:tcW w:w="4082" w:type="dxa"/>
            <w:tcBorders>
              <w:top w:val="nil"/>
              <w:left w:val="nil"/>
              <w:bottom w:val="nil"/>
              <w:right w:val="nil"/>
            </w:tcBorders>
          </w:tcPr>
          <w:p w:rsidR="00D64E4D" w:rsidRDefault="00D64E4D">
            <w:pPr>
              <w:pStyle w:val="ConsPlusNormal"/>
            </w:pPr>
            <w:r>
              <w:t>Руководитель</w:t>
            </w:r>
          </w:p>
          <w:p w:rsidR="00D64E4D" w:rsidRDefault="00D64E4D">
            <w:pPr>
              <w:pStyle w:val="ConsPlusNormal"/>
            </w:pPr>
            <w:r>
              <w:t>сельскохозяйственного товаропроизводителя _____________</w:t>
            </w:r>
          </w:p>
          <w:p w:rsidR="00D64E4D" w:rsidRDefault="00D64E4D">
            <w:pPr>
              <w:pStyle w:val="ConsPlusNormal"/>
              <w:ind w:left="2264"/>
            </w:pPr>
            <w:r>
              <w:t>(должность)</w:t>
            </w:r>
          </w:p>
        </w:tc>
        <w:tc>
          <w:tcPr>
            <w:tcW w:w="1814" w:type="dxa"/>
            <w:gridSpan w:val="2"/>
            <w:tcBorders>
              <w:top w:val="nil"/>
              <w:left w:val="nil"/>
              <w:bottom w:val="nil"/>
              <w:right w:val="nil"/>
            </w:tcBorders>
            <w:vAlign w:val="bottom"/>
          </w:tcPr>
          <w:p w:rsidR="00D64E4D" w:rsidRDefault="00D64E4D">
            <w:pPr>
              <w:pStyle w:val="ConsPlusNormal"/>
              <w:jc w:val="center"/>
            </w:pPr>
            <w:r>
              <w:t>_____________</w:t>
            </w:r>
          </w:p>
          <w:p w:rsidR="00D64E4D" w:rsidRDefault="00D64E4D">
            <w:pPr>
              <w:pStyle w:val="ConsPlusNormal"/>
              <w:jc w:val="center"/>
            </w:pPr>
            <w:r>
              <w:t>(подпись)</w:t>
            </w:r>
          </w:p>
        </w:tc>
        <w:tc>
          <w:tcPr>
            <w:tcW w:w="3175" w:type="dxa"/>
            <w:tcBorders>
              <w:top w:val="nil"/>
              <w:left w:val="nil"/>
              <w:bottom w:val="nil"/>
              <w:right w:val="nil"/>
            </w:tcBorders>
            <w:vAlign w:val="bottom"/>
          </w:tcPr>
          <w:p w:rsidR="00D64E4D" w:rsidRDefault="00D64E4D">
            <w:pPr>
              <w:pStyle w:val="ConsPlusNormal"/>
              <w:jc w:val="center"/>
            </w:pPr>
            <w:r>
              <w:t>/_______________________/</w:t>
            </w:r>
          </w:p>
          <w:p w:rsidR="00D64E4D" w:rsidRDefault="00D64E4D">
            <w:pPr>
              <w:pStyle w:val="ConsPlusNormal"/>
              <w:jc w:val="center"/>
            </w:pPr>
            <w:r>
              <w:t>(расшифровка подписи)</w:t>
            </w:r>
          </w:p>
        </w:tc>
      </w:tr>
      <w:tr w:rsidR="00D64E4D">
        <w:tc>
          <w:tcPr>
            <w:tcW w:w="5613" w:type="dxa"/>
            <w:gridSpan w:val="2"/>
            <w:tcBorders>
              <w:top w:val="nil"/>
              <w:left w:val="nil"/>
              <w:bottom w:val="nil"/>
              <w:right w:val="nil"/>
            </w:tcBorders>
          </w:tcPr>
          <w:p w:rsidR="00D64E4D" w:rsidRDefault="00D64E4D">
            <w:pPr>
              <w:pStyle w:val="ConsPlusNormal"/>
            </w:pPr>
            <w:r>
              <w:t>Главный бухгалтер</w:t>
            </w:r>
          </w:p>
          <w:p w:rsidR="00D64E4D" w:rsidRDefault="00D64E4D">
            <w:pPr>
              <w:pStyle w:val="ConsPlusNormal"/>
            </w:pPr>
            <w:r>
              <w:t>(при наличии) ________________________________</w:t>
            </w:r>
          </w:p>
          <w:p w:rsidR="00D64E4D" w:rsidRDefault="00D64E4D">
            <w:pPr>
              <w:pStyle w:val="ConsPlusNormal"/>
              <w:ind w:left="2830"/>
            </w:pPr>
            <w:r>
              <w:t>(подпись)</w:t>
            </w:r>
          </w:p>
        </w:tc>
        <w:tc>
          <w:tcPr>
            <w:tcW w:w="3458" w:type="dxa"/>
            <w:gridSpan w:val="2"/>
            <w:tcBorders>
              <w:top w:val="nil"/>
              <w:left w:val="nil"/>
              <w:bottom w:val="nil"/>
              <w:right w:val="nil"/>
            </w:tcBorders>
            <w:vAlign w:val="bottom"/>
          </w:tcPr>
          <w:p w:rsidR="00D64E4D" w:rsidRDefault="00D64E4D">
            <w:pPr>
              <w:pStyle w:val="ConsPlusNormal"/>
            </w:pPr>
            <w:r>
              <w:t>/_________________________/</w:t>
            </w:r>
          </w:p>
          <w:p w:rsidR="00D64E4D" w:rsidRDefault="00D64E4D">
            <w:pPr>
              <w:pStyle w:val="ConsPlusNormal"/>
              <w:ind w:left="283"/>
              <w:jc w:val="both"/>
            </w:pPr>
            <w:r>
              <w:t>(расшифровка подписи)</w:t>
            </w:r>
          </w:p>
        </w:tc>
      </w:tr>
      <w:tr w:rsidR="00D64E4D">
        <w:tc>
          <w:tcPr>
            <w:tcW w:w="9071" w:type="dxa"/>
            <w:gridSpan w:val="4"/>
            <w:tcBorders>
              <w:top w:val="nil"/>
              <w:left w:val="nil"/>
              <w:bottom w:val="nil"/>
              <w:right w:val="nil"/>
            </w:tcBorders>
          </w:tcPr>
          <w:p w:rsidR="00D64E4D" w:rsidRDefault="00D64E4D">
            <w:pPr>
              <w:pStyle w:val="ConsPlusNormal"/>
            </w:pPr>
            <w:r>
              <w:t>"____" ______________ 20____ г.</w:t>
            </w:r>
          </w:p>
          <w:p w:rsidR="00D64E4D" w:rsidRDefault="00D64E4D">
            <w:pPr>
              <w:pStyle w:val="ConsPlusNormal"/>
            </w:pPr>
          </w:p>
          <w:p w:rsidR="00D64E4D" w:rsidRDefault="00D64E4D">
            <w:pPr>
              <w:pStyle w:val="ConsPlusNormal"/>
            </w:pPr>
            <w:r>
              <w:t>МП (при наличии)</w:t>
            </w:r>
          </w:p>
        </w:tc>
      </w:tr>
    </w:tbl>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right"/>
        <w:outlineLvl w:val="1"/>
      </w:pPr>
      <w:r>
        <w:t>Приложение 8</w:t>
      </w:r>
    </w:p>
    <w:p w:rsidR="00D64E4D" w:rsidRDefault="00D64E4D">
      <w:pPr>
        <w:pStyle w:val="ConsPlusNormal"/>
        <w:jc w:val="right"/>
      </w:pPr>
      <w:r>
        <w:t>к Порядку</w:t>
      </w:r>
    </w:p>
    <w:p w:rsidR="00D64E4D" w:rsidRDefault="00D64E4D">
      <w:pPr>
        <w:pStyle w:val="ConsPlusNormal"/>
        <w:jc w:val="right"/>
      </w:pPr>
      <w:r>
        <w:t>предоставления субсидий</w:t>
      </w:r>
    </w:p>
    <w:p w:rsidR="00D64E4D" w:rsidRDefault="00D64E4D">
      <w:pPr>
        <w:pStyle w:val="ConsPlusNormal"/>
        <w:jc w:val="right"/>
      </w:pPr>
      <w:r>
        <w:t>на возмещение части затрат</w:t>
      </w:r>
    </w:p>
    <w:p w:rsidR="00D64E4D" w:rsidRDefault="00D64E4D">
      <w:pPr>
        <w:pStyle w:val="ConsPlusNormal"/>
        <w:jc w:val="right"/>
      </w:pPr>
      <w:r>
        <w:t>на поддержку собственного</w:t>
      </w:r>
    </w:p>
    <w:p w:rsidR="00D64E4D" w:rsidRDefault="00D64E4D">
      <w:pPr>
        <w:pStyle w:val="ConsPlusNormal"/>
        <w:jc w:val="right"/>
      </w:pPr>
      <w:r>
        <w:t>производства молока</w:t>
      </w:r>
    </w:p>
    <w:p w:rsidR="00D64E4D" w:rsidRDefault="00D64E4D">
      <w:pPr>
        <w:pStyle w:val="ConsPlusNormal"/>
        <w:jc w:val="both"/>
      </w:pPr>
    </w:p>
    <w:p w:rsidR="00D64E4D" w:rsidRDefault="00D64E4D">
      <w:pPr>
        <w:pStyle w:val="ConsPlusNormal"/>
        <w:jc w:val="right"/>
      </w:pPr>
      <w:r>
        <w:t>ФОРМА</w:t>
      </w:r>
    </w:p>
    <w:p w:rsidR="00D64E4D" w:rsidRDefault="00D64E4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13"/>
        <w:gridCol w:w="3458"/>
      </w:tblGrid>
      <w:tr w:rsidR="00D64E4D">
        <w:tc>
          <w:tcPr>
            <w:tcW w:w="5613" w:type="dxa"/>
            <w:tcBorders>
              <w:top w:val="nil"/>
              <w:left w:val="nil"/>
              <w:bottom w:val="nil"/>
              <w:right w:val="nil"/>
            </w:tcBorders>
          </w:tcPr>
          <w:p w:rsidR="00D64E4D" w:rsidRDefault="00D64E4D">
            <w:pPr>
              <w:pStyle w:val="ConsPlusNormal"/>
            </w:pPr>
          </w:p>
        </w:tc>
        <w:tc>
          <w:tcPr>
            <w:tcW w:w="3458" w:type="dxa"/>
            <w:tcBorders>
              <w:top w:val="nil"/>
              <w:left w:val="nil"/>
              <w:bottom w:val="nil"/>
              <w:right w:val="nil"/>
            </w:tcBorders>
          </w:tcPr>
          <w:p w:rsidR="00D64E4D" w:rsidRDefault="00D64E4D">
            <w:pPr>
              <w:pStyle w:val="ConsPlusNormal"/>
            </w:pPr>
            <w:r>
              <w:t>В государственное казенное</w:t>
            </w:r>
          </w:p>
          <w:p w:rsidR="00D64E4D" w:rsidRDefault="00D64E4D">
            <w:pPr>
              <w:pStyle w:val="ConsPlusNormal"/>
            </w:pPr>
            <w:r>
              <w:t>учреждение Пермского края</w:t>
            </w:r>
          </w:p>
          <w:p w:rsidR="00D64E4D" w:rsidRDefault="00D64E4D">
            <w:pPr>
              <w:pStyle w:val="ConsPlusNormal"/>
            </w:pPr>
            <w:r>
              <w:t>"Центр развития агробизнеса",</w:t>
            </w:r>
          </w:p>
          <w:p w:rsidR="00D64E4D" w:rsidRDefault="00D64E4D">
            <w:pPr>
              <w:pStyle w:val="ConsPlusNormal"/>
            </w:pPr>
            <w:r>
              <w:t>г. Пермь,</w:t>
            </w:r>
          </w:p>
          <w:p w:rsidR="00D64E4D" w:rsidRDefault="00D64E4D">
            <w:pPr>
              <w:pStyle w:val="ConsPlusNormal"/>
            </w:pPr>
            <w:r>
              <w:t>____________________</w:t>
            </w:r>
          </w:p>
        </w:tc>
      </w:tr>
      <w:tr w:rsidR="00D64E4D">
        <w:tc>
          <w:tcPr>
            <w:tcW w:w="9071" w:type="dxa"/>
            <w:gridSpan w:val="2"/>
            <w:tcBorders>
              <w:top w:val="nil"/>
              <w:left w:val="nil"/>
              <w:bottom w:val="nil"/>
              <w:right w:val="nil"/>
            </w:tcBorders>
          </w:tcPr>
          <w:p w:rsidR="00D64E4D" w:rsidRDefault="00D64E4D">
            <w:pPr>
              <w:pStyle w:val="ConsPlusNormal"/>
              <w:jc w:val="center"/>
            </w:pPr>
            <w:bookmarkStart w:id="72" w:name="P1884"/>
            <w:bookmarkEnd w:id="72"/>
            <w:r>
              <w:t>ЗАЯВКА</w:t>
            </w:r>
          </w:p>
          <w:p w:rsidR="00D64E4D" w:rsidRDefault="00D64E4D">
            <w:pPr>
              <w:pStyle w:val="ConsPlusNormal"/>
              <w:jc w:val="center"/>
            </w:pPr>
            <w:r>
              <w:t>на участие в отборе и предоставление субсидии на возмещение</w:t>
            </w:r>
          </w:p>
          <w:p w:rsidR="00D64E4D" w:rsidRDefault="00D64E4D">
            <w:pPr>
              <w:pStyle w:val="ConsPlusNormal"/>
              <w:jc w:val="center"/>
            </w:pPr>
            <w:r>
              <w:t>части затрат на поддержку собственного производства молока</w:t>
            </w:r>
          </w:p>
          <w:p w:rsidR="00D64E4D" w:rsidRDefault="00D64E4D">
            <w:pPr>
              <w:pStyle w:val="ConsPlusNormal"/>
              <w:jc w:val="center"/>
            </w:pPr>
            <w:r>
              <w:t>из бюджета Пермского края, в том числе за счет средств,</w:t>
            </w:r>
          </w:p>
          <w:p w:rsidR="00D64E4D" w:rsidRDefault="00D64E4D">
            <w:pPr>
              <w:pStyle w:val="ConsPlusNormal"/>
              <w:jc w:val="center"/>
            </w:pPr>
            <w:r>
              <w:t>источником финансового обеспечения которых являются субсидии</w:t>
            </w:r>
          </w:p>
          <w:p w:rsidR="00D64E4D" w:rsidRDefault="00D64E4D">
            <w:pPr>
              <w:pStyle w:val="ConsPlusNormal"/>
              <w:jc w:val="center"/>
            </w:pPr>
            <w:r>
              <w:t>из федерального бюджета</w:t>
            </w:r>
          </w:p>
          <w:p w:rsidR="00D64E4D" w:rsidRDefault="00D64E4D">
            <w:pPr>
              <w:pStyle w:val="ConsPlusNormal"/>
            </w:pPr>
          </w:p>
          <w:p w:rsidR="00D64E4D" w:rsidRDefault="00D64E4D">
            <w:pPr>
              <w:pStyle w:val="ConsPlusNormal"/>
              <w:jc w:val="center"/>
            </w:pPr>
            <w:r>
              <w:t>____________________________________________________________</w:t>
            </w:r>
          </w:p>
          <w:p w:rsidR="00D64E4D" w:rsidRDefault="00D64E4D">
            <w:pPr>
              <w:pStyle w:val="ConsPlusNormal"/>
              <w:jc w:val="center"/>
            </w:pPr>
            <w:r>
              <w:t>(ФИО гражданина Российской Федерации, ведущего личное</w:t>
            </w:r>
          </w:p>
          <w:p w:rsidR="00D64E4D" w:rsidRDefault="00D64E4D">
            <w:pPr>
              <w:pStyle w:val="ConsPlusNormal"/>
              <w:jc w:val="center"/>
            </w:pPr>
            <w:r>
              <w:t>подсобное хозяйство и применяющего специальный налоговый</w:t>
            </w:r>
          </w:p>
          <w:p w:rsidR="00D64E4D" w:rsidRDefault="00D64E4D">
            <w:pPr>
              <w:pStyle w:val="ConsPlusNormal"/>
              <w:jc w:val="center"/>
            </w:pPr>
            <w:r>
              <w:t>режим "Налог на профессиональный доход")</w:t>
            </w:r>
          </w:p>
        </w:tc>
      </w:tr>
      <w:tr w:rsidR="00D64E4D">
        <w:tc>
          <w:tcPr>
            <w:tcW w:w="9071" w:type="dxa"/>
            <w:gridSpan w:val="2"/>
            <w:tcBorders>
              <w:top w:val="nil"/>
              <w:left w:val="nil"/>
              <w:bottom w:val="nil"/>
              <w:right w:val="nil"/>
            </w:tcBorders>
          </w:tcPr>
          <w:p w:rsidR="00D64E4D" w:rsidRDefault="00D64E4D">
            <w:pPr>
              <w:pStyle w:val="ConsPlusNormal"/>
              <w:ind w:firstLine="283"/>
              <w:jc w:val="both"/>
            </w:pPr>
            <w:r>
              <w:t>Прошу предоставить в 20__ году субсидию на возмещение части затрат на собственное производство коровьего и (или) козьего молока в размере _____________ (_____________) рублей _____ копеек, в том числе:</w:t>
            </w:r>
          </w:p>
          <w:p w:rsidR="00D64E4D" w:rsidRDefault="00D64E4D">
            <w:pPr>
              <w:pStyle w:val="ConsPlusNormal"/>
              <w:ind w:firstLine="283"/>
              <w:jc w:val="both"/>
            </w:pPr>
            <w:r>
              <w:t xml:space="preserve">на производство коровьего молока в размере _____________ (_____________) рублей _____ </w:t>
            </w:r>
            <w:r>
              <w:lastRenderedPageBreak/>
              <w:t>копеек;</w:t>
            </w:r>
          </w:p>
          <w:p w:rsidR="00D64E4D" w:rsidRDefault="00D64E4D">
            <w:pPr>
              <w:pStyle w:val="ConsPlusNormal"/>
              <w:ind w:firstLine="283"/>
              <w:jc w:val="both"/>
            </w:pPr>
            <w:r>
              <w:t>на производство козьего молока в размере _____________ (_____________) рублей _____ копеек.</w:t>
            </w:r>
          </w:p>
          <w:p w:rsidR="00D64E4D" w:rsidRDefault="00D64E4D">
            <w:pPr>
              <w:pStyle w:val="ConsPlusNormal"/>
              <w:ind w:firstLine="283"/>
              <w:jc w:val="both"/>
            </w:pPr>
            <w:r>
              <w:t>Сообщаю следующие сведения:</w:t>
            </w:r>
          </w:p>
          <w:p w:rsidR="00D64E4D" w:rsidRDefault="00D64E4D">
            <w:pPr>
              <w:pStyle w:val="ConsPlusNormal"/>
              <w:ind w:firstLine="283"/>
              <w:jc w:val="both"/>
            </w:pPr>
            <w:r>
              <w:t>1. паспортные данные ___________________________________________________;</w:t>
            </w:r>
          </w:p>
          <w:p w:rsidR="00D64E4D" w:rsidRDefault="00D64E4D">
            <w:pPr>
              <w:pStyle w:val="ConsPlusNormal"/>
              <w:ind w:firstLine="283"/>
              <w:jc w:val="both"/>
            </w:pPr>
            <w:r>
              <w:t>2. местонахождение _____________________________________________________;</w:t>
            </w:r>
          </w:p>
          <w:p w:rsidR="00D64E4D" w:rsidRDefault="00D64E4D">
            <w:pPr>
              <w:pStyle w:val="ConsPlusNormal"/>
              <w:ind w:firstLine="283"/>
              <w:jc w:val="both"/>
            </w:pPr>
            <w:r>
              <w:t>3. адрес постоянного места жительства ____________________________________;</w:t>
            </w:r>
          </w:p>
          <w:p w:rsidR="00D64E4D" w:rsidRDefault="00D64E4D">
            <w:pPr>
              <w:pStyle w:val="ConsPlusNormal"/>
              <w:ind w:firstLine="283"/>
              <w:jc w:val="both"/>
            </w:pPr>
            <w:r>
              <w:t>4. дата постановки на учет физического лица в качестве налогоплательщика налога на профессиональный доход ________________________________________________;</w:t>
            </w:r>
          </w:p>
          <w:p w:rsidR="00D64E4D" w:rsidRDefault="00D64E4D">
            <w:pPr>
              <w:pStyle w:val="ConsPlusNormal"/>
              <w:ind w:firstLine="283"/>
              <w:jc w:val="both"/>
            </w:pPr>
            <w:r>
              <w:t>5. ИНН ________________________________________________________________;</w:t>
            </w:r>
          </w:p>
          <w:p w:rsidR="00D64E4D" w:rsidRDefault="00D64E4D">
            <w:pPr>
              <w:pStyle w:val="ConsPlusNormal"/>
              <w:ind w:firstLine="283"/>
              <w:jc w:val="both"/>
            </w:pPr>
            <w:r>
              <w:t>6. адрес электронной почты ______________________________________________;</w:t>
            </w:r>
          </w:p>
          <w:p w:rsidR="00D64E4D" w:rsidRDefault="00D64E4D">
            <w:pPr>
              <w:pStyle w:val="ConsPlusNormal"/>
              <w:ind w:firstLine="283"/>
              <w:jc w:val="both"/>
            </w:pPr>
            <w:r>
              <w:t>7. телефон _____________________________________________________________;</w:t>
            </w:r>
          </w:p>
          <w:p w:rsidR="00D64E4D" w:rsidRDefault="00D64E4D">
            <w:pPr>
              <w:pStyle w:val="ConsPlusNormal"/>
              <w:ind w:firstLine="283"/>
              <w:jc w:val="both"/>
            </w:pPr>
            <w:r>
              <w:t xml:space="preserve">8. </w:t>
            </w:r>
            <w:hyperlink r:id="rId42">
              <w:r>
                <w:rPr>
                  <w:color w:val="0000FF"/>
                </w:rPr>
                <w:t>ОКТМО</w:t>
              </w:r>
            </w:hyperlink>
            <w:r>
              <w:t xml:space="preserve"> _____________________________________________________________.</w:t>
            </w:r>
          </w:p>
          <w:p w:rsidR="00D64E4D" w:rsidRDefault="00D64E4D">
            <w:pPr>
              <w:pStyle w:val="ConsPlusNormal"/>
            </w:pPr>
          </w:p>
          <w:p w:rsidR="00D64E4D" w:rsidRDefault="00D64E4D">
            <w:pPr>
              <w:pStyle w:val="ConsPlusNormal"/>
              <w:ind w:firstLine="283"/>
              <w:jc w:val="both"/>
            </w:pPr>
            <w:r>
              <w:t xml:space="preserve">К заявке приложены документы согласно </w:t>
            </w:r>
            <w:proofErr w:type="gramStart"/>
            <w:r>
              <w:t>описи</w:t>
            </w:r>
            <w:proofErr w:type="gramEnd"/>
            <w:r>
              <w:t xml:space="preserve"> на __________ л. в 1 экз.</w:t>
            </w:r>
          </w:p>
          <w:p w:rsidR="00D64E4D" w:rsidRDefault="00D64E4D">
            <w:pPr>
              <w:pStyle w:val="ConsPlusNormal"/>
              <w:ind w:firstLine="283"/>
              <w:jc w:val="both"/>
            </w:pPr>
            <w:r>
              <w:t>Достоверность и полноту сведений, содержащихся в настоящей заявке и прилагаемых к ней документах, подтверждаю.</w:t>
            </w:r>
          </w:p>
          <w:p w:rsidR="00D64E4D" w:rsidRDefault="00D64E4D">
            <w:pPr>
              <w:pStyle w:val="ConsPlusNormal"/>
              <w:ind w:firstLine="283"/>
              <w:jc w:val="both"/>
            </w:pPr>
            <w:r>
              <w:t>Об ответственности за предоставление недостоверных сведений предупрежден.</w:t>
            </w:r>
          </w:p>
          <w:p w:rsidR="00D64E4D" w:rsidRDefault="00D64E4D">
            <w:pPr>
              <w:pStyle w:val="ConsPlusNormal"/>
              <w:ind w:firstLine="283"/>
              <w:jc w:val="both"/>
            </w:pPr>
            <w:r>
              <w:t>Подписанием настоящей заявки даю согласие на публикацию (размещение) в информационно-телекоммуникационной сети "Интернет" информации, содержащейся в настоящей заявке.</w:t>
            </w:r>
          </w:p>
        </w:tc>
      </w:tr>
      <w:tr w:rsidR="00D64E4D">
        <w:tc>
          <w:tcPr>
            <w:tcW w:w="5613" w:type="dxa"/>
            <w:tcBorders>
              <w:top w:val="nil"/>
              <w:left w:val="nil"/>
              <w:bottom w:val="nil"/>
              <w:right w:val="nil"/>
            </w:tcBorders>
          </w:tcPr>
          <w:p w:rsidR="00D64E4D" w:rsidRDefault="00D64E4D">
            <w:pPr>
              <w:pStyle w:val="ConsPlusNormal"/>
              <w:jc w:val="both"/>
            </w:pPr>
            <w:r>
              <w:lastRenderedPageBreak/>
              <w:t>____________________________________________</w:t>
            </w:r>
          </w:p>
          <w:p w:rsidR="00D64E4D" w:rsidRDefault="00D64E4D">
            <w:pPr>
              <w:pStyle w:val="ConsPlusNormal"/>
            </w:pPr>
            <w:r>
              <w:t>(ФИО гражданина Российской</w:t>
            </w:r>
          </w:p>
          <w:p w:rsidR="00D64E4D" w:rsidRDefault="00D64E4D">
            <w:pPr>
              <w:pStyle w:val="ConsPlusNormal"/>
            </w:pPr>
            <w:r>
              <w:t>Федерации, ведущего личное</w:t>
            </w:r>
          </w:p>
          <w:p w:rsidR="00D64E4D" w:rsidRDefault="00D64E4D">
            <w:pPr>
              <w:pStyle w:val="ConsPlusNormal"/>
            </w:pPr>
            <w:r>
              <w:t>подсобное хозяйство и применяющего</w:t>
            </w:r>
          </w:p>
          <w:p w:rsidR="00D64E4D" w:rsidRDefault="00D64E4D">
            <w:pPr>
              <w:pStyle w:val="ConsPlusNormal"/>
            </w:pPr>
            <w:r>
              <w:t>специальный налоговый режим</w:t>
            </w:r>
          </w:p>
          <w:p w:rsidR="00D64E4D" w:rsidRDefault="00D64E4D">
            <w:pPr>
              <w:pStyle w:val="ConsPlusNormal"/>
            </w:pPr>
            <w:r>
              <w:t>"Налог на профессиональный доход")</w:t>
            </w:r>
          </w:p>
        </w:tc>
        <w:tc>
          <w:tcPr>
            <w:tcW w:w="3458" w:type="dxa"/>
            <w:tcBorders>
              <w:top w:val="nil"/>
              <w:left w:val="nil"/>
              <w:bottom w:val="nil"/>
              <w:right w:val="nil"/>
            </w:tcBorders>
          </w:tcPr>
          <w:p w:rsidR="00D64E4D" w:rsidRDefault="00D64E4D">
            <w:pPr>
              <w:pStyle w:val="ConsPlusNormal"/>
            </w:pPr>
            <w:r>
              <w:t>/__________________/</w:t>
            </w:r>
          </w:p>
          <w:p w:rsidR="00D64E4D" w:rsidRDefault="00D64E4D">
            <w:pPr>
              <w:pStyle w:val="ConsPlusNormal"/>
              <w:ind w:left="566"/>
              <w:jc w:val="both"/>
            </w:pPr>
            <w:r>
              <w:t>(подпись)</w:t>
            </w:r>
          </w:p>
        </w:tc>
      </w:tr>
      <w:tr w:rsidR="00D64E4D">
        <w:tc>
          <w:tcPr>
            <w:tcW w:w="9071" w:type="dxa"/>
            <w:gridSpan w:val="2"/>
            <w:tcBorders>
              <w:top w:val="nil"/>
              <w:left w:val="nil"/>
              <w:bottom w:val="nil"/>
              <w:right w:val="nil"/>
            </w:tcBorders>
          </w:tcPr>
          <w:p w:rsidR="00D64E4D" w:rsidRDefault="00D64E4D">
            <w:pPr>
              <w:pStyle w:val="ConsPlusNormal"/>
            </w:pPr>
          </w:p>
        </w:tc>
      </w:tr>
      <w:tr w:rsidR="00D64E4D">
        <w:tc>
          <w:tcPr>
            <w:tcW w:w="9071" w:type="dxa"/>
            <w:gridSpan w:val="2"/>
            <w:tcBorders>
              <w:top w:val="nil"/>
              <w:left w:val="nil"/>
              <w:bottom w:val="nil"/>
              <w:right w:val="nil"/>
            </w:tcBorders>
          </w:tcPr>
          <w:p w:rsidR="00D64E4D" w:rsidRDefault="00D64E4D">
            <w:pPr>
              <w:pStyle w:val="ConsPlusNormal"/>
            </w:pPr>
            <w:r>
              <w:t>"____" ______________ 20____ г.</w:t>
            </w:r>
          </w:p>
        </w:tc>
      </w:tr>
    </w:tbl>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right"/>
        <w:outlineLvl w:val="1"/>
      </w:pPr>
      <w:r>
        <w:t>Приложение 9</w:t>
      </w:r>
    </w:p>
    <w:p w:rsidR="00D64E4D" w:rsidRDefault="00D64E4D">
      <w:pPr>
        <w:pStyle w:val="ConsPlusNormal"/>
        <w:jc w:val="right"/>
      </w:pPr>
      <w:r>
        <w:t>к Порядку</w:t>
      </w:r>
    </w:p>
    <w:p w:rsidR="00D64E4D" w:rsidRDefault="00D64E4D">
      <w:pPr>
        <w:pStyle w:val="ConsPlusNormal"/>
        <w:jc w:val="right"/>
      </w:pPr>
      <w:r>
        <w:t>предоставления субсидий</w:t>
      </w:r>
    </w:p>
    <w:p w:rsidR="00D64E4D" w:rsidRDefault="00D64E4D">
      <w:pPr>
        <w:pStyle w:val="ConsPlusNormal"/>
        <w:jc w:val="right"/>
      </w:pPr>
      <w:r>
        <w:t>на возмещение части затрат</w:t>
      </w:r>
    </w:p>
    <w:p w:rsidR="00D64E4D" w:rsidRDefault="00D64E4D">
      <w:pPr>
        <w:pStyle w:val="ConsPlusNormal"/>
        <w:jc w:val="right"/>
      </w:pPr>
      <w:r>
        <w:t>на поддержку собственного</w:t>
      </w:r>
    </w:p>
    <w:p w:rsidR="00D64E4D" w:rsidRDefault="00D64E4D">
      <w:pPr>
        <w:pStyle w:val="ConsPlusNormal"/>
        <w:jc w:val="right"/>
      </w:pPr>
      <w:r>
        <w:t>производства молока</w:t>
      </w:r>
    </w:p>
    <w:p w:rsidR="00D64E4D" w:rsidRDefault="00D64E4D">
      <w:pPr>
        <w:pStyle w:val="ConsPlusNormal"/>
        <w:jc w:val="both"/>
      </w:pPr>
    </w:p>
    <w:p w:rsidR="00D64E4D" w:rsidRDefault="00D64E4D">
      <w:pPr>
        <w:pStyle w:val="ConsPlusNormal"/>
        <w:jc w:val="right"/>
      </w:pPr>
      <w:r>
        <w:t>ФОРМА</w:t>
      </w:r>
    </w:p>
    <w:p w:rsidR="00D64E4D" w:rsidRDefault="00D64E4D">
      <w:pPr>
        <w:pStyle w:val="ConsPlusNormal"/>
        <w:jc w:val="both"/>
      </w:pPr>
    </w:p>
    <w:p w:rsidR="00D64E4D" w:rsidRDefault="00D64E4D">
      <w:pPr>
        <w:pStyle w:val="ConsPlusNormal"/>
        <w:jc w:val="center"/>
      </w:pPr>
      <w:bookmarkStart w:id="73" w:name="P1936"/>
      <w:bookmarkEnd w:id="73"/>
      <w:r>
        <w:t>СПРАВКА-РАСЧЕТ</w:t>
      </w:r>
    </w:p>
    <w:p w:rsidR="00D64E4D" w:rsidRDefault="00D64E4D">
      <w:pPr>
        <w:pStyle w:val="ConsPlusNormal"/>
        <w:jc w:val="center"/>
      </w:pPr>
      <w:r>
        <w:t>о размере субсидии на возмещение части затрат на поддержку</w:t>
      </w:r>
    </w:p>
    <w:p w:rsidR="00D64E4D" w:rsidRDefault="00D64E4D">
      <w:pPr>
        <w:pStyle w:val="ConsPlusNormal"/>
        <w:jc w:val="center"/>
      </w:pPr>
      <w:r>
        <w:t>собственного производства молока за счет средств бюджета</w:t>
      </w:r>
    </w:p>
    <w:p w:rsidR="00D64E4D" w:rsidRDefault="00D64E4D">
      <w:pPr>
        <w:pStyle w:val="ConsPlusNormal"/>
        <w:jc w:val="center"/>
      </w:pPr>
      <w:r>
        <w:t>Пермского края, в том числе за счет средств, источником</w:t>
      </w:r>
    </w:p>
    <w:p w:rsidR="00D64E4D" w:rsidRDefault="00D64E4D">
      <w:pPr>
        <w:pStyle w:val="ConsPlusNormal"/>
        <w:jc w:val="center"/>
      </w:pPr>
      <w:r>
        <w:t>финансового обеспечения которых являются субсидии</w:t>
      </w:r>
    </w:p>
    <w:p w:rsidR="00D64E4D" w:rsidRDefault="00D64E4D">
      <w:pPr>
        <w:pStyle w:val="ConsPlusNormal"/>
        <w:jc w:val="center"/>
      </w:pPr>
      <w:r>
        <w:t>из федерального бюджета,</w:t>
      </w:r>
    </w:p>
    <w:p w:rsidR="00D64E4D" w:rsidRDefault="00D64E4D">
      <w:pPr>
        <w:pStyle w:val="ConsPlusNormal"/>
        <w:jc w:val="center"/>
      </w:pPr>
      <w:r>
        <w:t>за 20___ год</w:t>
      </w:r>
    </w:p>
    <w:p w:rsidR="00D64E4D" w:rsidRDefault="00D64E4D">
      <w:pPr>
        <w:pStyle w:val="ConsPlusNormal"/>
        <w:jc w:val="both"/>
      </w:pPr>
    </w:p>
    <w:p w:rsidR="00D64E4D" w:rsidRDefault="00D64E4D">
      <w:pPr>
        <w:pStyle w:val="ConsPlusNormal"/>
        <w:jc w:val="center"/>
      </w:pPr>
      <w:r>
        <w:lastRenderedPageBreak/>
        <w:t>____________________________________________________________</w:t>
      </w:r>
    </w:p>
    <w:p w:rsidR="00D64E4D" w:rsidRDefault="00D64E4D">
      <w:pPr>
        <w:pStyle w:val="ConsPlusNormal"/>
        <w:jc w:val="center"/>
      </w:pPr>
      <w:r>
        <w:t>(полное наименование сельскохозяйственного</w:t>
      </w:r>
    </w:p>
    <w:p w:rsidR="00D64E4D" w:rsidRDefault="00D64E4D">
      <w:pPr>
        <w:pStyle w:val="ConsPlusNormal"/>
        <w:jc w:val="center"/>
      </w:pPr>
      <w:r>
        <w:t>товаропроизводителя или ФИО гражданина Российской Федерации,</w:t>
      </w:r>
    </w:p>
    <w:p w:rsidR="00D64E4D" w:rsidRDefault="00D64E4D">
      <w:pPr>
        <w:pStyle w:val="ConsPlusNormal"/>
        <w:jc w:val="center"/>
      </w:pPr>
      <w:r>
        <w:t>ведущего личное подсобное хозяйство и применяющего</w:t>
      </w:r>
    </w:p>
    <w:p w:rsidR="00D64E4D" w:rsidRDefault="00D64E4D">
      <w:pPr>
        <w:pStyle w:val="ConsPlusNormal"/>
        <w:jc w:val="center"/>
      </w:pPr>
      <w:r>
        <w:t>специальный налоговый режим "Налог на профессиональный</w:t>
      </w:r>
    </w:p>
    <w:p w:rsidR="00D64E4D" w:rsidRDefault="00D64E4D">
      <w:pPr>
        <w:pStyle w:val="ConsPlusNormal"/>
        <w:jc w:val="center"/>
      </w:pPr>
      <w:r>
        <w:t>доход", ИНН)</w:t>
      </w:r>
    </w:p>
    <w:p w:rsidR="00D64E4D" w:rsidRDefault="00D64E4D">
      <w:pPr>
        <w:pStyle w:val="ConsPlusNormal"/>
        <w:jc w:val="both"/>
      </w:pPr>
    </w:p>
    <w:p w:rsidR="00D64E4D" w:rsidRDefault="00D64E4D">
      <w:pPr>
        <w:pStyle w:val="ConsPlusNormal"/>
        <w:sectPr w:rsidR="00D64E4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0"/>
        <w:gridCol w:w="1474"/>
        <w:gridCol w:w="1191"/>
        <w:gridCol w:w="964"/>
        <w:gridCol w:w="907"/>
        <w:gridCol w:w="680"/>
        <w:gridCol w:w="1191"/>
        <w:gridCol w:w="1134"/>
        <w:gridCol w:w="1134"/>
        <w:gridCol w:w="700"/>
        <w:gridCol w:w="567"/>
        <w:gridCol w:w="700"/>
        <w:gridCol w:w="1228"/>
        <w:gridCol w:w="1191"/>
        <w:gridCol w:w="1247"/>
        <w:gridCol w:w="1361"/>
        <w:gridCol w:w="928"/>
        <w:gridCol w:w="1020"/>
      </w:tblGrid>
      <w:tr w:rsidR="00D64E4D">
        <w:tc>
          <w:tcPr>
            <w:tcW w:w="460" w:type="dxa"/>
            <w:vMerge w:val="restart"/>
            <w:vAlign w:val="center"/>
          </w:tcPr>
          <w:p w:rsidR="00D64E4D" w:rsidRDefault="00D64E4D">
            <w:pPr>
              <w:pStyle w:val="ConsPlusNormal"/>
              <w:jc w:val="center"/>
            </w:pPr>
            <w:r>
              <w:lastRenderedPageBreak/>
              <w:t>N п/п</w:t>
            </w:r>
          </w:p>
        </w:tc>
        <w:tc>
          <w:tcPr>
            <w:tcW w:w="1474" w:type="dxa"/>
            <w:vMerge w:val="restart"/>
            <w:vAlign w:val="center"/>
          </w:tcPr>
          <w:p w:rsidR="00D64E4D" w:rsidRDefault="00D64E4D">
            <w:pPr>
              <w:pStyle w:val="ConsPlusNormal"/>
              <w:jc w:val="center"/>
            </w:pPr>
            <w:r>
              <w:t>Объем реализованного и (или) отгруженного на собственную переработку молока в физическом весе за отчетный финансовый год &lt;1&gt;, кг</w:t>
            </w:r>
          </w:p>
        </w:tc>
        <w:tc>
          <w:tcPr>
            <w:tcW w:w="1191" w:type="dxa"/>
            <w:vMerge w:val="restart"/>
            <w:vAlign w:val="center"/>
          </w:tcPr>
          <w:p w:rsidR="00D64E4D" w:rsidRDefault="00D64E4D">
            <w:pPr>
              <w:pStyle w:val="ConsPlusNormal"/>
              <w:jc w:val="center"/>
            </w:pPr>
            <w:r>
              <w:t>Базовая ставка субсидии на 1 кг реализованного и (или) отгруженного на собственную переработку молока, руб.</w:t>
            </w:r>
          </w:p>
        </w:tc>
        <w:tc>
          <w:tcPr>
            <w:tcW w:w="2551" w:type="dxa"/>
            <w:gridSpan w:val="3"/>
            <w:vMerge w:val="restart"/>
            <w:vAlign w:val="center"/>
          </w:tcPr>
          <w:p w:rsidR="00D64E4D" w:rsidRDefault="00D64E4D">
            <w:pPr>
              <w:pStyle w:val="ConsPlusNormal"/>
              <w:jc w:val="center"/>
            </w:pPr>
            <w:r>
              <w:t>Объем произведенного молока, кг</w:t>
            </w:r>
          </w:p>
        </w:tc>
        <w:tc>
          <w:tcPr>
            <w:tcW w:w="2325" w:type="dxa"/>
            <w:gridSpan w:val="2"/>
            <w:vMerge w:val="restart"/>
            <w:vAlign w:val="center"/>
          </w:tcPr>
          <w:p w:rsidR="00D64E4D" w:rsidRDefault="00D64E4D">
            <w:pPr>
              <w:pStyle w:val="ConsPlusNormal"/>
              <w:jc w:val="center"/>
            </w:pPr>
            <w:r>
              <w:t>Прирост объема произведенного молока, %</w:t>
            </w:r>
          </w:p>
        </w:tc>
        <w:tc>
          <w:tcPr>
            <w:tcW w:w="1134" w:type="dxa"/>
            <w:vMerge w:val="restart"/>
            <w:vAlign w:val="center"/>
          </w:tcPr>
          <w:p w:rsidR="00D64E4D" w:rsidRDefault="00D64E4D">
            <w:pPr>
              <w:pStyle w:val="ConsPlusNormal"/>
              <w:jc w:val="center"/>
            </w:pPr>
            <w:r>
              <w:t>Уровень молочной продуктивности коров (за отчетный финансовый год), кг/гол. &lt;6&gt;</w:t>
            </w:r>
          </w:p>
        </w:tc>
        <w:tc>
          <w:tcPr>
            <w:tcW w:w="1967" w:type="dxa"/>
            <w:gridSpan w:val="3"/>
            <w:vAlign w:val="center"/>
          </w:tcPr>
          <w:p w:rsidR="00D64E4D" w:rsidRDefault="00D64E4D">
            <w:pPr>
              <w:pStyle w:val="ConsPlusNormal"/>
              <w:jc w:val="center"/>
            </w:pPr>
            <w:r>
              <w:t>Коэффициенты, применяемые к ставке</w:t>
            </w:r>
          </w:p>
        </w:tc>
        <w:tc>
          <w:tcPr>
            <w:tcW w:w="1228" w:type="dxa"/>
            <w:vMerge w:val="restart"/>
            <w:vAlign w:val="center"/>
          </w:tcPr>
          <w:p w:rsidR="00D64E4D" w:rsidRDefault="00D64E4D">
            <w:pPr>
              <w:pStyle w:val="ConsPlusNormal"/>
              <w:jc w:val="center"/>
            </w:pPr>
            <w:r>
              <w:t xml:space="preserve">Расчетный размер субсидии по базовой ставке (гр. 2 x гр. 3 x гр. 10 x гр. 11 x гр. 12), руб. </w:t>
            </w:r>
            <w:hyperlink w:anchor="P2089">
              <w:r>
                <w:rPr>
                  <w:color w:val="0000FF"/>
                </w:rPr>
                <w:t>&lt;8&gt;</w:t>
              </w:r>
            </w:hyperlink>
          </w:p>
        </w:tc>
        <w:tc>
          <w:tcPr>
            <w:tcW w:w="1191" w:type="dxa"/>
            <w:vMerge w:val="restart"/>
            <w:vAlign w:val="center"/>
          </w:tcPr>
          <w:p w:rsidR="00D64E4D" w:rsidRDefault="00D64E4D">
            <w:pPr>
              <w:pStyle w:val="ConsPlusNormal"/>
              <w:jc w:val="center"/>
            </w:pPr>
            <w:r>
              <w:t>Дополнительная дифференцированная ставка субсидии на 1 кг реализованного и (или) отгруженного на собственную переработку молока, руб.</w:t>
            </w:r>
          </w:p>
        </w:tc>
        <w:tc>
          <w:tcPr>
            <w:tcW w:w="1247" w:type="dxa"/>
            <w:vMerge w:val="restart"/>
            <w:vAlign w:val="center"/>
          </w:tcPr>
          <w:p w:rsidR="00D64E4D" w:rsidRDefault="00D64E4D">
            <w:pPr>
              <w:pStyle w:val="ConsPlusNormal"/>
              <w:jc w:val="center"/>
            </w:pPr>
            <w:r>
              <w:t>Расчетный размер субсидии по дополнительной ставке (гр. 2 x гр. 14), руб.</w:t>
            </w:r>
          </w:p>
        </w:tc>
        <w:tc>
          <w:tcPr>
            <w:tcW w:w="1361" w:type="dxa"/>
            <w:vMerge w:val="restart"/>
            <w:vAlign w:val="center"/>
          </w:tcPr>
          <w:p w:rsidR="00D64E4D" w:rsidRDefault="00D64E4D">
            <w:pPr>
              <w:pStyle w:val="ConsPlusNormal"/>
              <w:jc w:val="center"/>
            </w:pPr>
            <w:r>
              <w:t xml:space="preserve">Сумма фактически произведенных затрат </w:t>
            </w:r>
            <w:hyperlink w:anchor="P2090">
              <w:r>
                <w:rPr>
                  <w:color w:val="0000FF"/>
                </w:rPr>
                <w:t>&lt;9&gt;</w:t>
              </w:r>
            </w:hyperlink>
            <w:r>
              <w:t xml:space="preserve"> с __._.20__ по __.__.20__, руб.</w:t>
            </w:r>
          </w:p>
        </w:tc>
        <w:tc>
          <w:tcPr>
            <w:tcW w:w="1948" w:type="dxa"/>
            <w:gridSpan w:val="2"/>
            <w:vMerge w:val="restart"/>
            <w:vAlign w:val="center"/>
          </w:tcPr>
          <w:p w:rsidR="00D64E4D" w:rsidRDefault="00D64E4D">
            <w:pPr>
              <w:pStyle w:val="ConsPlusNormal"/>
              <w:jc w:val="center"/>
            </w:pPr>
            <w:r>
              <w:t>Размер субсидии для отражения в соглашении, руб.</w:t>
            </w:r>
          </w:p>
        </w:tc>
      </w:tr>
      <w:tr w:rsidR="00D64E4D">
        <w:trPr>
          <w:trHeight w:val="269"/>
        </w:trPr>
        <w:tc>
          <w:tcPr>
            <w:tcW w:w="460" w:type="dxa"/>
            <w:vMerge/>
          </w:tcPr>
          <w:p w:rsidR="00D64E4D" w:rsidRDefault="00D64E4D">
            <w:pPr>
              <w:pStyle w:val="ConsPlusNormal"/>
            </w:pPr>
          </w:p>
        </w:tc>
        <w:tc>
          <w:tcPr>
            <w:tcW w:w="1474" w:type="dxa"/>
            <w:vMerge/>
          </w:tcPr>
          <w:p w:rsidR="00D64E4D" w:rsidRDefault="00D64E4D">
            <w:pPr>
              <w:pStyle w:val="ConsPlusNormal"/>
            </w:pPr>
          </w:p>
        </w:tc>
        <w:tc>
          <w:tcPr>
            <w:tcW w:w="1191" w:type="dxa"/>
            <w:vMerge/>
          </w:tcPr>
          <w:p w:rsidR="00D64E4D" w:rsidRDefault="00D64E4D">
            <w:pPr>
              <w:pStyle w:val="ConsPlusNormal"/>
            </w:pPr>
          </w:p>
        </w:tc>
        <w:tc>
          <w:tcPr>
            <w:tcW w:w="2551" w:type="dxa"/>
            <w:gridSpan w:val="3"/>
            <w:vMerge/>
          </w:tcPr>
          <w:p w:rsidR="00D64E4D" w:rsidRDefault="00D64E4D">
            <w:pPr>
              <w:pStyle w:val="ConsPlusNormal"/>
            </w:pPr>
          </w:p>
        </w:tc>
        <w:tc>
          <w:tcPr>
            <w:tcW w:w="2325" w:type="dxa"/>
            <w:gridSpan w:val="2"/>
            <w:vMerge/>
          </w:tcPr>
          <w:p w:rsidR="00D64E4D" w:rsidRDefault="00D64E4D">
            <w:pPr>
              <w:pStyle w:val="ConsPlusNormal"/>
            </w:pPr>
          </w:p>
        </w:tc>
        <w:tc>
          <w:tcPr>
            <w:tcW w:w="1134" w:type="dxa"/>
            <w:vMerge/>
          </w:tcPr>
          <w:p w:rsidR="00D64E4D" w:rsidRDefault="00D64E4D">
            <w:pPr>
              <w:pStyle w:val="ConsPlusNormal"/>
            </w:pPr>
          </w:p>
        </w:tc>
        <w:tc>
          <w:tcPr>
            <w:tcW w:w="700" w:type="dxa"/>
            <w:vMerge w:val="restart"/>
            <w:vAlign w:val="center"/>
          </w:tcPr>
          <w:p w:rsidR="00D64E4D" w:rsidRDefault="00D64E4D">
            <w:pPr>
              <w:pStyle w:val="ConsPlusNormal"/>
              <w:jc w:val="center"/>
            </w:pPr>
            <w:r>
              <w:t>k1i (гр. 6 / гр. 5), но не более 1,2</w:t>
            </w:r>
          </w:p>
        </w:tc>
        <w:tc>
          <w:tcPr>
            <w:tcW w:w="567" w:type="dxa"/>
            <w:vMerge w:val="restart"/>
            <w:vAlign w:val="center"/>
          </w:tcPr>
          <w:p w:rsidR="00D64E4D" w:rsidRDefault="00D64E4D">
            <w:pPr>
              <w:pStyle w:val="ConsPlusNormal"/>
              <w:jc w:val="center"/>
            </w:pPr>
            <w:r>
              <w:t xml:space="preserve">k2i </w:t>
            </w:r>
            <w:hyperlink w:anchor="P2088">
              <w:r>
                <w:rPr>
                  <w:color w:val="0000FF"/>
                </w:rPr>
                <w:t>&lt;7&gt;</w:t>
              </w:r>
            </w:hyperlink>
          </w:p>
        </w:tc>
        <w:tc>
          <w:tcPr>
            <w:tcW w:w="700" w:type="dxa"/>
            <w:vMerge w:val="restart"/>
            <w:vAlign w:val="center"/>
          </w:tcPr>
          <w:p w:rsidR="00D64E4D" w:rsidRDefault="00D64E4D">
            <w:pPr>
              <w:pStyle w:val="ConsPlusNormal"/>
              <w:jc w:val="center"/>
            </w:pPr>
            <w:r>
              <w:t>k3i (гр. 7 / гр. 8, но не более 1,2) &lt;5&gt;</w:t>
            </w:r>
          </w:p>
        </w:tc>
        <w:tc>
          <w:tcPr>
            <w:tcW w:w="1228" w:type="dxa"/>
            <w:vMerge/>
          </w:tcPr>
          <w:p w:rsidR="00D64E4D" w:rsidRDefault="00D64E4D">
            <w:pPr>
              <w:pStyle w:val="ConsPlusNormal"/>
            </w:pPr>
          </w:p>
        </w:tc>
        <w:tc>
          <w:tcPr>
            <w:tcW w:w="1191" w:type="dxa"/>
            <w:vMerge/>
          </w:tcPr>
          <w:p w:rsidR="00D64E4D" w:rsidRDefault="00D64E4D">
            <w:pPr>
              <w:pStyle w:val="ConsPlusNormal"/>
            </w:pPr>
          </w:p>
        </w:tc>
        <w:tc>
          <w:tcPr>
            <w:tcW w:w="1247" w:type="dxa"/>
            <w:vMerge/>
          </w:tcPr>
          <w:p w:rsidR="00D64E4D" w:rsidRDefault="00D64E4D">
            <w:pPr>
              <w:pStyle w:val="ConsPlusNormal"/>
            </w:pPr>
          </w:p>
        </w:tc>
        <w:tc>
          <w:tcPr>
            <w:tcW w:w="1361" w:type="dxa"/>
            <w:vMerge/>
          </w:tcPr>
          <w:p w:rsidR="00D64E4D" w:rsidRDefault="00D64E4D">
            <w:pPr>
              <w:pStyle w:val="ConsPlusNormal"/>
            </w:pPr>
          </w:p>
        </w:tc>
        <w:tc>
          <w:tcPr>
            <w:tcW w:w="1948" w:type="dxa"/>
            <w:gridSpan w:val="2"/>
            <w:vMerge/>
          </w:tcPr>
          <w:p w:rsidR="00D64E4D" w:rsidRDefault="00D64E4D">
            <w:pPr>
              <w:pStyle w:val="ConsPlusNormal"/>
            </w:pPr>
          </w:p>
        </w:tc>
      </w:tr>
      <w:tr w:rsidR="00D64E4D">
        <w:tc>
          <w:tcPr>
            <w:tcW w:w="460" w:type="dxa"/>
            <w:vMerge/>
          </w:tcPr>
          <w:p w:rsidR="00D64E4D" w:rsidRDefault="00D64E4D">
            <w:pPr>
              <w:pStyle w:val="ConsPlusNormal"/>
            </w:pPr>
          </w:p>
        </w:tc>
        <w:tc>
          <w:tcPr>
            <w:tcW w:w="1474" w:type="dxa"/>
            <w:vMerge/>
          </w:tcPr>
          <w:p w:rsidR="00D64E4D" w:rsidRDefault="00D64E4D">
            <w:pPr>
              <w:pStyle w:val="ConsPlusNormal"/>
            </w:pPr>
          </w:p>
        </w:tc>
        <w:tc>
          <w:tcPr>
            <w:tcW w:w="1191" w:type="dxa"/>
            <w:vMerge/>
          </w:tcPr>
          <w:p w:rsidR="00D64E4D" w:rsidRDefault="00D64E4D">
            <w:pPr>
              <w:pStyle w:val="ConsPlusNormal"/>
            </w:pPr>
          </w:p>
        </w:tc>
        <w:tc>
          <w:tcPr>
            <w:tcW w:w="964" w:type="dxa"/>
            <w:vMerge w:val="restart"/>
            <w:vAlign w:val="center"/>
          </w:tcPr>
          <w:p w:rsidR="00D64E4D" w:rsidRDefault="00D64E4D">
            <w:pPr>
              <w:pStyle w:val="ConsPlusNormal"/>
              <w:jc w:val="center"/>
            </w:pPr>
            <w:r>
              <w:t>за год, предшествующий отчетному финансовому году &lt;2&gt;</w:t>
            </w:r>
          </w:p>
        </w:tc>
        <w:tc>
          <w:tcPr>
            <w:tcW w:w="1587" w:type="dxa"/>
            <w:gridSpan w:val="2"/>
            <w:vAlign w:val="center"/>
          </w:tcPr>
          <w:p w:rsidR="00D64E4D" w:rsidRDefault="00D64E4D">
            <w:pPr>
              <w:pStyle w:val="ConsPlusNormal"/>
              <w:jc w:val="center"/>
            </w:pPr>
            <w:r>
              <w:t>за отчетный финансовый год</w:t>
            </w:r>
          </w:p>
        </w:tc>
        <w:tc>
          <w:tcPr>
            <w:tcW w:w="1191" w:type="dxa"/>
            <w:vMerge w:val="restart"/>
            <w:vAlign w:val="center"/>
          </w:tcPr>
          <w:p w:rsidR="00D64E4D" w:rsidRDefault="00D64E4D">
            <w:pPr>
              <w:pStyle w:val="ConsPlusNormal"/>
              <w:jc w:val="center"/>
            </w:pPr>
            <w:r>
              <w:t>за отчетный финансовый год к году, предшествующем отчетному финансовому году (гр. 6 / гр. 4) x 100 - 100</w:t>
            </w:r>
          </w:p>
        </w:tc>
        <w:tc>
          <w:tcPr>
            <w:tcW w:w="1134" w:type="dxa"/>
            <w:vMerge w:val="restart"/>
            <w:vAlign w:val="center"/>
          </w:tcPr>
          <w:p w:rsidR="00D64E4D" w:rsidRDefault="00D64E4D">
            <w:pPr>
              <w:pStyle w:val="ConsPlusNormal"/>
              <w:jc w:val="center"/>
            </w:pPr>
            <w:r>
              <w:t>значение, установленное приказом Министерства &lt;5&gt;</w:t>
            </w:r>
          </w:p>
        </w:tc>
        <w:tc>
          <w:tcPr>
            <w:tcW w:w="1134" w:type="dxa"/>
            <w:vMerge/>
          </w:tcPr>
          <w:p w:rsidR="00D64E4D" w:rsidRDefault="00D64E4D">
            <w:pPr>
              <w:pStyle w:val="ConsPlusNormal"/>
            </w:pPr>
          </w:p>
        </w:tc>
        <w:tc>
          <w:tcPr>
            <w:tcW w:w="700" w:type="dxa"/>
            <w:vMerge/>
          </w:tcPr>
          <w:p w:rsidR="00D64E4D" w:rsidRDefault="00D64E4D">
            <w:pPr>
              <w:pStyle w:val="ConsPlusNormal"/>
            </w:pPr>
          </w:p>
        </w:tc>
        <w:tc>
          <w:tcPr>
            <w:tcW w:w="567" w:type="dxa"/>
            <w:vMerge/>
          </w:tcPr>
          <w:p w:rsidR="00D64E4D" w:rsidRDefault="00D64E4D">
            <w:pPr>
              <w:pStyle w:val="ConsPlusNormal"/>
            </w:pPr>
          </w:p>
        </w:tc>
        <w:tc>
          <w:tcPr>
            <w:tcW w:w="700" w:type="dxa"/>
            <w:vMerge/>
          </w:tcPr>
          <w:p w:rsidR="00D64E4D" w:rsidRDefault="00D64E4D">
            <w:pPr>
              <w:pStyle w:val="ConsPlusNormal"/>
            </w:pPr>
          </w:p>
        </w:tc>
        <w:tc>
          <w:tcPr>
            <w:tcW w:w="1228" w:type="dxa"/>
            <w:vMerge/>
          </w:tcPr>
          <w:p w:rsidR="00D64E4D" w:rsidRDefault="00D64E4D">
            <w:pPr>
              <w:pStyle w:val="ConsPlusNormal"/>
            </w:pPr>
          </w:p>
        </w:tc>
        <w:tc>
          <w:tcPr>
            <w:tcW w:w="1191" w:type="dxa"/>
            <w:vMerge/>
          </w:tcPr>
          <w:p w:rsidR="00D64E4D" w:rsidRDefault="00D64E4D">
            <w:pPr>
              <w:pStyle w:val="ConsPlusNormal"/>
            </w:pPr>
          </w:p>
        </w:tc>
        <w:tc>
          <w:tcPr>
            <w:tcW w:w="1247" w:type="dxa"/>
            <w:vMerge/>
          </w:tcPr>
          <w:p w:rsidR="00D64E4D" w:rsidRDefault="00D64E4D">
            <w:pPr>
              <w:pStyle w:val="ConsPlusNormal"/>
            </w:pPr>
          </w:p>
        </w:tc>
        <w:tc>
          <w:tcPr>
            <w:tcW w:w="1361" w:type="dxa"/>
            <w:vMerge/>
          </w:tcPr>
          <w:p w:rsidR="00D64E4D" w:rsidRDefault="00D64E4D">
            <w:pPr>
              <w:pStyle w:val="ConsPlusNormal"/>
            </w:pPr>
          </w:p>
        </w:tc>
        <w:tc>
          <w:tcPr>
            <w:tcW w:w="928" w:type="dxa"/>
            <w:vMerge w:val="restart"/>
            <w:vAlign w:val="center"/>
          </w:tcPr>
          <w:p w:rsidR="00D64E4D" w:rsidRDefault="00D64E4D">
            <w:pPr>
              <w:pStyle w:val="ConsPlusNormal"/>
              <w:jc w:val="center"/>
            </w:pPr>
            <w:r>
              <w:t>по базовой ставке (гр. 13, но не более гр. 16)</w:t>
            </w:r>
          </w:p>
        </w:tc>
        <w:tc>
          <w:tcPr>
            <w:tcW w:w="1020" w:type="dxa"/>
            <w:vMerge w:val="restart"/>
            <w:vAlign w:val="center"/>
          </w:tcPr>
          <w:p w:rsidR="00D64E4D" w:rsidRDefault="00D64E4D">
            <w:pPr>
              <w:pStyle w:val="ConsPlusNormal"/>
              <w:jc w:val="center"/>
            </w:pPr>
            <w:r>
              <w:t>по дополнительной ставке (гр. 15, но не более гр. 16 - гр. 17)</w:t>
            </w:r>
          </w:p>
        </w:tc>
      </w:tr>
      <w:tr w:rsidR="00D64E4D">
        <w:tc>
          <w:tcPr>
            <w:tcW w:w="460" w:type="dxa"/>
            <w:vMerge/>
          </w:tcPr>
          <w:p w:rsidR="00D64E4D" w:rsidRDefault="00D64E4D">
            <w:pPr>
              <w:pStyle w:val="ConsPlusNormal"/>
            </w:pPr>
          </w:p>
        </w:tc>
        <w:tc>
          <w:tcPr>
            <w:tcW w:w="1474" w:type="dxa"/>
            <w:vMerge/>
          </w:tcPr>
          <w:p w:rsidR="00D64E4D" w:rsidRDefault="00D64E4D">
            <w:pPr>
              <w:pStyle w:val="ConsPlusNormal"/>
            </w:pPr>
          </w:p>
        </w:tc>
        <w:tc>
          <w:tcPr>
            <w:tcW w:w="1191" w:type="dxa"/>
            <w:vMerge/>
          </w:tcPr>
          <w:p w:rsidR="00D64E4D" w:rsidRDefault="00D64E4D">
            <w:pPr>
              <w:pStyle w:val="ConsPlusNormal"/>
            </w:pPr>
          </w:p>
        </w:tc>
        <w:tc>
          <w:tcPr>
            <w:tcW w:w="964" w:type="dxa"/>
            <w:vMerge/>
          </w:tcPr>
          <w:p w:rsidR="00D64E4D" w:rsidRDefault="00D64E4D">
            <w:pPr>
              <w:pStyle w:val="ConsPlusNormal"/>
            </w:pPr>
          </w:p>
        </w:tc>
        <w:tc>
          <w:tcPr>
            <w:tcW w:w="907" w:type="dxa"/>
            <w:vAlign w:val="center"/>
          </w:tcPr>
          <w:p w:rsidR="00D64E4D" w:rsidRDefault="00D64E4D">
            <w:pPr>
              <w:pStyle w:val="ConsPlusNormal"/>
              <w:jc w:val="center"/>
            </w:pPr>
            <w:r>
              <w:t>плановый, установленный в соглашении &lt;3&gt;</w:t>
            </w:r>
          </w:p>
        </w:tc>
        <w:tc>
          <w:tcPr>
            <w:tcW w:w="680" w:type="dxa"/>
            <w:vAlign w:val="center"/>
          </w:tcPr>
          <w:p w:rsidR="00D64E4D" w:rsidRDefault="00D64E4D">
            <w:pPr>
              <w:pStyle w:val="ConsPlusNormal"/>
              <w:jc w:val="center"/>
            </w:pPr>
            <w:r>
              <w:t>фактический &lt;4&gt;</w:t>
            </w:r>
          </w:p>
        </w:tc>
        <w:tc>
          <w:tcPr>
            <w:tcW w:w="1191" w:type="dxa"/>
            <w:vMerge/>
          </w:tcPr>
          <w:p w:rsidR="00D64E4D" w:rsidRDefault="00D64E4D">
            <w:pPr>
              <w:pStyle w:val="ConsPlusNormal"/>
            </w:pPr>
          </w:p>
        </w:tc>
        <w:tc>
          <w:tcPr>
            <w:tcW w:w="1134" w:type="dxa"/>
            <w:vMerge/>
          </w:tcPr>
          <w:p w:rsidR="00D64E4D" w:rsidRDefault="00D64E4D">
            <w:pPr>
              <w:pStyle w:val="ConsPlusNormal"/>
            </w:pPr>
          </w:p>
        </w:tc>
        <w:tc>
          <w:tcPr>
            <w:tcW w:w="1134" w:type="dxa"/>
            <w:vMerge/>
          </w:tcPr>
          <w:p w:rsidR="00D64E4D" w:rsidRDefault="00D64E4D">
            <w:pPr>
              <w:pStyle w:val="ConsPlusNormal"/>
            </w:pPr>
          </w:p>
        </w:tc>
        <w:tc>
          <w:tcPr>
            <w:tcW w:w="700" w:type="dxa"/>
            <w:vMerge/>
          </w:tcPr>
          <w:p w:rsidR="00D64E4D" w:rsidRDefault="00D64E4D">
            <w:pPr>
              <w:pStyle w:val="ConsPlusNormal"/>
            </w:pPr>
          </w:p>
        </w:tc>
        <w:tc>
          <w:tcPr>
            <w:tcW w:w="567" w:type="dxa"/>
            <w:vMerge/>
          </w:tcPr>
          <w:p w:rsidR="00D64E4D" w:rsidRDefault="00D64E4D">
            <w:pPr>
              <w:pStyle w:val="ConsPlusNormal"/>
            </w:pPr>
          </w:p>
        </w:tc>
        <w:tc>
          <w:tcPr>
            <w:tcW w:w="700" w:type="dxa"/>
            <w:vMerge/>
          </w:tcPr>
          <w:p w:rsidR="00D64E4D" w:rsidRDefault="00D64E4D">
            <w:pPr>
              <w:pStyle w:val="ConsPlusNormal"/>
            </w:pPr>
          </w:p>
        </w:tc>
        <w:tc>
          <w:tcPr>
            <w:tcW w:w="1228" w:type="dxa"/>
            <w:vMerge/>
          </w:tcPr>
          <w:p w:rsidR="00D64E4D" w:rsidRDefault="00D64E4D">
            <w:pPr>
              <w:pStyle w:val="ConsPlusNormal"/>
            </w:pPr>
          </w:p>
        </w:tc>
        <w:tc>
          <w:tcPr>
            <w:tcW w:w="1191" w:type="dxa"/>
            <w:vMerge/>
          </w:tcPr>
          <w:p w:rsidR="00D64E4D" w:rsidRDefault="00D64E4D">
            <w:pPr>
              <w:pStyle w:val="ConsPlusNormal"/>
            </w:pPr>
          </w:p>
        </w:tc>
        <w:tc>
          <w:tcPr>
            <w:tcW w:w="1247" w:type="dxa"/>
            <w:vMerge/>
          </w:tcPr>
          <w:p w:rsidR="00D64E4D" w:rsidRDefault="00D64E4D">
            <w:pPr>
              <w:pStyle w:val="ConsPlusNormal"/>
            </w:pPr>
          </w:p>
        </w:tc>
        <w:tc>
          <w:tcPr>
            <w:tcW w:w="1361" w:type="dxa"/>
            <w:vMerge/>
          </w:tcPr>
          <w:p w:rsidR="00D64E4D" w:rsidRDefault="00D64E4D">
            <w:pPr>
              <w:pStyle w:val="ConsPlusNormal"/>
            </w:pPr>
          </w:p>
        </w:tc>
        <w:tc>
          <w:tcPr>
            <w:tcW w:w="928" w:type="dxa"/>
            <w:vMerge/>
          </w:tcPr>
          <w:p w:rsidR="00D64E4D" w:rsidRDefault="00D64E4D">
            <w:pPr>
              <w:pStyle w:val="ConsPlusNormal"/>
            </w:pPr>
          </w:p>
        </w:tc>
        <w:tc>
          <w:tcPr>
            <w:tcW w:w="1020" w:type="dxa"/>
            <w:vMerge/>
          </w:tcPr>
          <w:p w:rsidR="00D64E4D" w:rsidRDefault="00D64E4D">
            <w:pPr>
              <w:pStyle w:val="ConsPlusNormal"/>
            </w:pPr>
          </w:p>
        </w:tc>
      </w:tr>
      <w:tr w:rsidR="00D64E4D">
        <w:tc>
          <w:tcPr>
            <w:tcW w:w="460" w:type="dxa"/>
            <w:vAlign w:val="center"/>
          </w:tcPr>
          <w:p w:rsidR="00D64E4D" w:rsidRDefault="00D64E4D">
            <w:pPr>
              <w:pStyle w:val="ConsPlusNormal"/>
              <w:jc w:val="center"/>
            </w:pPr>
            <w:r>
              <w:t>1</w:t>
            </w:r>
          </w:p>
        </w:tc>
        <w:tc>
          <w:tcPr>
            <w:tcW w:w="1474" w:type="dxa"/>
            <w:vAlign w:val="center"/>
          </w:tcPr>
          <w:p w:rsidR="00D64E4D" w:rsidRDefault="00D64E4D">
            <w:pPr>
              <w:pStyle w:val="ConsPlusNormal"/>
              <w:jc w:val="center"/>
            </w:pPr>
            <w:bookmarkStart w:id="74" w:name="P1975"/>
            <w:bookmarkEnd w:id="74"/>
            <w:r>
              <w:t>2</w:t>
            </w:r>
          </w:p>
        </w:tc>
        <w:tc>
          <w:tcPr>
            <w:tcW w:w="1191" w:type="dxa"/>
            <w:vAlign w:val="center"/>
          </w:tcPr>
          <w:p w:rsidR="00D64E4D" w:rsidRDefault="00D64E4D">
            <w:pPr>
              <w:pStyle w:val="ConsPlusNormal"/>
              <w:jc w:val="center"/>
            </w:pPr>
            <w:bookmarkStart w:id="75" w:name="P1976"/>
            <w:bookmarkEnd w:id="75"/>
            <w:r>
              <w:t>3</w:t>
            </w:r>
          </w:p>
        </w:tc>
        <w:tc>
          <w:tcPr>
            <w:tcW w:w="964" w:type="dxa"/>
            <w:vAlign w:val="center"/>
          </w:tcPr>
          <w:p w:rsidR="00D64E4D" w:rsidRDefault="00D64E4D">
            <w:pPr>
              <w:pStyle w:val="ConsPlusNormal"/>
              <w:jc w:val="center"/>
            </w:pPr>
            <w:r>
              <w:t>4</w:t>
            </w:r>
          </w:p>
        </w:tc>
        <w:tc>
          <w:tcPr>
            <w:tcW w:w="907" w:type="dxa"/>
            <w:vAlign w:val="center"/>
          </w:tcPr>
          <w:p w:rsidR="00D64E4D" w:rsidRDefault="00D64E4D">
            <w:pPr>
              <w:pStyle w:val="ConsPlusNormal"/>
              <w:jc w:val="center"/>
            </w:pPr>
            <w:r>
              <w:t>5</w:t>
            </w:r>
          </w:p>
        </w:tc>
        <w:tc>
          <w:tcPr>
            <w:tcW w:w="680" w:type="dxa"/>
            <w:vAlign w:val="center"/>
          </w:tcPr>
          <w:p w:rsidR="00D64E4D" w:rsidRDefault="00D64E4D">
            <w:pPr>
              <w:pStyle w:val="ConsPlusNormal"/>
              <w:jc w:val="center"/>
            </w:pPr>
            <w:r>
              <w:t>6</w:t>
            </w:r>
          </w:p>
        </w:tc>
        <w:tc>
          <w:tcPr>
            <w:tcW w:w="1191" w:type="dxa"/>
            <w:vAlign w:val="center"/>
          </w:tcPr>
          <w:p w:rsidR="00D64E4D" w:rsidRDefault="00D64E4D">
            <w:pPr>
              <w:pStyle w:val="ConsPlusNormal"/>
              <w:jc w:val="center"/>
            </w:pPr>
            <w:r>
              <w:t>7</w:t>
            </w:r>
          </w:p>
        </w:tc>
        <w:tc>
          <w:tcPr>
            <w:tcW w:w="1134" w:type="dxa"/>
            <w:vAlign w:val="center"/>
          </w:tcPr>
          <w:p w:rsidR="00D64E4D" w:rsidRDefault="00D64E4D">
            <w:pPr>
              <w:pStyle w:val="ConsPlusNormal"/>
              <w:jc w:val="center"/>
            </w:pPr>
            <w:r>
              <w:t>8</w:t>
            </w:r>
          </w:p>
        </w:tc>
        <w:tc>
          <w:tcPr>
            <w:tcW w:w="1134" w:type="dxa"/>
            <w:vAlign w:val="center"/>
          </w:tcPr>
          <w:p w:rsidR="00D64E4D" w:rsidRDefault="00D64E4D">
            <w:pPr>
              <w:pStyle w:val="ConsPlusNormal"/>
              <w:jc w:val="center"/>
            </w:pPr>
            <w:r>
              <w:t>9</w:t>
            </w:r>
          </w:p>
        </w:tc>
        <w:tc>
          <w:tcPr>
            <w:tcW w:w="700" w:type="dxa"/>
            <w:vAlign w:val="center"/>
          </w:tcPr>
          <w:p w:rsidR="00D64E4D" w:rsidRDefault="00D64E4D">
            <w:pPr>
              <w:pStyle w:val="ConsPlusNormal"/>
              <w:jc w:val="center"/>
            </w:pPr>
            <w:r>
              <w:t>10</w:t>
            </w:r>
          </w:p>
        </w:tc>
        <w:tc>
          <w:tcPr>
            <w:tcW w:w="567" w:type="dxa"/>
            <w:vAlign w:val="center"/>
          </w:tcPr>
          <w:p w:rsidR="00D64E4D" w:rsidRDefault="00D64E4D">
            <w:pPr>
              <w:pStyle w:val="ConsPlusNormal"/>
              <w:jc w:val="center"/>
            </w:pPr>
            <w:bookmarkStart w:id="76" w:name="P1984"/>
            <w:bookmarkEnd w:id="76"/>
            <w:r>
              <w:t>11</w:t>
            </w:r>
          </w:p>
        </w:tc>
        <w:tc>
          <w:tcPr>
            <w:tcW w:w="700" w:type="dxa"/>
            <w:vAlign w:val="center"/>
          </w:tcPr>
          <w:p w:rsidR="00D64E4D" w:rsidRDefault="00D64E4D">
            <w:pPr>
              <w:pStyle w:val="ConsPlusNormal"/>
              <w:jc w:val="center"/>
            </w:pPr>
            <w:bookmarkStart w:id="77" w:name="P1985"/>
            <w:bookmarkEnd w:id="77"/>
            <w:r>
              <w:t>12</w:t>
            </w:r>
          </w:p>
        </w:tc>
        <w:tc>
          <w:tcPr>
            <w:tcW w:w="1228" w:type="dxa"/>
            <w:vAlign w:val="center"/>
          </w:tcPr>
          <w:p w:rsidR="00D64E4D" w:rsidRDefault="00D64E4D">
            <w:pPr>
              <w:pStyle w:val="ConsPlusNormal"/>
              <w:jc w:val="center"/>
            </w:pPr>
            <w:r>
              <w:t>13</w:t>
            </w:r>
          </w:p>
        </w:tc>
        <w:tc>
          <w:tcPr>
            <w:tcW w:w="1191" w:type="dxa"/>
            <w:vAlign w:val="center"/>
          </w:tcPr>
          <w:p w:rsidR="00D64E4D" w:rsidRDefault="00D64E4D">
            <w:pPr>
              <w:pStyle w:val="ConsPlusNormal"/>
              <w:jc w:val="center"/>
            </w:pPr>
            <w:r>
              <w:t>14</w:t>
            </w:r>
          </w:p>
        </w:tc>
        <w:tc>
          <w:tcPr>
            <w:tcW w:w="1247" w:type="dxa"/>
            <w:vAlign w:val="center"/>
          </w:tcPr>
          <w:p w:rsidR="00D64E4D" w:rsidRDefault="00D64E4D">
            <w:pPr>
              <w:pStyle w:val="ConsPlusNormal"/>
              <w:jc w:val="center"/>
            </w:pPr>
            <w:r>
              <w:t>15</w:t>
            </w:r>
          </w:p>
        </w:tc>
        <w:tc>
          <w:tcPr>
            <w:tcW w:w="1361" w:type="dxa"/>
            <w:vAlign w:val="center"/>
          </w:tcPr>
          <w:p w:rsidR="00D64E4D" w:rsidRDefault="00D64E4D">
            <w:pPr>
              <w:pStyle w:val="ConsPlusNormal"/>
              <w:jc w:val="center"/>
            </w:pPr>
            <w:r>
              <w:t>16</w:t>
            </w:r>
          </w:p>
        </w:tc>
        <w:tc>
          <w:tcPr>
            <w:tcW w:w="928" w:type="dxa"/>
            <w:vAlign w:val="center"/>
          </w:tcPr>
          <w:p w:rsidR="00D64E4D" w:rsidRDefault="00D64E4D">
            <w:pPr>
              <w:pStyle w:val="ConsPlusNormal"/>
              <w:jc w:val="center"/>
            </w:pPr>
            <w:r>
              <w:t>17</w:t>
            </w:r>
          </w:p>
        </w:tc>
        <w:tc>
          <w:tcPr>
            <w:tcW w:w="1020" w:type="dxa"/>
            <w:vAlign w:val="center"/>
          </w:tcPr>
          <w:p w:rsidR="00D64E4D" w:rsidRDefault="00D64E4D">
            <w:pPr>
              <w:pStyle w:val="ConsPlusNormal"/>
              <w:jc w:val="center"/>
            </w:pPr>
            <w:r>
              <w:t>18</w:t>
            </w:r>
          </w:p>
        </w:tc>
      </w:tr>
      <w:tr w:rsidR="00D64E4D">
        <w:tc>
          <w:tcPr>
            <w:tcW w:w="18077" w:type="dxa"/>
            <w:gridSpan w:val="18"/>
            <w:vAlign w:val="center"/>
          </w:tcPr>
          <w:p w:rsidR="00D64E4D" w:rsidRDefault="00D64E4D">
            <w:pPr>
              <w:pStyle w:val="ConsPlusNormal"/>
              <w:jc w:val="center"/>
            </w:pPr>
            <w:r>
              <w:t>Молоко коровье</w:t>
            </w:r>
          </w:p>
        </w:tc>
      </w:tr>
      <w:tr w:rsidR="00D64E4D">
        <w:tc>
          <w:tcPr>
            <w:tcW w:w="460" w:type="dxa"/>
            <w:vAlign w:val="center"/>
          </w:tcPr>
          <w:p w:rsidR="00D64E4D" w:rsidRDefault="00D64E4D">
            <w:pPr>
              <w:pStyle w:val="ConsPlusNormal"/>
            </w:pPr>
          </w:p>
        </w:tc>
        <w:tc>
          <w:tcPr>
            <w:tcW w:w="1474" w:type="dxa"/>
            <w:vAlign w:val="center"/>
          </w:tcPr>
          <w:p w:rsidR="00D64E4D" w:rsidRDefault="00D64E4D">
            <w:pPr>
              <w:pStyle w:val="ConsPlusNormal"/>
            </w:pPr>
          </w:p>
        </w:tc>
        <w:tc>
          <w:tcPr>
            <w:tcW w:w="1191" w:type="dxa"/>
            <w:vAlign w:val="center"/>
          </w:tcPr>
          <w:p w:rsidR="00D64E4D" w:rsidRDefault="00D64E4D">
            <w:pPr>
              <w:pStyle w:val="ConsPlusNormal"/>
            </w:pPr>
          </w:p>
        </w:tc>
        <w:tc>
          <w:tcPr>
            <w:tcW w:w="964" w:type="dxa"/>
            <w:vAlign w:val="center"/>
          </w:tcPr>
          <w:p w:rsidR="00D64E4D" w:rsidRDefault="00D64E4D">
            <w:pPr>
              <w:pStyle w:val="ConsPlusNormal"/>
            </w:pPr>
          </w:p>
        </w:tc>
        <w:tc>
          <w:tcPr>
            <w:tcW w:w="907" w:type="dxa"/>
            <w:vAlign w:val="center"/>
          </w:tcPr>
          <w:p w:rsidR="00D64E4D" w:rsidRDefault="00D64E4D">
            <w:pPr>
              <w:pStyle w:val="ConsPlusNormal"/>
            </w:pPr>
          </w:p>
        </w:tc>
        <w:tc>
          <w:tcPr>
            <w:tcW w:w="680" w:type="dxa"/>
            <w:vAlign w:val="center"/>
          </w:tcPr>
          <w:p w:rsidR="00D64E4D" w:rsidRDefault="00D64E4D">
            <w:pPr>
              <w:pStyle w:val="ConsPlusNormal"/>
            </w:pPr>
          </w:p>
        </w:tc>
        <w:tc>
          <w:tcPr>
            <w:tcW w:w="1191" w:type="dxa"/>
            <w:vAlign w:val="center"/>
          </w:tcPr>
          <w:p w:rsidR="00D64E4D" w:rsidRDefault="00D64E4D">
            <w:pPr>
              <w:pStyle w:val="ConsPlusNormal"/>
            </w:pPr>
          </w:p>
        </w:tc>
        <w:tc>
          <w:tcPr>
            <w:tcW w:w="1134" w:type="dxa"/>
            <w:vAlign w:val="center"/>
          </w:tcPr>
          <w:p w:rsidR="00D64E4D" w:rsidRDefault="00D64E4D">
            <w:pPr>
              <w:pStyle w:val="ConsPlusNormal"/>
            </w:pPr>
          </w:p>
        </w:tc>
        <w:tc>
          <w:tcPr>
            <w:tcW w:w="1134" w:type="dxa"/>
            <w:vAlign w:val="center"/>
          </w:tcPr>
          <w:p w:rsidR="00D64E4D" w:rsidRDefault="00D64E4D">
            <w:pPr>
              <w:pStyle w:val="ConsPlusNormal"/>
            </w:pPr>
          </w:p>
        </w:tc>
        <w:tc>
          <w:tcPr>
            <w:tcW w:w="700" w:type="dxa"/>
            <w:vAlign w:val="center"/>
          </w:tcPr>
          <w:p w:rsidR="00D64E4D" w:rsidRDefault="00D64E4D">
            <w:pPr>
              <w:pStyle w:val="ConsPlusNormal"/>
            </w:pPr>
          </w:p>
        </w:tc>
        <w:tc>
          <w:tcPr>
            <w:tcW w:w="567" w:type="dxa"/>
            <w:vAlign w:val="center"/>
          </w:tcPr>
          <w:p w:rsidR="00D64E4D" w:rsidRDefault="00D64E4D">
            <w:pPr>
              <w:pStyle w:val="ConsPlusNormal"/>
            </w:pPr>
          </w:p>
        </w:tc>
        <w:tc>
          <w:tcPr>
            <w:tcW w:w="700" w:type="dxa"/>
            <w:vAlign w:val="center"/>
          </w:tcPr>
          <w:p w:rsidR="00D64E4D" w:rsidRDefault="00D64E4D">
            <w:pPr>
              <w:pStyle w:val="ConsPlusNormal"/>
            </w:pPr>
          </w:p>
        </w:tc>
        <w:tc>
          <w:tcPr>
            <w:tcW w:w="1228" w:type="dxa"/>
            <w:vAlign w:val="center"/>
          </w:tcPr>
          <w:p w:rsidR="00D64E4D" w:rsidRDefault="00D64E4D">
            <w:pPr>
              <w:pStyle w:val="ConsPlusNormal"/>
            </w:pPr>
          </w:p>
        </w:tc>
        <w:tc>
          <w:tcPr>
            <w:tcW w:w="1191" w:type="dxa"/>
            <w:vAlign w:val="center"/>
          </w:tcPr>
          <w:p w:rsidR="00D64E4D" w:rsidRDefault="00D64E4D">
            <w:pPr>
              <w:pStyle w:val="ConsPlusNormal"/>
            </w:pPr>
          </w:p>
        </w:tc>
        <w:tc>
          <w:tcPr>
            <w:tcW w:w="1247" w:type="dxa"/>
            <w:vAlign w:val="center"/>
          </w:tcPr>
          <w:p w:rsidR="00D64E4D" w:rsidRDefault="00D64E4D">
            <w:pPr>
              <w:pStyle w:val="ConsPlusNormal"/>
            </w:pPr>
          </w:p>
        </w:tc>
        <w:tc>
          <w:tcPr>
            <w:tcW w:w="1361" w:type="dxa"/>
            <w:vAlign w:val="center"/>
          </w:tcPr>
          <w:p w:rsidR="00D64E4D" w:rsidRDefault="00D64E4D">
            <w:pPr>
              <w:pStyle w:val="ConsPlusNormal"/>
            </w:pPr>
          </w:p>
        </w:tc>
        <w:tc>
          <w:tcPr>
            <w:tcW w:w="928" w:type="dxa"/>
            <w:vAlign w:val="center"/>
          </w:tcPr>
          <w:p w:rsidR="00D64E4D" w:rsidRDefault="00D64E4D">
            <w:pPr>
              <w:pStyle w:val="ConsPlusNormal"/>
            </w:pPr>
          </w:p>
        </w:tc>
        <w:tc>
          <w:tcPr>
            <w:tcW w:w="1020" w:type="dxa"/>
            <w:vAlign w:val="center"/>
          </w:tcPr>
          <w:p w:rsidR="00D64E4D" w:rsidRDefault="00D64E4D">
            <w:pPr>
              <w:pStyle w:val="ConsPlusNormal"/>
            </w:pPr>
          </w:p>
        </w:tc>
      </w:tr>
      <w:tr w:rsidR="00D64E4D">
        <w:tc>
          <w:tcPr>
            <w:tcW w:w="3125" w:type="dxa"/>
            <w:gridSpan w:val="3"/>
            <w:vAlign w:val="center"/>
          </w:tcPr>
          <w:p w:rsidR="00D64E4D" w:rsidRDefault="00D64E4D">
            <w:pPr>
              <w:pStyle w:val="ConsPlusNormal"/>
            </w:pPr>
            <w:r>
              <w:t>Итого молоко коровье</w:t>
            </w:r>
          </w:p>
        </w:tc>
        <w:tc>
          <w:tcPr>
            <w:tcW w:w="964" w:type="dxa"/>
            <w:vAlign w:val="center"/>
          </w:tcPr>
          <w:p w:rsidR="00D64E4D" w:rsidRDefault="00D64E4D">
            <w:pPr>
              <w:pStyle w:val="ConsPlusNormal"/>
            </w:pPr>
          </w:p>
        </w:tc>
        <w:tc>
          <w:tcPr>
            <w:tcW w:w="907" w:type="dxa"/>
            <w:vAlign w:val="center"/>
          </w:tcPr>
          <w:p w:rsidR="00D64E4D" w:rsidRDefault="00D64E4D">
            <w:pPr>
              <w:pStyle w:val="ConsPlusNormal"/>
            </w:pPr>
          </w:p>
        </w:tc>
        <w:tc>
          <w:tcPr>
            <w:tcW w:w="680" w:type="dxa"/>
            <w:vAlign w:val="center"/>
          </w:tcPr>
          <w:p w:rsidR="00D64E4D" w:rsidRDefault="00D64E4D">
            <w:pPr>
              <w:pStyle w:val="ConsPlusNormal"/>
            </w:pPr>
          </w:p>
        </w:tc>
        <w:tc>
          <w:tcPr>
            <w:tcW w:w="1191" w:type="dxa"/>
            <w:vAlign w:val="center"/>
          </w:tcPr>
          <w:p w:rsidR="00D64E4D" w:rsidRDefault="00D64E4D">
            <w:pPr>
              <w:pStyle w:val="ConsPlusNormal"/>
            </w:pPr>
          </w:p>
        </w:tc>
        <w:tc>
          <w:tcPr>
            <w:tcW w:w="1134" w:type="dxa"/>
            <w:vAlign w:val="center"/>
          </w:tcPr>
          <w:p w:rsidR="00D64E4D" w:rsidRDefault="00D64E4D">
            <w:pPr>
              <w:pStyle w:val="ConsPlusNormal"/>
            </w:pPr>
          </w:p>
        </w:tc>
        <w:tc>
          <w:tcPr>
            <w:tcW w:w="1134" w:type="dxa"/>
            <w:vAlign w:val="center"/>
          </w:tcPr>
          <w:p w:rsidR="00D64E4D" w:rsidRDefault="00D64E4D">
            <w:pPr>
              <w:pStyle w:val="ConsPlusNormal"/>
            </w:pPr>
          </w:p>
        </w:tc>
        <w:tc>
          <w:tcPr>
            <w:tcW w:w="700" w:type="dxa"/>
            <w:vAlign w:val="center"/>
          </w:tcPr>
          <w:p w:rsidR="00D64E4D" w:rsidRDefault="00D64E4D">
            <w:pPr>
              <w:pStyle w:val="ConsPlusNormal"/>
            </w:pPr>
          </w:p>
        </w:tc>
        <w:tc>
          <w:tcPr>
            <w:tcW w:w="567" w:type="dxa"/>
            <w:vAlign w:val="center"/>
          </w:tcPr>
          <w:p w:rsidR="00D64E4D" w:rsidRDefault="00D64E4D">
            <w:pPr>
              <w:pStyle w:val="ConsPlusNormal"/>
            </w:pPr>
          </w:p>
        </w:tc>
        <w:tc>
          <w:tcPr>
            <w:tcW w:w="700" w:type="dxa"/>
            <w:vAlign w:val="center"/>
          </w:tcPr>
          <w:p w:rsidR="00D64E4D" w:rsidRDefault="00D64E4D">
            <w:pPr>
              <w:pStyle w:val="ConsPlusNormal"/>
            </w:pPr>
          </w:p>
        </w:tc>
        <w:tc>
          <w:tcPr>
            <w:tcW w:w="1228" w:type="dxa"/>
            <w:vAlign w:val="center"/>
          </w:tcPr>
          <w:p w:rsidR="00D64E4D" w:rsidRDefault="00D64E4D">
            <w:pPr>
              <w:pStyle w:val="ConsPlusNormal"/>
            </w:pPr>
          </w:p>
        </w:tc>
        <w:tc>
          <w:tcPr>
            <w:tcW w:w="1191" w:type="dxa"/>
            <w:vAlign w:val="center"/>
          </w:tcPr>
          <w:p w:rsidR="00D64E4D" w:rsidRDefault="00D64E4D">
            <w:pPr>
              <w:pStyle w:val="ConsPlusNormal"/>
            </w:pPr>
          </w:p>
        </w:tc>
        <w:tc>
          <w:tcPr>
            <w:tcW w:w="1247" w:type="dxa"/>
            <w:vAlign w:val="center"/>
          </w:tcPr>
          <w:p w:rsidR="00D64E4D" w:rsidRDefault="00D64E4D">
            <w:pPr>
              <w:pStyle w:val="ConsPlusNormal"/>
            </w:pPr>
          </w:p>
        </w:tc>
        <w:tc>
          <w:tcPr>
            <w:tcW w:w="1361" w:type="dxa"/>
            <w:vAlign w:val="center"/>
          </w:tcPr>
          <w:p w:rsidR="00D64E4D" w:rsidRDefault="00D64E4D">
            <w:pPr>
              <w:pStyle w:val="ConsPlusNormal"/>
            </w:pPr>
          </w:p>
        </w:tc>
        <w:tc>
          <w:tcPr>
            <w:tcW w:w="928" w:type="dxa"/>
            <w:vAlign w:val="center"/>
          </w:tcPr>
          <w:p w:rsidR="00D64E4D" w:rsidRDefault="00D64E4D">
            <w:pPr>
              <w:pStyle w:val="ConsPlusNormal"/>
            </w:pPr>
          </w:p>
        </w:tc>
        <w:tc>
          <w:tcPr>
            <w:tcW w:w="1020" w:type="dxa"/>
            <w:vAlign w:val="center"/>
          </w:tcPr>
          <w:p w:rsidR="00D64E4D" w:rsidRDefault="00D64E4D">
            <w:pPr>
              <w:pStyle w:val="ConsPlusNormal"/>
            </w:pPr>
          </w:p>
        </w:tc>
      </w:tr>
      <w:tr w:rsidR="00D64E4D">
        <w:tc>
          <w:tcPr>
            <w:tcW w:w="18077" w:type="dxa"/>
            <w:gridSpan w:val="18"/>
            <w:vAlign w:val="center"/>
          </w:tcPr>
          <w:p w:rsidR="00D64E4D" w:rsidRDefault="00D64E4D">
            <w:pPr>
              <w:pStyle w:val="ConsPlusNormal"/>
              <w:jc w:val="center"/>
            </w:pPr>
            <w:r>
              <w:t>Молоко козье</w:t>
            </w:r>
          </w:p>
        </w:tc>
      </w:tr>
      <w:tr w:rsidR="00D64E4D">
        <w:tc>
          <w:tcPr>
            <w:tcW w:w="460" w:type="dxa"/>
            <w:vAlign w:val="center"/>
          </w:tcPr>
          <w:p w:rsidR="00D64E4D" w:rsidRDefault="00D64E4D">
            <w:pPr>
              <w:pStyle w:val="ConsPlusNormal"/>
            </w:pPr>
          </w:p>
        </w:tc>
        <w:tc>
          <w:tcPr>
            <w:tcW w:w="1474" w:type="dxa"/>
            <w:vAlign w:val="center"/>
          </w:tcPr>
          <w:p w:rsidR="00D64E4D" w:rsidRDefault="00D64E4D">
            <w:pPr>
              <w:pStyle w:val="ConsPlusNormal"/>
            </w:pPr>
          </w:p>
        </w:tc>
        <w:tc>
          <w:tcPr>
            <w:tcW w:w="1191" w:type="dxa"/>
            <w:vAlign w:val="center"/>
          </w:tcPr>
          <w:p w:rsidR="00D64E4D" w:rsidRDefault="00D64E4D">
            <w:pPr>
              <w:pStyle w:val="ConsPlusNormal"/>
            </w:pPr>
          </w:p>
        </w:tc>
        <w:tc>
          <w:tcPr>
            <w:tcW w:w="964" w:type="dxa"/>
            <w:vAlign w:val="center"/>
          </w:tcPr>
          <w:p w:rsidR="00D64E4D" w:rsidRDefault="00D64E4D">
            <w:pPr>
              <w:pStyle w:val="ConsPlusNormal"/>
            </w:pPr>
          </w:p>
        </w:tc>
        <w:tc>
          <w:tcPr>
            <w:tcW w:w="907" w:type="dxa"/>
            <w:vAlign w:val="center"/>
          </w:tcPr>
          <w:p w:rsidR="00D64E4D" w:rsidRDefault="00D64E4D">
            <w:pPr>
              <w:pStyle w:val="ConsPlusNormal"/>
            </w:pPr>
          </w:p>
        </w:tc>
        <w:tc>
          <w:tcPr>
            <w:tcW w:w="680" w:type="dxa"/>
            <w:vAlign w:val="center"/>
          </w:tcPr>
          <w:p w:rsidR="00D64E4D" w:rsidRDefault="00D64E4D">
            <w:pPr>
              <w:pStyle w:val="ConsPlusNormal"/>
            </w:pPr>
          </w:p>
        </w:tc>
        <w:tc>
          <w:tcPr>
            <w:tcW w:w="1191" w:type="dxa"/>
            <w:vAlign w:val="center"/>
          </w:tcPr>
          <w:p w:rsidR="00D64E4D" w:rsidRDefault="00D64E4D">
            <w:pPr>
              <w:pStyle w:val="ConsPlusNormal"/>
            </w:pPr>
          </w:p>
        </w:tc>
        <w:tc>
          <w:tcPr>
            <w:tcW w:w="1134" w:type="dxa"/>
            <w:vAlign w:val="center"/>
          </w:tcPr>
          <w:p w:rsidR="00D64E4D" w:rsidRDefault="00D64E4D">
            <w:pPr>
              <w:pStyle w:val="ConsPlusNormal"/>
            </w:pPr>
          </w:p>
        </w:tc>
        <w:tc>
          <w:tcPr>
            <w:tcW w:w="1134" w:type="dxa"/>
            <w:vAlign w:val="center"/>
          </w:tcPr>
          <w:p w:rsidR="00D64E4D" w:rsidRDefault="00D64E4D">
            <w:pPr>
              <w:pStyle w:val="ConsPlusNormal"/>
              <w:jc w:val="center"/>
            </w:pPr>
            <w:r>
              <w:t>x</w:t>
            </w:r>
          </w:p>
        </w:tc>
        <w:tc>
          <w:tcPr>
            <w:tcW w:w="700" w:type="dxa"/>
            <w:vAlign w:val="center"/>
          </w:tcPr>
          <w:p w:rsidR="00D64E4D" w:rsidRDefault="00D64E4D">
            <w:pPr>
              <w:pStyle w:val="ConsPlusNormal"/>
            </w:pPr>
          </w:p>
        </w:tc>
        <w:tc>
          <w:tcPr>
            <w:tcW w:w="567" w:type="dxa"/>
            <w:vAlign w:val="center"/>
          </w:tcPr>
          <w:p w:rsidR="00D64E4D" w:rsidRDefault="00D64E4D">
            <w:pPr>
              <w:pStyle w:val="ConsPlusNormal"/>
              <w:jc w:val="center"/>
            </w:pPr>
            <w:r>
              <w:t>x</w:t>
            </w:r>
          </w:p>
        </w:tc>
        <w:tc>
          <w:tcPr>
            <w:tcW w:w="700" w:type="dxa"/>
            <w:vAlign w:val="center"/>
          </w:tcPr>
          <w:p w:rsidR="00D64E4D" w:rsidRDefault="00D64E4D">
            <w:pPr>
              <w:pStyle w:val="ConsPlusNormal"/>
            </w:pPr>
          </w:p>
        </w:tc>
        <w:tc>
          <w:tcPr>
            <w:tcW w:w="1228" w:type="dxa"/>
            <w:vAlign w:val="center"/>
          </w:tcPr>
          <w:p w:rsidR="00D64E4D" w:rsidRDefault="00D64E4D">
            <w:pPr>
              <w:pStyle w:val="ConsPlusNormal"/>
            </w:pPr>
          </w:p>
        </w:tc>
        <w:tc>
          <w:tcPr>
            <w:tcW w:w="1191" w:type="dxa"/>
            <w:vAlign w:val="center"/>
          </w:tcPr>
          <w:p w:rsidR="00D64E4D" w:rsidRDefault="00D64E4D">
            <w:pPr>
              <w:pStyle w:val="ConsPlusNormal"/>
              <w:jc w:val="center"/>
            </w:pPr>
            <w:r>
              <w:t>x</w:t>
            </w:r>
          </w:p>
        </w:tc>
        <w:tc>
          <w:tcPr>
            <w:tcW w:w="1247" w:type="dxa"/>
            <w:vAlign w:val="center"/>
          </w:tcPr>
          <w:p w:rsidR="00D64E4D" w:rsidRDefault="00D64E4D">
            <w:pPr>
              <w:pStyle w:val="ConsPlusNormal"/>
              <w:jc w:val="center"/>
            </w:pPr>
            <w:r>
              <w:t>x</w:t>
            </w:r>
          </w:p>
        </w:tc>
        <w:tc>
          <w:tcPr>
            <w:tcW w:w="1361" w:type="dxa"/>
            <w:vAlign w:val="center"/>
          </w:tcPr>
          <w:p w:rsidR="00D64E4D" w:rsidRDefault="00D64E4D">
            <w:pPr>
              <w:pStyle w:val="ConsPlusNormal"/>
            </w:pPr>
          </w:p>
        </w:tc>
        <w:tc>
          <w:tcPr>
            <w:tcW w:w="928" w:type="dxa"/>
            <w:vAlign w:val="center"/>
          </w:tcPr>
          <w:p w:rsidR="00D64E4D" w:rsidRDefault="00D64E4D">
            <w:pPr>
              <w:pStyle w:val="ConsPlusNormal"/>
            </w:pPr>
          </w:p>
        </w:tc>
        <w:tc>
          <w:tcPr>
            <w:tcW w:w="1020" w:type="dxa"/>
            <w:vAlign w:val="center"/>
          </w:tcPr>
          <w:p w:rsidR="00D64E4D" w:rsidRDefault="00D64E4D">
            <w:pPr>
              <w:pStyle w:val="ConsPlusNormal"/>
            </w:pPr>
          </w:p>
        </w:tc>
      </w:tr>
      <w:tr w:rsidR="00D64E4D">
        <w:tc>
          <w:tcPr>
            <w:tcW w:w="3125" w:type="dxa"/>
            <w:gridSpan w:val="3"/>
            <w:vAlign w:val="center"/>
          </w:tcPr>
          <w:p w:rsidR="00D64E4D" w:rsidRDefault="00D64E4D">
            <w:pPr>
              <w:pStyle w:val="ConsPlusNormal"/>
            </w:pPr>
            <w:r>
              <w:t>Итого молоко козье</w:t>
            </w:r>
          </w:p>
        </w:tc>
        <w:tc>
          <w:tcPr>
            <w:tcW w:w="964" w:type="dxa"/>
            <w:vAlign w:val="center"/>
          </w:tcPr>
          <w:p w:rsidR="00D64E4D" w:rsidRDefault="00D64E4D">
            <w:pPr>
              <w:pStyle w:val="ConsPlusNormal"/>
            </w:pPr>
          </w:p>
        </w:tc>
        <w:tc>
          <w:tcPr>
            <w:tcW w:w="907" w:type="dxa"/>
            <w:vAlign w:val="center"/>
          </w:tcPr>
          <w:p w:rsidR="00D64E4D" w:rsidRDefault="00D64E4D">
            <w:pPr>
              <w:pStyle w:val="ConsPlusNormal"/>
            </w:pPr>
          </w:p>
        </w:tc>
        <w:tc>
          <w:tcPr>
            <w:tcW w:w="680" w:type="dxa"/>
            <w:vAlign w:val="center"/>
          </w:tcPr>
          <w:p w:rsidR="00D64E4D" w:rsidRDefault="00D64E4D">
            <w:pPr>
              <w:pStyle w:val="ConsPlusNormal"/>
            </w:pPr>
          </w:p>
        </w:tc>
        <w:tc>
          <w:tcPr>
            <w:tcW w:w="1191" w:type="dxa"/>
            <w:vAlign w:val="center"/>
          </w:tcPr>
          <w:p w:rsidR="00D64E4D" w:rsidRDefault="00D64E4D">
            <w:pPr>
              <w:pStyle w:val="ConsPlusNormal"/>
            </w:pPr>
          </w:p>
        </w:tc>
        <w:tc>
          <w:tcPr>
            <w:tcW w:w="1134" w:type="dxa"/>
            <w:vAlign w:val="center"/>
          </w:tcPr>
          <w:p w:rsidR="00D64E4D" w:rsidRDefault="00D64E4D">
            <w:pPr>
              <w:pStyle w:val="ConsPlusNormal"/>
            </w:pPr>
          </w:p>
        </w:tc>
        <w:tc>
          <w:tcPr>
            <w:tcW w:w="1134" w:type="dxa"/>
            <w:vAlign w:val="center"/>
          </w:tcPr>
          <w:p w:rsidR="00D64E4D" w:rsidRDefault="00D64E4D">
            <w:pPr>
              <w:pStyle w:val="ConsPlusNormal"/>
            </w:pPr>
          </w:p>
        </w:tc>
        <w:tc>
          <w:tcPr>
            <w:tcW w:w="700" w:type="dxa"/>
            <w:vAlign w:val="center"/>
          </w:tcPr>
          <w:p w:rsidR="00D64E4D" w:rsidRDefault="00D64E4D">
            <w:pPr>
              <w:pStyle w:val="ConsPlusNormal"/>
            </w:pPr>
          </w:p>
        </w:tc>
        <w:tc>
          <w:tcPr>
            <w:tcW w:w="567" w:type="dxa"/>
            <w:vAlign w:val="center"/>
          </w:tcPr>
          <w:p w:rsidR="00D64E4D" w:rsidRDefault="00D64E4D">
            <w:pPr>
              <w:pStyle w:val="ConsPlusNormal"/>
            </w:pPr>
          </w:p>
        </w:tc>
        <w:tc>
          <w:tcPr>
            <w:tcW w:w="700" w:type="dxa"/>
            <w:vAlign w:val="center"/>
          </w:tcPr>
          <w:p w:rsidR="00D64E4D" w:rsidRDefault="00D64E4D">
            <w:pPr>
              <w:pStyle w:val="ConsPlusNormal"/>
            </w:pPr>
          </w:p>
        </w:tc>
        <w:tc>
          <w:tcPr>
            <w:tcW w:w="1228" w:type="dxa"/>
            <w:vAlign w:val="center"/>
          </w:tcPr>
          <w:p w:rsidR="00D64E4D" w:rsidRDefault="00D64E4D">
            <w:pPr>
              <w:pStyle w:val="ConsPlusNormal"/>
            </w:pPr>
          </w:p>
        </w:tc>
        <w:tc>
          <w:tcPr>
            <w:tcW w:w="1191" w:type="dxa"/>
            <w:vAlign w:val="center"/>
          </w:tcPr>
          <w:p w:rsidR="00D64E4D" w:rsidRDefault="00D64E4D">
            <w:pPr>
              <w:pStyle w:val="ConsPlusNormal"/>
            </w:pPr>
          </w:p>
        </w:tc>
        <w:tc>
          <w:tcPr>
            <w:tcW w:w="1247" w:type="dxa"/>
            <w:vAlign w:val="center"/>
          </w:tcPr>
          <w:p w:rsidR="00D64E4D" w:rsidRDefault="00D64E4D">
            <w:pPr>
              <w:pStyle w:val="ConsPlusNormal"/>
            </w:pPr>
          </w:p>
        </w:tc>
        <w:tc>
          <w:tcPr>
            <w:tcW w:w="1361" w:type="dxa"/>
            <w:vAlign w:val="center"/>
          </w:tcPr>
          <w:p w:rsidR="00D64E4D" w:rsidRDefault="00D64E4D">
            <w:pPr>
              <w:pStyle w:val="ConsPlusNormal"/>
            </w:pPr>
          </w:p>
        </w:tc>
        <w:tc>
          <w:tcPr>
            <w:tcW w:w="928" w:type="dxa"/>
            <w:vAlign w:val="center"/>
          </w:tcPr>
          <w:p w:rsidR="00D64E4D" w:rsidRDefault="00D64E4D">
            <w:pPr>
              <w:pStyle w:val="ConsPlusNormal"/>
            </w:pPr>
          </w:p>
        </w:tc>
        <w:tc>
          <w:tcPr>
            <w:tcW w:w="1020" w:type="dxa"/>
            <w:vAlign w:val="center"/>
          </w:tcPr>
          <w:p w:rsidR="00D64E4D" w:rsidRDefault="00D64E4D">
            <w:pPr>
              <w:pStyle w:val="ConsPlusNormal"/>
            </w:pPr>
          </w:p>
        </w:tc>
      </w:tr>
      <w:tr w:rsidR="00D64E4D">
        <w:tc>
          <w:tcPr>
            <w:tcW w:w="3125" w:type="dxa"/>
            <w:gridSpan w:val="3"/>
            <w:vAlign w:val="center"/>
          </w:tcPr>
          <w:p w:rsidR="00D64E4D" w:rsidRDefault="00D64E4D">
            <w:pPr>
              <w:pStyle w:val="ConsPlusNormal"/>
            </w:pPr>
            <w:r>
              <w:t>Всего</w:t>
            </w:r>
          </w:p>
        </w:tc>
        <w:tc>
          <w:tcPr>
            <w:tcW w:w="964" w:type="dxa"/>
            <w:vAlign w:val="center"/>
          </w:tcPr>
          <w:p w:rsidR="00D64E4D" w:rsidRDefault="00D64E4D">
            <w:pPr>
              <w:pStyle w:val="ConsPlusNormal"/>
            </w:pPr>
          </w:p>
        </w:tc>
        <w:tc>
          <w:tcPr>
            <w:tcW w:w="907" w:type="dxa"/>
            <w:vAlign w:val="center"/>
          </w:tcPr>
          <w:p w:rsidR="00D64E4D" w:rsidRDefault="00D64E4D">
            <w:pPr>
              <w:pStyle w:val="ConsPlusNormal"/>
            </w:pPr>
          </w:p>
        </w:tc>
        <w:tc>
          <w:tcPr>
            <w:tcW w:w="680" w:type="dxa"/>
            <w:vAlign w:val="center"/>
          </w:tcPr>
          <w:p w:rsidR="00D64E4D" w:rsidRDefault="00D64E4D">
            <w:pPr>
              <w:pStyle w:val="ConsPlusNormal"/>
            </w:pPr>
          </w:p>
        </w:tc>
        <w:tc>
          <w:tcPr>
            <w:tcW w:w="1191" w:type="dxa"/>
            <w:vAlign w:val="center"/>
          </w:tcPr>
          <w:p w:rsidR="00D64E4D" w:rsidRDefault="00D64E4D">
            <w:pPr>
              <w:pStyle w:val="ConsPlusNormal"/>
            </w:pPr>
          </w:p>
        </w:tc>
        <w:tc>
          <w:tcPr>
            <w:tcW w:w="1134" w:type="dxa"/>
            <w:vAlign w:val="center"/>
          </w:tcPr>
          <w:p w:rsidR="00D64E4D" w:rsidRDefault="00D64E4D">
            <w:pPr>
              <w:pStyle w:val="ConsPlusNormal"/>
            </w:pPr>
          </w:p>
        </w:tc>
        <w:tc>
          <w:tcPr>
            <w:tcW w:w="1134" w:type="dxa"/>
            <w:vAlign w:val="center"/>
          </w:tcPr>
          <w:p w:rsidR="00D64E4D" w:rsidRDefault="00D64E4D">
            <w:pPr>
              <w:pStyle w:val="ConsPlusNormal"/>
            </w:pPr>
          </w:p>
        </w:tc>
        <w:tc>
          <w:tcPr>
            <w:tcW w:w="700" w:type="dxa"/>
            <w:vAlign w:val="center"/>
          </w:tcPr>
          <w:p w:rsidR="00D64E4D" w:rsidRDefault="00D64E4D">
            <w:pPr>
              <w:pStyle w:val="ConsPlusNormal"/>
            </w:pPr>
          </w:p>
        </w:tc>
        <w:tc>
          <w:tcPr>
            <w:tcW w:w="567" w:type="dxa"/>
            <w:vAlign w:val="center"/>
          </w:tcPr>
          <w:p w:rsidR="00D64E4D" w:rsidRDefault="00D64E4D">
            <w:pPr>
              <w:pStyle w:val="ConsPlusNormal"/>
            </w:pPr>
          </w:p>
        </w:tc>
        <w:tc>
          <w:tcPr>
            <w:tcW w:w="700" w:type="dxa"/>
            <w:vAlign w:val="center"/>
          </w:tcPr>
          <w:p w:rsidR="00D64E4D" w:rsidRDefault="00D64E4D">
            <w:pPr>
              <w:pStyle w:val="ConsPlusNormal"/>
            </w:pPr>
          </w:p>
        </w:tc>
        <w:tc>
          <w:tcPr>
            <w:tcW w:w="1228" w:type="dxa"/>
            <w:vAlign w:val="center"/>
          </w:tcPr>
          <w:p w:rsidR="00D64E4D" w:rsidRDefault="00D64E4D">
            <w:pPr>
              <w:pStyle w:val="ConsPlusNormal"/>
            </w:pPr>
          </w:p>
        </w:tc>
        <w:tc>
          <w:tcPr>
            <w:tcW w:w="1191" w:type="dxa"/>
            <w:vAlign w:val="center"/>
          </w:tcPr>
          <w:p w:rsidR="00D64E4D" w:rsidRDefault="00D64E4D">
            <w:pPr>
              <w:pStyle w:val="ConsPlusNormal"/>
            </w:pPr>
          </w:p>
        </w:tc>
        <w:tc>
          <w:tcPr>
            <w:tcW w:w="1247" w:type="dxa"/>
            <w:vAlign w:val="center"/>
          </w:tcPr>
          <w:p w:rsidR="00D64E4D" w:rsidRDefault="00D64E4D">
            <w:pPr>
              <w:pStyle w:val="ConsPlusNormal"/>
            </w:pPr>
          </w:p>
        </w:tc>
        <w:tc>
          <w:tcPr>
            <w:tcW w:w="1361" w:type="dxa"/>
            <w:vAlign w:val="center"/>
          </w:tcPr>
          <w:p w:rsidR="00D64E4D" w:rsidRDefault="00D64E4D">
            <w:pPr>
              <w:pStyle w:val="ConsPlusNormal"/>
            </w:pPr>
          </w:p>
        </w:tc>
        <w:tc>
          <w:tcPr>
            <w:tcW w:w="928" w:type="dxa"/>
            <w:vAlign w:val="center"/>
          </w:tcPr>
          <w:p w:rsidR="00D64E4D" w:rsidRDefault="00D64E4D">
            <w:pPr>
              <w:pStyle w:val="ConsPlusNormal"/>
            </w:pPr>
          </w:p>
        </w:tc>
        <w:tc>
          <w:tcPr>
            <w:tcW w:w="1020" w:type="dxa"/>
            <w:vAlign w:val="center"/>
          </w:tcPr>
          <w:p w:rsidR="00D64E4D" w:rsidRDefault="00D64E4D">
            <w:pPr>
              <w:pStyle w:val="ConsPlusNormal"/>
            </w:pPr>
          </w:p>
        </w:tc>
      </w:tr>
    </w:tbl>
    <w:p w:rsidR="00D64E4D" w:rsidRDefault="00D64E4D">
      <w:pPr>
        <w:pStyle w:val="ConsPlusNormal"/>
        <w:sectPr w:rsidR="00D64E4D">
          <w:pgSz w:w="16838" w:h="11905" w:orient="landscape"/>
          <w:pgMar w:top="1701" w:right="1134" w:bottom="850" w:left="1134" w:header="0" w:footer="0" w:gutter="0"/>
          <w:cols w:space="720"/>
          <w:titlePg/>
        </w:sectPr>
      </w:pPr>
    </w:p>
    <w:p w:rsidR="00D64E4D" w:rsidRDefault="00D64E4D">
      <w:pPr>
        <w:pStyle w:val="ConsPlusNormal"/>
        <w:jc w:val="both"/>
      </w:pPr>
    </w:p>
    <w:p w:rsidR="00D64E4D" w:rsidRDefault="00D64E4D">
      <w:pPr>
        <w:pStyle w:val="ConsPlusNormal"/>
        <w:ind w:firstLine="540"/>
        <w:jc w:val="both"/>
      </w:pPr>
      <w:r>
        <w:t>--------------------------------</w:t>
      </w:r>
    </w:p>
    <w:p w:rsidR="00D64E4D" w:rsidRDefault="00D64E4D">
      <w:pPr>
        <w:pStyle w:val="ConsPlusNormal"/>
        <w:spacing w:before="220"/>
        <w:ind w:firstLine="540"/>
        <w:jc w:val="both"/>
      </w:pPr>
      <w:r>
        <w:t>&lt;1&gt; Заполняется на основании справки об объеме реализованного и (или) отгруженного на собственную переработку молока, указанного в ветеринарных сопроводительных документах, оформленных в электронной форме с использованием Федеральной государственной информационной системы "Меркурий":</w:t>
      </w:r>
    </w:p>
    <w:p w:rsidR="00D64E4D" w:rsidRDefault="00D64E4D">
      <w:pPr>
        <w:pStyle w:val="ConsPlusNormal"/>
        <w:spacing w:before="220"/>
        <w:ind w:firstLine="540"/>
        <w:jc w:val="both"/>
      </w:pPr>
      <w:r>
        <w:t xml:space="preserve">сельскохозяйственным товаропроизводителем (за исключением граждан Российской Федерации, ведущих личное подсобное хозяйство и применяющих специальный налоговый режим "Налог на профессиональный доход" (далее - </w:t>
      </w:r>
      <w:proofErr w:type="spellStart"/>
      <w:r>
        <w:t>самозанятый</w:t>
      </w:r>
      <w:proofErr w:type="spellEnd"/>
      <w:r>
        <w:t xml:space="preserve"> гражданин)) - в соответствии с </w:t>
      </w:r>
      <w:hyperlink w:anchor="P1519">
        <w:r>
          <w:rPr>
            <w:color w:val="0000FF"/>
          </w:rPr>
          <w:t>приложением 4</w:t>
        </w:r>
      </w:hyperlink>
      <w:r>
        <w:t xml:space="preserve"> к Порядку предоставления субсидии на возмещение части затрат на поддержку собственного производства молока, утвержденному постановлением Правительства Пермского края от "__" ____________ 20__ г. (далее - Порядок);</w:t>
      </w:r>
    </w:p>
    <w:p w:rsidR="00D64E4D" w:rsidRDefault="00D64E4D">
      <w:pPr>
        <w:pStyle w:val="ConsPlusNormal"/>
        <w:spacing w:before="220"/>
        <w:ind w:firstLine="540"/>
        <w:jc w:val="both"/>
      </w:pPr>
      <w:proofErr w:type="spellStart"/>
      <w:r>
        <w:t>самозанятым</w:t>
      </w:r>
      <w:proofErr w:type="spellEnd"/>
      <w:r>
        <w:t xml:space="preserve"> гражданином - в соответствии с </w:t>
      </w:r>
      <w:hyperlink w:anchor="P1583">
        <w:r>
          <w:rPr>
            <w:color w:val="0000FF"/>
          </w:rPr>
          <w:t>приложением 5</w:t>
        </w:r>
      </w:hyperlink>
      <w:r>
        <w:t xml:space="preserve"> к Порядку.</w:t>
      </w:r>
    </w:p>
    <w:p w:rsidR="00D64E4D" w:rsidRDefault="00D64E4D">
      <w:pPr>
        <w:pStyle w:val="ConsPlusNormal"/>
        <w:spacing w:before="220"/>
        <w:ind w:firstLine="540"/>
        <w:jc w:val="both"/>
      </w:pPr>
      <w:r>
        <w:t xml:space="preserve">&lt;2&gt; Заполняется сельскохозяйственным товаропроизводителем на основании данных </w:t>
      </w:r>
      <w:hyperlink w:anchor="P1667">
        <w:r>
          <w:rPr>
            <w:color w:val="0000FF"/>
          </w:rPr>
          <w:t>гр. 9</w:t>
        </w:r>
      </w:hyperlink>
      <w:r>
        <w:t xml:space="preserve"> приложения 6 к Порядку.</w:t>
      </w:r>
    </w:p>
    <w:p w:rsidR="00D64E4D" w:rsidRDefault="00D64E4D">
      <w:pPr>
        <w:pStyle w:val="ConsPlusNormal"/>
        <w:spacing w:before="220"/>
        <w:ind w:firstLine="540"/>
        <w:jc w:val="both"/>
      </w:pPr>
      <w:r>
        <w:t xml:space="preserve">&lt;3&gt; Заполняется сельскохозяйственным товаропроизводителем на основании данных </w:t>
      </w:r>
      <w:hyperlink w:anchor="P1668">
        <w:r>
          <w:rPr>
            <w:color w:val="0000FF"/>
          </w:rPr>
          <w:t>гр. 10</w:t>
        </w:r>
      </w:hyperlink>
      <w:r>
        <w:t xml:space="preserve"> приложения 6 к Порядку (начиная с 2024 года).</w:t>
      </w:r>
    </w:p>
    <w:p w:rsidR="00D64E4D" w:rsidRDefault="00D64E4D">
      <w:pPr>
        <w:pStyle w:val="ConsPlusNormal"/>
        <w:spacing w:before="220"/>
        <w:ind w:firstLine="540"/>
        <w:jc w:val="both"/>
      </w:pPr>
      <w:r>
        <w:t xml:space="preserve">&lt;4&gt; Заполняется сельскохозяйственным товаропроизводителем на основании данных </w:t>
      </w:r>
      <w:hyperlink w:anchor="P1669">
        <w:r>
          <w:rPr>
            <w:color w:val="0000FF"/>
          </w:rPr>
          <w:t>гр. 11</w:t>
        </w:r>
      </w:hyperlink>
      <w:r>
        <w:t xml:space="preserve"> приложения 6 к Порядку.</w:t>
      </w:r>
    </w:p>
    <w:p w:rsidR="00D64E4D" w:rsidRDefault="00D64E4D">
      <w:pPr>
        <w:pStyle w:val="ConsPlusNormal"/>
        <w:spacing w:before="220"/>
        <w:ind w:firstLine="540"/>
        <w:jc w:val="both"/>
      </w:pPr>
      <w:r>
        <w:t xml:space="preserve">&lt;5&gt; Министерство агропромышленного комплекса Пермского края, указывается в соответствии с </w:t>
      </w:r>
      <w:hyperlink w:anchor="P220">
        <w:r>
          <w:rPr>
            <w:color w:val="0000FF"/>
          </w:rPr>
          <w:t>пунктом 2.6.3</w:t>
        </w:r>
      </w:hyperlink>
      <w:r>
        <w:t xml:space="preserve"> Порядка.</w:t>
      </w:r>
    </w:p>
    <w:p w:rsidR="00D64E4D" w:rsidRDefault="00D64E4D">
      <w:pPr>
        <w:pStyle w:val="ConsPlusNormal"/>
        <w:spacing w:before="220"/>
        <w:ind w:firstLine="540"/>
        <w:jc w:val="both"/>
      </w:pPr>
      <w:r>
        <w:t xml:space="preserve">&lt;6&gt; Заполняется сельскохозяйственным товаропроизводителем на основании данных </w:t>
      </w:r>
      <w:hyperlink w:anchor="P1672">
        <w:r>
          <w:rPr>
            <w:color w:val="0000FF"/>
          </w:rPr>
          <w:t>гр. 14</w:t>
        </w:r>
      </w:hyperlink>
      <w:r>
        <w:t xml:space="preserve"> приложения 6 к Порядку.</w:t>
      </w:r>
    </w:p>
    <w:p w:rsidR="00D64E4D" w:rsidRDefault="00D64E4D">
      <w:pPr>
        <w:pStyle w:val="ConsPlusNormal"/>
        <w:spacing w:before="220"/>
        <w:ind w:firstLine="540"/>
        <w:jc w:val="both"/>
      </w:pPr>
      <w:bookmarkStart w:id="78" w:name="P2088"/>
      <w:bookmarkEnd w:id="78"/>
      <w:r>
        <w:t>&lt;7&gt; Для сельскохозяйственных товаропроизводителей, у которых средняя молочная продуктивность коров за отчетный финансовый год составляет не менее 5000 килограммов, - 1,2.</w:t>
      </w:r>
    </w:p>
    <w:p w:rsidR="00D64E4D" w:rsidRDefault="00D64E4D">
      <w:pPr>
        <w:pStyle w:val="ConsPlusNormal"/>
        <w:spacing w:before="220"/>
        <w:ind w:firstLine="540"/>
        <w:jc w:val="both"/>
      </w:pPr>
      <w:bookmarkStart w:id="79" w:name="P2089"/>
      <w:bookmarkEnd w:id="79"/>
      <w:r>
        <w:t xml:space="preserve">&lt;8&gt; В 2023 году расчетный размер субсидии по базовой ставке определяется: </w:t>
      </w:r>
      <w:hyperlink w:anchor="P1975">
        <w:r>
          <w:rPr>
            <w:color w:val="0000FF"/>
          </w:rPr>
          <w:t>гр. 2</w:t>
        </w:r>
      </w:hyperlink>
      <w:r>
        <w:t xml:space="preserve"> x </w:t>
      </w:r>
      <w:hyperlink w:anchor="P1976">
        <w:r>
          <w:rPr>
            <w:color w:val="0000FF"/>
          </w:rPr>
          <w:t>гр. 3</w:t>
        </w:r>
      </w:hyperlink>
      <w:r>
        <w:t xml:space="preserve"> x </w:t>
      </w:r>
      <w:hyperlink w:anchor="P1984">
        <w:r>
          <w:rPr>
            <w:color w:val="0000FF"/>
          </w:rPr>
          <w:t>гр. 11</w:t>
        </w:r>
      </w:hyperlink>
      <w:r>
        <w:t xml:space="preserve"> x </w:t>
      </w:r>
      <w:hyperlink w:anchor="P1985">
        <w:r>
          <w:rPr>
            <w:color w:val="0000FF"/>
          </w:rPr>
          <w:t>гр. 12</w:t>
        </w:r>
      </w:hyperlink>
      <w:r>
        <w:t>.</w:t>
      </w:r>
    </w:p>
    <w:p w:rsidR="00D64E4D" w:rsidRDefault="00D64E4D">
      <w:pPr>
        <w:pStyle w:val="ConsPlusNormal"/>
        <w:spacing w:before="220"/>
        <w:ind w:firstLine="540"/>
        <w:jc w:val="both"/>
      </w:pPr>
      <w:bookmarkStart w:id="80" w:name="P2090"/>
      <w:bookmarkEnd w:id="80"/>
      <w:r>
        <w:t>&lt;9&gt; Заполняется:</w:t>
      </w:r>
    </w:p>
    <w:p w:rsidR="00D64E4D" w:rsidRDefault="00D64E4D">
      <w:pPr>
        <w:pStyle w:val="ConsPlusNormal"/>
        <w:spacing w:before="220"/>
        <w:ind w:firstLine="540"/>
        <w:jc w:val="both"/>
      </w:pPr>
      <w:r>
        <w:t xml:space="preserve">сельскохозяйственным товаропроизводителем (за исключением </w:t>
      </w:r>
      <w:proofErr w:type="spellStart"/>
      <w:r>
        <w:t>самозанятых</w:t>
      </w:r>
      <w:proofErr w:type="spellEnd"/>
      <w:r>
        <w:t xml:space="preserve"> граждан) - на основании данных </w:t>
      </w:r>
      <w:hyperlink w:anchor="P630">
        <w:r>
          <w:rPr>
            <w:color w:val="0000FF"/>
          </w:rPr>
          <w:t>гр. 17</w:t>
        </w:r>
      </w:hyperlink>
      <w:r>
        <w:t xml:space="preserve"> приложения 2 к Порядку;</w:t>
      </w:r>
    </w:p>
    <w:p w:rsidR="00D64E4D" w:rsidRDefault="00D64E4D">
      <w:pPr>
        <w:pStyle w:val="ConsPlusNormal"/>
        <w:spacing w:before="220"/>
        <w:ind w:firstLine="540"/>
        <w:jc w:val="both"/>
      </w:pPr>
      <w:proofErr w:type="spellStart"/>
      <w:r>
        <w:t>самозанятым</w:t>
      </w:r>
      <w:proofErr w:type="spellEnd"/>
      <w:r>
        <w:t xml:space="preserve"> гражданином - на основании данных </w:t>
      </w:r>
      <w:hyperlink w:anchor="P1300">
        <w:r>
          <w:rPr>
            <w:color w:val="0000FF"/>
          </w:rPr>
          <w:t>гр. 15</w:t>
        </w:r>
      </w:hyperlink>
      <w:r>
        <w:t xml:space="preserve"> приложения 3 к Порядку.</w:t>
      </w:r>
    </w:p>
    <w:p w:rsidR="00D64E4D" w:rsidRDefault="00D64E4D">
      <w:pPr>
        <w:pStyle w:val="ConsPlusNormal"/>
        <w:jc w:val="both"/>
      </w:pPr>
    </w:p>
    <w:p w:rsidR="00D64E4D" w:rsidRDefault="00D64E4D">
      <w:pPr>
        <w:pStyle w:val="ConsPlusNormal"/>
        <w:ind w:firstLine="540"/>
        <w:jc w:val="both"/>
      </w:pPr>
      <w:r>
        <w:t>Достоверность и полноту сведений, содержащихся в настоящей справке-расчете, подтверждаю. Об ответственности за предоставление недостоверных сведений предупрежден.</w:t>
      </w:r>
    </w:p>
    <w:p w:rsidR="00D64E4D" w:rsidRDefault="00D64E4D">
      <w:pPr>
        <w:pStyle w:val="ConsPlusNormal"/>
        <w:jc w:val="both"/>
      </w:pPr>
    </w:p>
    <w:p w:rsidR="00D64E4D" w:rsidRDefault="00D64E4D">
      <w:pPr>
        <w:pStyle w:val="ConsPlusNormal"/>
        <w:sectPr w:rsidR="00D64E4D">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556"/>
        <w:gridCol w:w="1191"/>
        <w:gridCol w:w="1190"/>
        <w:gridCol w:w="2779"/>
      </w:tblGrid>
      <w:tr w:rsidR="00D64E4D">
        <w:tc>
          <w:tcPr>
            <w:tcW w:w="5556" w:type="dxa"/>
            <w:tcBorders>
              <w:top w:val="nil"/>
              <w:left w:val="nil"/>
              <w:bottom w:val="nil"/>
              <w:right w:val="nil"/>
            </w:tcBorders>
          </w:tcPr>
          <w:p w:rsidR="00D64E4D" w:rsidRDefault="00D64E4D">
            <w:pPr>
              <w:pStyle w:val="ConsPlusNormal"/>
            </w:pPr>
            <w:r>
              <w:lastRenderedPageBreak/>
              <w:t>Руководитель</w:t>
            </w:r>
          </w:p>
          <w:p w:rsidR="00D64E4D" w:rsidRDefault="00D64E4D">
            <w:pPr>
              <w:pStyle w:val="ConsPlusNormal"/>
            </w:pPr>
            <w:r>
              <w:t>сельскохозяйственного</w:t>
            </w:r>
          </w:p>
          <w:p w:rsidR="00D64E4D" w:rsidRDefault="00D64E4D">
            <w:pPr>
              <w:pStyle w:val="ConsPlusNormal"/>
            </w:pPr>
            <w:r>
              <w:t>товаропроизводителя/</w:t>
            </w:r>
          </w:p>
          <w:p w:rsidR="00D64E4D" w:rsidRDefault="00D64E4D">
            <w:pPr>
              <w:pStyle w:val="ConsPlusNormal"/>
            </w:pPr>
            <w:r>
              <w:t>ФИО гражданина Российской Федерации,</w:t>
            </w:r>
          </w:p>
          <w:p w:rsidR="00D64E4D" w:rsidRDefault="00D64E4D">
            <w:pPr>
              <w:pStyle w:val="ConsPlusNormal"/>
            </w:pPr>
            <w:r>
              <w:t>ведущего личное подсобное хозяйство</w:t>
            </w:r>
          </w:p>
          <w:p w:rsidR="00D64E4D" w:rsidRDefault="00D64E4D">
            <w:pPr>
              <w:pStyle w:val="ConsPlusNormal"/>
            </w:pPr>
            <w:r>
              <w:t>и применяющего специальный налоговый режим</w:t>
            </w:r>
          </w:p>
          <w:p w:rsidR="00D64E4D" w:rsidRDefault="00D64E4D">
            <w:pPr>
              <w:pStyle w:val="ConsPlusNormal"/>
            </w:pPr>
            <w:r>
              <w:t>"Налог на профессиональный доход" ____________</w:t>
            </w:r>
          </w:p>
          <w:p w:rsidR="00D64E4D" w:rsidRDefault="00D64E4D">
            <w:pPr>
              <w:pStyle w:val="ConsPlusNormal"/>
              <w:ind w:left="3962"/>
            </w:pPr>
            <w:r>
              <w:t>(должность)</w:t>
            </w:r>
          </w:p>
        </w:tc>
        <w:tc>
          <w:tcPr>
            <w:tcW w:w="1191" w:type="dxa"/>
            <w:tcBorders>
              <w:top w:val="nil"/>
              <w:left w:val="nil"/>
              <w:bottom w:val="nil"/>
              <w:right w:val="nil"/>
            </w:tcBorders>
            <w:vAlign w:val="bottom"/>
          </w:tcPr>
          <w:p w:rsidR="00D64E4D" w:rsidRDefault="00D64E4D">
            <w:pPr>
              <w:pStyle w:val="ConsPlusNormal"/>
              <w:jc w:val="center"/>
            </w:pPr>
            <w:r>
              <w:t>________ (подпись)</w:t>
            </w:r>
          </w:p>
        </w:tc>
        <w:tc>
          <w:tcPr>
            <w:tcW w:w="3969" w:type="dxa"/>
            <w:gridSpan w:val="2"/>
            <w:tcBorders>
              <w:top w:val="nil"/>
              <w:left w:val="nil"/>
              <w:bottom w:val="nil"/>
              <w:right w:val="nil"/>
            </w:tcBorders>
            <w:vAlign w:val="bottom"/>
          </w:tcPr>
          <w:p w:rsidR="00D64E4D" w:rsidRDefault="00D64E4D">
            <w:pPr>
              <w:pStyle w:val="ConsPlusNormal"/>
            </w:pPr>
            <w:r>
              <w:t>/____________________/</w:t>
            </w:r>
          </w:p>
          <w:p w:rsidR="00D64E4D" w:rsidRDefault="00D64E4D">
            <w:pPr>
              <w:pStyle w:val="ConsPlusNormal"/>
            </w:pPr>
            <w:r>
              <w:t>(расшифровка подписи)</w:t>
            </w:r>
          </w:p>
        </w:tc>
      </w:tr>
      <w:tr w:rsidR="00D64E4D">
        <w:tc>
          <w:tcPr>
            <w:tcW w:w="5556" w:type="dxa"/>
            <w:tcBorders>
              <w:top w:val="nil"/>
              <w:left w:val="nil"/>
              <w:bottom w:val="nil"/>
              <w:right w:val="nil"/>
            </w:tcBorders>
          </w:tcPr>
          <w:p w:rsidR="00D64E4D" w:rsidRDefault="00D64E4D">
            <w:pPr>
              <w:pStyle w:val="ConsPlusNormal"/>
            </w:pPr>
            <w:r>
              <w:t>Главный бухгалтер</w:t>
            </w:r>
          </w:p>
          <w:p w:rsidR="00D64E4D" w:rsidRDefault="00D64E4D">
            <w:pPr>
              <w:pStyle w:val="ConsPlusNormal"/>
            </w:pPr>
            <w:r>
              <w:t>(при наличии) _______________________________</w:t>
            </w:r>
          </w:p>
          <w:p w:rsidR="00D64E4D" w:rsidRDefault="00D64E4D">
            <w:pPr>
              <w:pStyle w:val="ConsPlusNormal"/>
              <w:ind w:left="2830"/>
            </w:pPr>
            <w:r>
              <w:t>(подпись)</w:t>
            </w:r>
          </w:p>
        </w:tc>
        <w:tc>
          <w:tcPr>
            <w:tcW w:w="5160" w:type="dxa"/>
            <w:gridSpan w:val="3"/>
            <w:tcBorders>
              <w:top w:val="nil"/>
              <w:left w:val="nil"/>
              <w:bottom w:val="nil"/>
              <w:right w:val="nil"/>
            </w:tcBorders>
            <w:vAlign w:val="bottom"/>
          </w:tcPr>
          <w:p w:rsidR="00D64E4D" w:rsidRDefault="00D64E4D">
            <w:pPr>
              <w:pStyle w:val="ConsPlusNormal"/>
            </w:pPr>
            <w:r>
              <w:t>/_________________________/</w:t>
            </w:r>
          </w:p>
          <w:p w:rsidR="00D64E4D" w:rsidRDefault="00D64E4D">
            <w:pPr>
              <w:pStyle w:val="ConsPlusNormal"/>
              <w:ind w:left="283"/>
              <w:jc w:val="both"/>
            </w:pPr>
            <w:r>
              <w:t>(расшифровка подписи)</w:t>
            </w:r>
          </w:p>
        </w:tc>
      </w:tr>
      <w:tr w:rsidR="00D64E4D">
        <w:tc>
          <w:tcPr>
            <w:tcW w:w="10716" w:type="dxa"/>
            <w:gridSpan w:val="4"/>
            <w:tcBorders>
              <w:top w:val="nil"/>
              <w:left w:val="nil"/>
              <w:bottom w:val="nil"/>
              <w:right w:val="nil"/>
            </w:tcBorders>
          </w:tcPr>
          <w:p w:rsidR="00D64E4D" w:rsidRDefault="00D64E4D">
            <w:pPr>
              <w:pStyle w:val="ConsPlusNormal"/>
            </w:pPr>
            <w:r>
              <w:t>"____" ______________ 20____ г.</w:t>
            </w:r>
          </w:p>
          <w:p w:rsidR="00D64E4D" w:rsidRDefault="00D64E4D">
            <w:pPr>
              <w:pStyle w:val="ConsPlusNormal"/>
            </w:pPr>
            <w:r>
              <w:t>МП (при наличии)</w:t>
            </w:r>
          </w:p>
          <w:p w:rsidR="00D64E4D" w:rsidRDefault="00D64E4D">
            <w:pPr>
              <w:pStyle w:val="ConsPlusNormal"/>
            </w:pPr>
            <w:r>
              <w:t>ПРОВЕРЕНО:</w:t>
            </w:r>
          </w:p>
        </w:tc>
      </w:tr>
      <w:tr w:rsidR="00D64E4D">
        <w:tc>
          <w:tcPr>
            <w:tcW w:w="6747" w:type="dxa"/>
            <w:gridSpan w:val="2"/>
            <w:tcBorders>
              <w:top w:val="nil"/>
              <w:left w:val="nil"/>
              <w:bottom w:val="nil"/>
              <w:right w:val="nil"/>
            </w:tcBorders>
          </w:tcPr>
          <w:p w:rsidR="00D64E4D" w:rsidRDefault="00D64E4D">
            <w:pPr>
              <w:pStyle w:val="ConsPlusNormal"/>
            </w:pPr>
            <w:r>
              <w:t>Специалист государственного казенного</w:t>
            </w:r>
          </w:p>
          <w:p w:rsidR="00D64E4D" w:rsidRDefault="00D64E4D">
            <w:pPr>
              <w:pStyle w:val="ConsPlusNormal"/>
            </w:pPr>
            <w:r>
              <w:t>учреждения Пермского края "Центр</w:t>
            </w:r>
          </w:p>
          <w:p w:rsidR="00D64E4D" w:rsidRDefault="00D64E4D">
            <w:pPr>
              <w:pStyle w:val="ConsPlusNormal"/>
            </w:pPr>
            <w:r>
              <w:t>развития агробизнеса",</w:t>
            </w:r>
          </w:p>
          <w:p w:rsidR="00D64E4D" w:rsidRDefault="00D64E4D">
            <w:pPr>
              <w:pStyle w:val="ConsPlusNormal"/>
            </w:pPr>
            <w:r>
              <w:t>ответственный за прием и проверку документов ____________</w:t>
            </w:r>
          </w:p>
          <w:p w:rsidR="00D64E4D" w:rsidRDefault="00D64E4D">
            <w:pPr>
              <w:pStyle w:val="ConsPlusNormal"/>
              <w:ind w:left="5094"/>
            </w:pPr>
            <w:r>
              <w:t>(должность)</w:t>
            </w:r>
          </w:p>
        </w:tc>
        <w:tc>
          <w:tcPr>
            <w:tcW w:w="1190" w:type="dxa"/>
            <w:tcBorders>
              <w:top w:val="nil"/>
              <w:left w:val="nil"/>
              <w:bottom w:val="nil"/>
              <w:right w:val="nil"/>
            </w:tcBorders>
            <w:vAlign w:val="bottom"/>
          </w:tcPr>
          <w:p w:rsidR="00D64E4D" w:rsidRDefault="00D64E4D">
            <w:pPr>
              <w:pStyle w:val="ConsPlusNormal"/>
              <w:jc w:val="center"/>
            </w:pPr>
            <w:r>
              <w:t>________ (подпись)</w:t>
            </w:r>
          </w:p>
        </w:tc>
        <w:tc>
          <w:tcPr>
            <w:tcW w:w="2779" w:type="dxa"/>
            <w:tcBorders>
              <w:top w:val="nil"/>
              <w:left w:val="nil"/>
              <w:bottom w:val="nil"/>
              <w:right w:val="nil"/>
            </w:tcBorders>
            <w:vAlign w:val="bottom"/>
          </w:tcPr>
          <w:p w:rsidR="00D64E4D" w:rsidRDefault="00D64E4D">
            <w:pPr>
              <w:pStyle w:val="ConsPlusNormal"/>
              <w:jc w:val="center"/>
            </w:pPr>
            <w:r>
              <w:t>/____________________/</w:t>
            </w:r>
          </w:p>
          <w:p w:rsidR="00D64E4D" w:rsidRDefault="00D64E4D">
            <w:pPr>
              <w:pStyle w:val="ConsPlusNormal"/>
              <w:jc w:val="center"/>
            </w:pPr>
            <w:r>
              <w:t>(расшифровка подписи)</w:t>
            </w:r>
          </w:p>
        </w:tc>
      </w:tr>
      <w:tr w:rsidR="00D64E4D">
        <w:tc>
          <w:tcPr>
            <w:tcW w:w="10716" w:type="dxa"/>
            <w:gridSpan w:val="4"/>
            <w:tcBorders>
              <w:top w:val="nil"/>
              <w:left w:val="nil"/>
              <w:bottom w:val="nil"/>
              <w:right w:val="nil"/>
            </w:tcBorders>
          </w:tcPr>
          <w:p w:rsidR="00D64E4D" w:rsidRDefault="00D64E4D">
            <w:pPr>
              <w:pStyle w:val="ConsPlusNormal"/>
            </w:pPr>
            <w:r>
              <w:t>"____" ______________ 20____ г.</w:t>
            </w:r>
          </w:p>
        </w:tc>
      </w:tr>
    </w:tbl>
    <w:p w:rsidR="00D64E4D" w:rsidRDefault="00D64E4D">
      <w:pPr>
        <w:pStyle w:val="ConsPlusNormal"/>
        <w:sectPr w:rsidR="00D64E4D">
          <w:pgSz w:w="16838" w:h="11905" w:orient="landscape"/>
          <w:pgMar w:top="1701" w:right="1134" w:bottom="850" w:left="1134" w:header="0" w:footer="0" w:gutter="0"/>
          <w:cols w:space="720"/>
          <w:titlePg/>
        </w:sectPr>
      </w:pPr>
    </w:p>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right"/>
        <w:outlineLvl w:val="1"/>
      </w:pPr>
      <w:r>
        <w:t>Приложение 10</w:t>
      </w:r>
    </w:p>
    <w:p w:rsidR="00D64E4D" w:rsidRDefault="00D64E4D">
      <w:pPr>
        <w:pStyle w:val="ConsPlusNormal"/>
        <w:jc w:val="right"/>
      </w:pPr>
      <w:r>
        <w:t>к Порядку</w:t>
      </w:r>
    </w:p>
    <w:p w:rsidR="00D64E4D" w:rsidRDefault="00D64E4D">
      <w:pPr>
        <w:pStyle w:val="ConsPlusNormal"/>
        <w:jc w:val="right"/>
      </w:pPr>
      <w:r>
        <w:t>предоставления субсидий</w:t>
      </w:r>
    </w:p>
    <w:p w:rsidR="00D64E4D" w:rsidRDefault="00D64E4D">
      <w:pPr>
        <w:pStyle w:val="ConsPlusNormal"/>
        <w:jc w:val="right"/>
      </w:pPr>
      <w:r>
        <w:t>на возмещение части затрат</w:t>
      </w:r>
    </w:p>
    <w:p w:rsidR="00D64E4D" w:rsidRDefault="00D64E4D">
      <w:pPr>
        <w:pStyle w:val="ConsPlusNormal"/>
        <w:jc w:val="right"/>
      </w:pPr>
      <w:r>
        <w:t>на поддержку собственного</w:t>
      </w:r>
    </w:p>
    <w:p w:rsidR="00D64E4D" w:rsidRDefault="00D64E4D">
      <w:pPr>
        <w:pStyle w:val="ConsPlusNormal"/>
        <w:jc w:val="right"/>
      </w:pPr>
      <w:r>
        <w:t>производства молока</w:t>
      </w:r>
    </w:p>
    <w:p w:rsidR="00D64E4D" w:rsidRDefault="00D64E4D">
      <w:pPr>
        <w:pStyle w:val="ConsPlusNormal"/>
        <w:jc w:val="both"/>
      </w:pPr>
    </w:p>
    <w:p w:rsidR="00D64E4D" w:rsidRDefault="00D64E4D">
      <w:pPr>
        <w:pStyle w:val="ConsPlusNormal"/>
        <w:jc w:val="right"/>
      </w:pPr>
      <w:r>
        <w:t>ФОРМА</w:t>
      </w:r>
    </w:p>
    <w:p w:rsidR="00D64E4D" w:rsidRDefault="00D64E4D">
      <w:pPr>
        <w:pStyle w:val="ConsPlusNormal"/>
        <w:jc w:val="both"/>
      </w:pPr>
    </w:p>
    <w:p w:rsidR="00D64E4D" w:rsidRDefault="00D64E4D">
      <w:pPr>
        <w:pStyle w:val="ConsPlusNormal"/>
        <w:jc w:val="center"/>
      </w:pPr>
      <w:bookmarkStart w:id="81" w:name="P2138"/>
      <w:bookmarkEnd w:id="81"/>
      <w:r>
        <w:t>СПРАВКА</w:t>
      </w:r>
    </w:p>
    <w:p w:rsidR="00D64E4D" w:rsidRDefault="00D64E4D">
      <w:pPr>
        <w:pStyle w:val="ConsPlusNormal"/>
        <w:jc w:val="both"/>
      </w:pPr>
    </w:p>
    <w:p w:rsidR="00D64E4D" w:rsidRDefault="00D64E4D">
      <w:pPr>
        <w:pStyle w:val="ConsPlusNormal"/>
        <w:jc w:val="center"/>
      </w:pPr>
      <w:r>
        <w:t>____________________________________________________________</w:t>
      </w:r>
    </w:p>
    <w:p w:rsidR="00D64E4D" w:rsidRDefault="00D64E4D">
      <w:pPr>
        <w:pStyle w:val="ConsPlusNormal"/>
        <w:jc w:val="center"/>
      </w:pPr>
      <w:r>
        <w:t>(сельскохозяйственный товаропроизводитель)</w:t>
      </w:r>
    </w:p>
    <w:p w:rsidR="00D64E4D" w:rsidRDefault="00D64E4D">
      <w:pPr>
        <w:pStyle w:val="ConsPlusNormal"/>
        <w:jc w:val="both"/>
      </w:pPr>
    </w:p>
    <w:p w:rsidR="00D64E4D" w:rsidRDefault="00D64E4D">
      <w:pPr>
        <w:pStyle w:val="ConsPlusNormal"/>
        <w:jc w:val="both"/>
      </w:pPr>
      <w:r>
        <w:t>на первое число месяца подачи заявки на участие в отборе и предоставление субсидий на возмещение части затрат на поддержку собственного производства молока из бюджета Пермского края, в том числе за счет средств, источником финансового обеспечения которых являются субсидии из федерального бюджета:</w:t>
      </w:r>
    </w:p>
    <w:p w:rsidR="00D64E4D" w:rsidRDefault="00D64E4D">
      <w:pPr>
        <w:pStyle w:val="ConsPlusNormal"/>
        <w:spacing w:before="220"/>
        <w:ind w:firstLine="540"/>
        <w:jc w:val="both"/>
      </w:pPr>
      <w:r>
        <w:t>не находится в процессе ликвидации, в отношении него не введена процедура банкротства, деятельность сельскохозяйственного товаропроизводителя не приостановлена в порядке, предусмотренном законодательством Российской Федерации, а сельскохозяйственный товаропроизводитель - индивидуальный предприниматель не прекратил деятельность в качестве индивидуального предпринимателя;</w:t>
      </w:r>
    </w:p>
    <w:p w:rsidR="00D64E4D" w:rsidRDefault="00D64E4D">
      <w:pPr>
        <w:pStyle w:val="ConsPlusNormal"/>
        <w:spacing w:before="220"/>
        <w:ind w:firstLine="540"/>
        <w:jc w:val="both"/>
      </w:pPr>
      <w:r>
        <w:t>не имеет просроченной (неурегулированной) задолженности по возврату в бюджет Пермского края субсидии,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Пермским краем;</w:t>
      </w:r>
    </w:p>
    <w:p w:rsidR="00D64E4D" w:rsidRDefault="00D64E4D">
      <w:pPr>
        <w:pStyle w:val="ConsPlusNormal"/>
        <w:spacing w:before="220"/>
        <w:ind w:firstLine="540"/>
        <w:jc w:val="both"/>
      </w:pPr>
      <w:r>
        <w:t>не является иностранным юридическим лицом, в том числе местом регистрации которых являются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D64E4D" w:rsidRDefault="00D64E4D">
      <w:pPr>
        <w:pStyle w:val="ConsPlusNormal"/>
        <w:spacing w:before="220"/>
        <w:ind w:firstLine="540"/>
        <w:jc w:val="both"/>
      </w:pPr>
      <w:r>
        <w:t xml:space="preserve">не получал средства из бюджета Пермского края на основании иных нормативных правовых актов на цели, указанные в </w:t>
      </w:r>
      <w:hyperlink w:anchor="P155">
        <w:r>
          <w:rPr>
            <w:color w:val="0000FF"/>
          </w:rPr>
          <w:t>пункте 1.2</w:t>
        </w:r>
      </w:hyperlink>
      <w:r>
        <w:t xml:space="preserve"> Порядка предоставления субсидий на возмещение части затрат на поддержку собственного производства молока, утвержденного постановлением Правительства Пермского края от "__" ____________ 20__ г.</w:t>
      </w:r>
    </w:p>
    <w:p w:rsidR="00D64E4D" w:rsidRDefault="00D64E4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082"/>
        <w:gridCol w:w="1814"/>
        <w:gridCol w:w="3175"/>
      </w:tblGrid>
      <w:tr w:rsidR="00D64E4D">
        <w:tc>
          <w:tcPr>
            <w:tcW w:w="4082" w:type="dxa"/>
            <w:tcBorders>
              <w:top w:val="nil"/>
              <w:left w:val="nil"/>
              <w:bottom w:val="nil"/>
              <w:right w:val="nil"/>
            </w:tcBorders>
          </w:tcPr>
          <w:p w:rsidR="00D64E4D" w:rsidRDefault="00D64E4D">
            <w:pPr>
              <w:pStyle w:val="ConsPlusNormal"/>
            </w:pPr>
            <w:r>
              <w:lastRenderedPageBreak/>
              <w:t>Руководитель</w:t>
            </w:r>
          </w:p>
          <w:p w:rsidR="00D64E4D" w:rsidRDefault="00D64E4D">
            <w:pPr>
              <w:pStyle w:val="ConsPlusNormal"/>
            </w:pPr>
            <w:r>
              <w:t>сельскохозяйственного товаропроизводителя _____________</w:t>
            </w:r>
          </w:p>
          <w:p w:rsidR="00D64E4D" w:rsidRDefault="00D64E4D">
            <w:pPr>
              <w:pStyle w:val="ConsPlusNormal"/>
              <w:ind w:left="2264"/>
            </w:pPr>
            <w:r>
              <w:t>(должность)</w:t>
            </w:r>
          </w:p>
        </w:tc>
        <w:tc>
          <w:tcPr>
            <w:tcW w:w="1814" w:type="dxa"/>
            <w:tcBorders>
              <w:top w:val="nil"/>
              <w:left w:val="nil"/>
              <w:bottom w:val="nil"/>
              <w:right w:val="nil"/>
            </w:tcBorders>
            <w:vAlign w:val="bottom"/>
          </w:tcPr>
          <w:p w:rsidR="00D64E4D" w:rsidRDefault="00D64E4D">
            <w:pPr>
              <w:pStyle w:val="ConsPlusNormal"/>
              <w:jc w:val="center"/>
            </w:pPr>
            <w:r>
              <w:t>_____________</w:t>
            </w:r>
          </w:p>
          <w:p w:rsidR="00D64E4D" w:rsidRDefault="00D64E4D">
            <w:pPr>
              <w:pStyle w:val="ConsPlusNormal"/>
              <w:jc w:val="center"/>
            </w:pPr>
            <w:r>
              <w:t>(подпись)</w:t>
            </w:r>
          </w:p>
        </w:tc>
        <w:tc>
          <w:tcPr>
            <w:tcW w:w="3175" w:type="dxa"/>
            <w:tcBorders>
              <w:top w:val="nil"/>
              <w:left w:val="nil"/>
              <w:bottom w:val="nil"/>
              <w:right w:val="nil"/>
            </w:tcBorders>
            <w:vAlign w:val="bottom"/>
          </w:tcPr>
          <w:p w:rsidR="00D64E4D" w:rsidRDefault="00D64E4D">
            <w:pPr>
              <w:pStyle w:val="ConsPlusNormal"/>
              <w:jc w:val="center"/>
            </w:pPr>
            <w:r>
              <w:t>/_______________________/</w:t>
            </w:r>
          </w:p>
          <w:p w:rsidR="00D64E4D" w:rsidRDefault="00D64E4D">
            <w:pPr>
              <w:pStyle w:val="ConsPlusNormal"/>
              <w:jc w:val="center"/>
            </w:pPr>
            <w:r>
              <w:t>(расшифровка подписи)</w:t>
            </w:r>
          </w:p>
        </w:tc>
      </w:tr>
      <w:tr w:rsidR="00D64E4D">
        <w:tc>
          <w:tcPr>
            <w:tcW w:w="9071" w:type="dxa"/>
            <w:gridSpan w:val="3"/>
            <w:tcBorders>
              <w:top w:val="nil"/>
              <w:left w:val="nil"/>
              <w:bottom w:val="nil"/>
              <w:right w:val="nil"/>
            </w:tcBorders>
          </w:tcPr>
          <w:p w:rsidR="00D64E4D" w:rsidRDefault="00D64E4D">
            <w:pPr>
              <w:pStyle w:val="ConsPlusNormal"/>
            </w:pPr>
            <w:r>
              <w:t>"____" ______________ 20____ г.</w:t>
            </w:r>
          </w:p>
        </w:tc>
      </w:tr>
    </w:tbl>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right"/>
        <w:outlineLvl w:val="1"/>
      </w:pPr>
      <w:r>
        <w:t>Приложение 11</w:t>
      </w:r>
    </w:p>
    <w:p w:rsidR="00D64E4D" w:rsidRDefault="00D64E4D">
      <w:pPr>
        <w:pStyle w:val="ConsPlusNormal"/>
        <w:jc w:val="right"/>
      </w:pPr>
      <w:r>
        <w:t>к Порядку</w:t>
      </w:r>
    </w:p>
    <w:p w:rsidR="00D64E4D" w:rsidRDefault="00D64E4D">
      <w:pPr>
        <w:pStyle w:val="ConsPlusNormal"/>
        <w:jc w:val="right"/>
      </w:pPr>
      <w:r>
        <w:t>предоставления субсидий</w:t>
      </w:r>
    </w:p>
    <w:p w:rsidR="00D64E4D" w:rsidRDefault="00D64E4D">
      <w:pPr>
        <w:pStyle w:val="ConsPlusNormal"/>
        <w:jc w:val="right"/>
      </w:pPr>
      <w:r>
        <w:t>на возмещение части затрат</w:t>
      </w:r>
    </w:p>
    <w:p w:rsidR="00D64E4D" w:rsidRDefault="00D64E4D">
      <w:pPr>
        <w:pStyle w:val="ConsPlusNormal"/>
        <w:jc w:val="right"/>
      </w:pPr>
      <w:r>
        <w:t>на поддержку собственного</w:t>
      </w:r>
    </w:p>
    <w:p w:rsidR="00D64E4D" w:rsidRDefault="00D64E4D">
      <w:pPr>
        <w:pStyle w:val="ConsPlusNormal"/>
        <w:jc w:val="right"/>
      </w:pPr>
      <w:r>
        <w:t>производства молока</w:t>
      </w:r>
    </w:p>
    <w:p w:rsidR="00D64E4D" w:rsidRDefault="00D64E4D">
      <w:pPr>
        <w:pStyle w:val="ConsPlusNormal"/>
        <w:jc w:val="both"/>
      </w:pPr>
    </w:p>
    <w:p w:rsidR="00D64E4D" w:rsidRDefault="00D64E4D">
      <w:pPr>
        <w:pStyle w:val="ConsPlusNormal"/>
        <w:jc w:val="right"/>
      </w:pPr>
      <w:r>
        <w:t>ФОРМА</w:t>
      </w:r>
    </w:p>
    <w:p w:rsidR="00D64E4D" w:rsidRDefault="00D64E4D">
      <w:pPr>
        <w:pStyle w:val="ConsPlusNormal"/>
        <w:jc w:val="both"/>
      </w:pPr>
    </w:p>
    <w:p w:rsidR="00D64E4D" w:rsidRDefault="00D64E4D">
      <w:pPr>
        <w:pStyle w:val="ConsPlusNormal"/>
        <w:jc w:val="center"/>
      </w:pPr>
      <w:bookmarkStart w:id="82" w:name="P2171"/>
      <w:bookmarkEnd w:id="82"/>
      <w:r>
        <w:t>СПРАВКА</w:t>
      </w:r>
    </w:p>
    <w:p w:rsidR="00D64E4D" w:rsidRDefault="00D64E4D">
      <w:pPr>
        <w:pStyle w:val="ConsPlusNormal"/>
        <w:jc w:val="center"/>
      </w:pPr>
      <w:r>
        <w:t>____________________________________________________________</w:t>
      </w:r>
    </w:p>
    <w:p w:rsidR="00D64E4D" w:rsidRDefault="00D64E4D">
      <w:pPr>
        <w:pStyle w:val="ConsPlusNormal"/>
        <w:jc w:val="center"/>
      </w:pPr>
      <w:r>
        <w:t>(гражданин Российской Федерации, ведущий личное подсобное</w:t>
      </w:r>
    </w:p>
    <w:p w:rsidR="00D64E4D" w:rsidRDefault="00D64E4D">
      <w:pPr>
        <w:pStyle w:val="ConsPlusNormal"/>
        <w:jc w:val="center"/>
      </w:pPr>
      <w:r>
        <w:t>хозяйство и применяющий специальный налоговый режим</w:t>
      </w:r>
    </w:p>
    <w:p w:rsidR="00D64E4D" w:rsidRDefault="00D64E4D">
      <w:pPr>
        <w:pStyle w:val="ConsPlusNormal"/>
        <w:jc w:val="center"/>
      </w:pPr>
      <w:r>
        <w:t>"Налог на профессиональный доход")</w:t>
      </w:r>
    </w:p>
    <w:p w:rsidR="00D64E4D" w:rsidRDefault="00D64E4D">
      <w:pPr>
        <w:pStyle w:val="ConsPlusNormal"/>
        <w:jc w:val="both"/>
      </w:pPr>
    </w:p>
    <w:p w:rsidR="00D64E4D" w:rsidRDefault="00D64E4D">
      <w:pPr>
        <w:pStyle w:val="ConsPlusNormal"/>
        <w:jc w:val="both"/>
      </w:pPr>
      <w:r>
        <w:t>на первое число месяца подачи заявки на участие в отборе и предоставление субсидий на возмещение части затрат на поддержку собственного производства молока из бюджета Пермского края, в том числе за счет средств, источником финансового обеспечения которых являются субсидии из федерального бюджета:</w:t>
      </w:r>
    </w:p>
    <w:p w:rsidR="00D64E4D" w:rsidRDefault="00D64E4D">
      <w:pPr>
        <w:pStyle w:val="ConsPlusNormal"/>
        <w:spacing w:before="220"/>
        <w:ind w:firstLine="540"/>
        <w:jc w:val="both"/>
      </w:pPr>
      <w:r>
        <w:t>не имеет просроченной (неурегулированной) задолженности по возврату в бюджет Пермского края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Пермским краем;</w:t>
      </w:r>
    </w:p>
    <w:p w:rsidR="00D64E4D" w:rsidRDefault="00D64E4D">
      <w:pPr>
        <w:pStyle w:val="ConsPlusNormal"/>
        <w:spacing w:before="220"/>
        <w:ind w:firstLine="540"/>
        <w:jc w:val="both"/>
      </w:pPr>
      <w:r>
        <w:t>в отношении него не введена процедура банкротства, деятельность не приостановлена в порядке, предусмотренном законодательством Российской Федерации;</w:t>
      </w:r>
    </w:p>
    <w:p w:rsidR="00D64E4D" w:rsidRDefault="00D64E4D">
      <w:pPr>
        <w:pStyle w:val="ConsPlusNormal"/>
        <w:spacing w:before="220"/>
        <w:ind w:firstLine="540"/>
        <w:jc w:val="both"/>
      </w:pPr>
      <w:r>
        <w:t xml:space="preserve">не получал средства из бюджета Пермского края на основании иных нормативных правовых актов на цели, указанные в </w:t>
      </w:r>
      <w:hyperlink w:anchor="P155">
        <w:r>
          <w:rPr>
            <w:color w:val="0000FF"/>
          </w:rPr>
          <w:t>пункте 1.2</w:t>
        </w:r>
      </w:hyperlink>
      <w:r>
        <w:t xml:space="preserve"> Порядка предоставления субсидий на возмещение части затрат на поддержку собственного производства молока, утвержденного постановлением Правительства Пермского края от "__" ____________ 20__ г.</w:t>
      </w:r>
    </w:p>
    <w:p w:rsidR="00D64E4D" w:rsidRDefault="00D64E4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009"/>
        <w:gridCol w:w="3061"/>
      </w:tblGrid>
      <w:tr w:rsidR="00D64E4D">
        <w:tc>
          <w:tcPr>
            <w:tcW w:w="6009" w:type="dxa"/>
            <w:tcBorders>
              <w:top w:val="nil"/>
              <w:left w:val="nil"/>
              <w:bottom w:val="nil"/>
              <w:right w:val="nil"/>
            </w:tcBorders>
          </w:tcPr>
          <w:p w:rsidR="00D64E4D" w:rsidRDefault="00D64E4D">
            <w:pPr>
              <w:pStyle w:val="ConsPlusNormal"/>
            </w:pPr>
            <w:r>
              <w:t>Гражданин Российской Федерации,</w:t>
            </w:r>
          </w:p>
          <w:p w:rsidR="00D64E4D" w:rsidRDefault="00D64E4D">
            <w:pPr>
              <w:pStyle w:val="ConsPlusNormal"/>
            </w:pPr>
            <w:r>
              <w:t>ведущий личное подсобное</w:t>
            </w:r>
          </w:p>
          <w:p w:rsidR="00D64E4D" w:rsidRDefault="00D64E4D">
            <w:pPr>
              <w:pStyle w:val="ConsPlusNormal"/>
            </w:pPr>
            <w:r>
              <w:t>хозяйство и применяющий</w:t>
            </w:r>
          </w:p>
          <w:p w:rsidR="00D64E4D" w:rsidRDefault="00D64E4D">
            <w:pPr>
              <w:pStyle w:val="ConsPlusNormal"/>
            </w:pPr>
            <w:r>
              <w:t>специальный налоговый режим</w:t>
            </w:r>
          </w:p>
          <w:p w:rsidR="00D64E4D" w:rsidRDefault="00D64E4D">
            <w:pPr>
              <w:pStyle w:val="ConsPlusNormal"/>
            </w:pPr>
            <w:r>
              <w:t>"Налог на профессиональный доход" ________________</w:t>
            </w:r>
          </w:p>
          <w:p w:rsidR="00D64E4D" w:rsidRDefault="00D64E4D">
            <w:pPr>
              <w:pStyle w:val="ConsPlusNormal"/>
              <w:ind w:left="4245"/>
            </w:pPr>
            <w:r>
              <w:t>(подпись)</w:t>
            </w:r>
          </w:p>
        </w:tc>
        <w:tc>
          <w:tcPr>
            <w:tcW w:w="3061" w:type="dxa"/>
            <w:tcBorders>
              <w:top w:val="nil"/>
              <w:left w:val="nil"/>
              <w:bottom w:val="nil"/>
              <w:right w:val="nil"/>
            </w:tcBorders>
            <w:vAlign w:val="bottom"/>
          </w:tcPr>
          <w:p w:rsidR="00D64E4D" w:rsidRDefault="00D64E4D">
            <w:pPr>
              <w:pStyle w:val="ConsPlusNormal"/>
              <w:jc w:val="center"/>
            </w:pPr>
            <w:r>
              <w:t>_______________________</w:t>
            </w:r>
          </w:p>
          <w:p w:rsidR="00D64E4D" w:rsidRDefault="00D64E4D">
            <w:pPr>
              <w:pStyle w:val="ConsPlusNormal"/>
              <w:jc w:val="center"/>
            </w:pPr>
            <w:r>
              <w:t>(ФИО)</w:t>
            </w:r>
          </w:p>
        </w:tc>
      </w:tr>
      <w:tr w:rsidR="00D64E4D">
        <w:tc>
          <w:tcPr>
            <w:tcW w:w="9070" w:type="dxa"/>
            <w:gridSpan w:val="2"/>
            <w:tcBorders>
              <w:top w:val="nil"/>
              <w:left w:val="nil"/>
              <w:bottom w:val="nil"/>
              <w:right w:val="nil"/>
            </w:tcBorders>
          </w:tcPr>
          <w:p w:rsidR="00D64E4D" w:rsidRDefault="00D64E4D">
            <w:pPr>
              <w:pStyle w:val="ConsPlusNormal"/>
            </w:pPr>
            <w:r>
              <w:t>"____" ______________ 20____ г.</w:t>
            </w:r>
          </w:p>
        </w:tc>
      </w:tr>
    </w:tbl>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right"/>
        <w:outlineLvl w:val="1"/>
      </w:pPr>
      <w:r>
        <w:t>Приложение 12</w:t>
      </w:r>
    </w:p>
    <w:p w:rsidR="00D64E4D" w:rsidRDefault="00D64E4D">
      <w:pPr>
        <w:pStyle w:val="ConsPlusNormal"/>
        <w:jc w:val="right"/>
      </w:pPr>
      <w:r>
        <w:t>к Порядку</w:t>
      </w:r>
    </w:p>
    <w:p w:rsidR="00D64E4D" w:rsidRDefault="00D64E4D">
      <w:pPr>
        <w:pStyle w:val="ConsPlusNormal"/>
        <w:jc w:val="right"/>
      </w:pPr>
      <w:r>
        <w:t>предоставления субсидий</w:t>
      </w:r>
    </w:p>
    <w:p w:rsidR="00D64E4D" w:rsidRDefault="00D64E4D">
      <w:pPr>
        <w:pStyle w:val="ConsPlusNormal"/>
        <w:jc w:val="right"/>
      </w:pPr>
      <w:r>
        <w:t>на возмещение части затрат</w:t>
      </w:r>
    </w:p>
    <w:p w:rsidR="00D64E4D" w:rsidRDefault="00D64E4D">
      <w:pPr>
        <w:pStyle w:val="ConsPlusNormal"/>
        <w:jc w:val="right"/>
      </w:pPr>
      <w:r>
        <w:t>на поддержку собственного</w:t>
      </w:r>
    </w:p>
    <w:p w:rsidR="00D64E4D" w:rsidRDefault="00D64E4D">
      <w:pPr>
        <w:pStyle w:val="ConsPlusNormal"/>
        <w:jc w:val="right"/>
      </w:pPr>
      <w:r>
        <w:t>производства молока</w:t>
      </w:r>
    </w:p>
    <w:p w:rsidR="00D64E4D" w:rsidRDefault="00D64E4D">
      <w:pPr>
        <w:pStyle w:val="ConsPlusNormal"/>
        <w:jc w:val="both"/>
      </w:pPr>
    </w:p>
    <w:p w:rsidR="00D64E4D" w:rsidRDefault="00D64E4D">
      <w:pPr>
        <w:pStyle w:val="ConsPlusNormal"/>
        <w:jc w:val="right"/>
      </w:pPr>
      <w:r>
        <w:t>ФОРМА</w:t>
      </w:r>
    </w:p>
    <w:p w:rsidR="00D64E4D" w:rsidRDefault="00D64E4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195"/>
        <w:gridCol w:w="681"/>
        <w:gridCol w:w="340"/>
        <w:gridCol w:w="1021"/>
        <w:gridCol w:w="2834"/>
      </w:tblGrid>
      <w:tr w:rsidR="00D64E4D">
        <w:tc>
          <w:tcPr>
            <w:tcW w:w="4195" w:type="dxa"/>
            <w:tcBorders>
              <w:top w:val="nil"/>
              <w:left w:val="nil"/>
              <w:bottom w:val="nil"/>
              <w:right w:val="nil"/>
            </w:tcBorders>
          </w:tcPr>
          <w:p w:rsidR="00D64E4D" w:rsidRDefault="00D64E4D">
            <w:pPr>
              <w:pStyle w:val="ConsPlusNormal"/>
            </w:pPr>
          </w:p>
        </w:tc>
        <w:tc>
          <w:tcPr>
            <w:tcW w:w="4876" w:type="dxa"/>
            <w:gridSpan w:val="4"/>
            <w:tcBorders>
              <w:top w:val="nil"/>
              <w:left w:val="nil"/>
              <w:bottom w:val="nil"/>
              <w:right w:val="nil"/>
            </w:tcBorders>
          </w:tcPr>
          <w:p w:rsidR="00D64E4D" w:rsidRDefault="00D64E4D">
            <w:pPr>
              <w:pStyle w:val="ConsPlusNormal"/>
            </w:pPr>
            <w:r>
              <w:t>В государственное казенное</w:t>
            </w:r>
          </w:p>
          <w:p w:rsidR="00D64E4D" w:rsidRDefault="00D64E4D">
            <w:pPr>
              <w:pStyle w:val="ConsPlusNormal"/>
            </w:pPr>
            <w:r>
              <w:t>учреждение Пермского края</w:t>
            </w:r>
          </w:p>
          <w:p w:rsidR="00D64E4D" w:rsidRDefault="00D64E4D">
            <w:pPr>
              <w:pStyle w:val="ConsPlusNormal"/>
            </w:pPr>
            <w:r>
              <w:t>"Центр развития агробизнеса",</w:t>
            </w:r>
          </w:p>
          <w:p w:rsidR="00D64E4D" w:rsidRDefault="00D64E4D">
            <w:pPr>
              <w:pStyle w:val="ConsPlusNormal"/>
            </w:pPr>
            <w:r>
              <w:t>г. Пермь,</w:t>
            </w:r>
          </w:p>
          <w:p w:rsidR="00D64E4D" w:rsidRDefault="00D64E4D">
            <w:pPr>
              <w:pStyle w:val="ConsPlusNormal"/>
            </w:pPr>
            <w:r>
              <w:t>_________________________________</w:t>
            </w:r>
          </w:p>
          <w:p w:rsidR="00D64E4D" w:rsidRDefault="00D64E4D">
            <w:pPr>
              <w:pStyle w:val="ConsPlusNormal"/>
            </w:pPr>
            <w:r>
              <w:t>от</w:t>
            </w:r>
          </w:p>
          <w:p w:rsidR="00D64E4D" w:rsidRDefault="00D64E4D">
            <w:pPr>
              <w:pStyle w:val="ConsPlusNormal"/>
            </w:pPr>
            <w:r>
              <w:t>______________________________________</w:t>
            </w:r>
          </w:p>
          <w:p w:rsidR="00D64E4D" w:rsidRDefault="00D64E4D">
            <w:pPr>
              <w:pStyle w:val="ConsPlusNormal"/>
            </w:pPr>
            <w:r>
              <w:t>______________________________________</w:t>
            </w:r>
          </w:p>
          <w:p w:rsidR="00D64E4D" w:rsidRDefault="00D64E4D">
            <w:pPr>
              <w:pStyle w:val="ConsPlusNormal"/>
              <w:jc w:val="center"/>
            </w:pPr>
            <w:r>
              <w:t>(ФИО гражданина Российской Федерации, ведущего личное подсобное хозяйство и применяющего специальный налоговый режим "Налог на профессиональный доход")</w:t>
            </w:r>
          </w:p>
        </w:tc>
      </w:tr>
      <w:tr w:rsidR="00D64E4D">
        <w:tc>
          <w:tcPr>
            <w:tcW w:w="9071" w:type="dxa"/>
            <w:gridSpan w:val="5"/>
            <w:tcBorders>
              <w:top w:val="nil"/>
              <w:left w:val="nil"/>
              <w:bottom w:val="nil"/>
              <w:right w:val="nil"/>
            </w:tcBorders>
          </w:tcPr>
          <w:p w:rsidR="00D64E4D" w:rsidRDefault="00D64E4D">
            <w:pPr>
              <w:pStyle w:val="ConsPlusNormal"/>
              <w:jc w:val="both"/>
            </w:pPr>
            <w:r>
              <w:t>Дата, исходящий номер</w:t>
            </w:r>
          </w:p>
        </w:tc>
      </w:tr>
      <w:tr w:rsidR="00D64E4D">
        <w:tc>
          <w:tcPr>
            <w:tcW w:w="9071" w:type="dxa"/>
            <w:gridSpan w:val="5"/>
            <w:tcBorders>
              <w:top w:val="nil"/>
              <w:left w:val="nil"/>
              <w:bottom w:val="nil"/>
              <w:right w:val="nil"/>
            </w:tcBorders>
          </w:tcPr>
          <w:p w:rsidR="00D64E4D" w:rsidRDefault="00D64E4D">
            <w:pPr>
              <w:pStyle w:val="ConsPlusNormal"/>
              <w:jc w:val="center"/>
            </w:pPr>
            <w:bookmarkStart w:id="83" w:name="P2216"/>
            <w:bookmarkEnd w:id="83"/>
            <w:r>
              <w:t>СПРАВКА</w:t>
            </w:r>
          </w:p>
          <w:p w:rsidR="00D64E4D" w:rsidRDefault="00D64E4D">
            <w:pPr>
              <w:pStyle w:val="ConsPlusNormal"/>
              <w:jc w:val="center"/>
            </w:pPr>
            <w:r>
              <w:t>об объеме производства молока, указанного в ветеринарных</w:t>
            </w:r>
          </w:p>
          <w:p w:rsidR="00D64E4D" w:rsidRDefault="00D64E4D">
            <w:pPr>
              <w:pStyle w:val="ConsPlusNormal"/>
              <w:jc w:val="center"/>
            </w:pPr>
            <w:r>
              <w:t>сопроводительных документах, оформленных в электронной форме</w:t>
            </w:r>
          </w:p>
          <w:p w:rsidR="00D64E4D" w:rsidRDefault="00D64E4D">
            <w:pPr>
              <w:pStyle w:val="ConsPlusNormal"/>
              <w:jc w:val="center"/>
            </w:pPr>
            <w:r>
              <w:t>с использованием Федеральной государственной информационной</w:t>
            </w:r>
          </w:p>
          <w:p w:rsidR="00D64E4D" w:rsidRDefault="00D64E4D">
            <w:pPr>
              <w:pStyle w:val="ConsPlusNormal"/>
              <w:jc w:val="center"/>
            </w:pPr>
            <w:r>
              <w:t>системы "Меркурий"</w:t>
            </w:r>
          </w:p>
        </w:tc>
      </w:tr>
      <w:tr w:rsidR="00D64E4D">
        <w:tc>
          <w:tcPr>
            <w:tcW w:w="9071" w:type="dxa"/>
            <w:gridSpan w:val="5"/>
            <w:tcBorders>
              <w:top w:val="nil"/>
              <w:left w:val="nil"/>
              <w:bottom w:val="nil"/>
              <w:right w:val="nil"/>
            </w:tcBorders>
          </w:tcPr>
          <w:p w:rsidR="00D64E4D" w:rsidRDefault="00D64E4D">
            <w:pPr>
              <w:pStyle w:val="ConsPlusNormal"/>
              <w:ind w:firstLine="283"/>
              <w:jc w:val="both"/>
            </w:pPr>
            <w:r>
              <w:t>Дана __________________________________________________________________</w:t>
            </w:r>
          </w:p>
          <w:p w:rsidR="00D64E4D" w:rsidRDefault="00D64E4D">
            <w:pPr>
              <w:pStyle w:val="ConsPlusNormal"/>
              <w:jc w:val="center"/>
            </w:pPr>
            <w:r>
              <w:t>(ФИО гражданина Российской Федерации, ведущего личное подсобное хозяйство и применяющего специальный налоговый режим "Налог на профессиональный доход", ИНН)</w:t>
            </w:r>
          </w:p>
          <w:p w:rsidR="00D64E4D" w:rsidRDefault="00D64E4D">
            <w:pPr>
              <w:pStyle w:val="ConsPlusNormal"/>
            </w:pPr>
          </w:p>
          <w:p w:rsidR="00D64E4D" w:rsidRDefault="00D64E4D">
            <w:pPr>
              <w:pStyle w:val="ConsPlusNormal"/>
              <w:jc w:val="both"/>
            </w:pPr>
            <w:r>
              <w:t>о том, что за 20___ г. объем производства сырого молока, указанного в ветеринарных сопроводительных документах (далее - ВСД), оформленных в электронной форме с использованием Федеральной государственной информационной системы "Меркурий", составил:</w:t>
            </w:r>
          </w:p>
          <w:p w:rsidR="00D64E4D" w:rsidRDefault="00D64E4D">
            <w:pPr>
              <w:pStyle w:val="ConsPlusNormal"/>
              <w:ind w:firstLine="540"/>
              <w:jc w:val="both"/>
            </w:pPr>
            <w:r>
              <w:t>коровьего _______________ кг;</w:t>
            </w:r>
          </w:p>
          <w:p w:rsidR="00D64E4D" w:rsidRDefault="00D64E4D">
            <w:pPr>
              <w:pStyle w:val="ConsPlusNormal"/>
              <w:ind w:firstLine="540"/>
              <w:jc w:val="both"/>
            </w:pPr>
            <w:r>
              <w:t>козьего _________________ кг.</w:t>
            </w:r>
          </w:p>
        </w:tc>
      </w:tr>
      <w:tr w:rsidR="00D64E4D">
        <w:tc>
          <w:tcPr>
            <w:tcW w:w="4876" w:type="dxa"/>
            <w:gridSpan w:val="2"/>
            <w:tcBorders>
              <w:top w:val="nil"/>
              <w:left w:val="nil"/>
              <w:bottom w:val="nil"/>
              <w:right w:val="nil"/>
            </w:tcBorders>
          </w:tcPr>
          <w:p w:rsidR="00D64E4D" w:rsidRDefault="00D64E4D">
            <w:pPr>
              <w:pStyle w:val="ConsPlusNormal"/>
              <w:jc w:val="center"/>
            </w:pPr>
            <w:r>
              <w:t>_______________________________________</w:t>
            </w:r>
          </w:p>
          <w:p w:rsidR="00D64E4D" w:rsidRDefault="00D64E4D">
            <w:pPr>
              <w:pStyle w:val="ConsPlusNormal"/>
              <w:jc w:val="center"/>
            </w:pPr>
            <w:r>
              <w:t>(ФИО гражданина Российской Федерации,</w:t>
            </w:r>
          </w:p>
          <w:p w:rsidR="00D64E4D" w:rsidRDefault="00D64E4D">
            <w:pPr>
              <w:pStyle w:val="ConsPlusNormal"/>
              <w:jc w:val="center"/>
            </w:pPr>
            <w:r>
              <w:t>ведущего личное подсобное хозяйство</w:t>
            </w:r>
          </w:p>
          <w:p w:rsidR="00D64E4D" w:rsidRDefault="00D64E4D">
            <w:pPr>
              <w:pStyle w:val="ConsPlusNormal"/>
              <w:jc w:val="center"/>
            </w:pPr>
            <w:r>
              <w:t>и применяющего специальный налоговый</w:t>
            </w:r>
          </w:p>
          <w:p w:rsidR="00D64E4D" w:rsidRDefault="00D64E4D">
            <w:pPr>
              <w:pStyle w:val="ConsPlusNormal"/>
              <w:jc w:val="center"/>
            </w:pPr>
            <w:r>
              <w:t>режим "Налог на профессиональный доход")</w:t>
            </w:r>
          </w:p>
        </w:tc>
        <w:tc>
          <w:tcPr>
            <w:tcW w:w="1361" w:type="dxa"/>
            <w:gridSpan w:val="2"/>
            <w:tcBorders>
              <w:top w:val="nil"/>
              <w:left w:val="nil"/>
              <w:bottom w:val="nil"/>
              <w:right w:val="nil"/>
            </w:tcBorders>
          </w:tcPr>
          <w:p w:rsidR="00D64E4D" w:rsidRDefault="00D64E4D">
            <w:pPr>
              <w:pStyle w:val="ConsPlusNormal"/>
              <w:jc w:val="center"/>
            </w:pPr>
            <w:r>
              <w:t>/________/</w:t>
            </w:r>
          </w:p>
          <w:p w:rsidR="00D64E4D" w:rsidRDefault="00D64E4D">
            <w:pPr>
              <w:pStyle w:val="ConsPlusNormal"/>
              <w:jc w:val="center"/>
            </w:pPr>
            <w:r>
              <w:t>(подпись)</w:t>
            </w:r>
          </w:p>
        </w:tc>
        <w:tc>
          <w:tcPr>
            <w:tcW w:w="2834" w:type="dxa"/>
            <w:tcBorders>
              <w:top w:val="nil"/>
              <w:left w:val="nil"/>
              <w:bottom w:val="nil"/>
              <w:right w:val="nil"/>
            </w:tcBorders>
          </w:tcPr>
          <w:p w:rsidR="00D64E4D" w:rsidRDefault="00D64E4D">
            <w:pPr>
              <w:pStyle w:val="ConsPlusNormal"/>
              <w:jc w:val="center"/>
            </w:pPr>
            <w:r>
              <w:t>_____________________/</w:t>
            </w:r>
          </w:p>
          <w:p w:rsidR="00D64E4D" w:rsidRDefault="00D64E4D">
            <w:pPr>
              <w:pStyle w:val="ConsPlusNormal"/>
              <w:jc w:val="center"/>
            </w:pPr>
            <w:r>
              <w:t>(расшифровка подписи)</w:t>
            </w:r>
          </w:p>
        </w:tc>
      </w:tr>
      <w:tr w:rsidR="00D64E4D">
        <w:tc>
          <w:tcPr>
            <w:tcW w:w="5216" w:type="dxa"/>
            <w:gridSpan w:val="3"/>
            <w:tcBorders>
              <w:top w:val="nil"/>
              <w:left w:val="nil"/>
              <w:bottom w:val="nil"/>
              <w:right w:val="nil"/>
            </w:tcBorders>
          </w:tcPr>
          <w:p w:rsidR="00D64E4D" w:rsidRDefault="00D64E4D">
            <w:pPr>
              <w:pStyle w:val="ConsPlusNormal"/>
            </w:pPr>
            <w:r>
              <w:t>Сотрудник государственной</w:t>
            </w:r>
          </w:p>
          <w:p w:rsidR="00D64E4D" w:rsidRDefault="00D64E4D">
            <w:pPr>
              <w:pStyle w:val="ConsPlusNormal"/>
            </w:pPr>
            <w:r>
              <w:t>ветеринарной службы</w:t>
            </w:r>
          </w:p>
          <w:p w:rsidR="00D64E4D" w:rsidRDefault="00D64E4D">
            <w:pPr>
              <w:pStyle w:val="ConsPlusNormal"/>
            </w:pPr>
            <w:r>
              <w:t>Пермского края,</w:t>
            </w:r>
          </w:p>
          <w:p w:rsidR="00D64E4D" w:rsidRDefault="00D64E4D">
            <w:pPr>
              <w:pStyle w:val="ConsPlusNormal"/>
            </w:pPr>
            <w:r>
              <w:lastRenderedPageBreak/>
              <w:t>уполномоченный</w:t>
            </w:r>
          </w:p>
          <w:p w:rsidR="00D64E4D" w:rsidRDefault="00D64E4D">
            <w:pPr>
              <w:pStyle w:val="ConsPlusNormal"/>
            </w:pPr>
            <w:r>
              <w:t>на оформление ВСД _______________________</w:t>
            </w:r>
          </w:p>
          <w:p w:rsidR="00D64E4D" w:rsidRDefault="00D64E4D">
            <w:pPr>
              <w:pStyle w:val="ConsPlusNormal"/>
              <w:ind w:left="3113"/>
            </w:pPr>
            <w:r>
              <w:t>(подпись)</w:t>
            </w:r>
          </w:p>
        </w:tc>
        <w:tc>
          <w:tcPr>
            <w:tcW w:w="3855" w:type="dxa"/>
            <w:gridSpan w:val="2"/>
            <w:tcBorders>
              <w:top w:val="nil"/>
              <w:left w:val="nil"/>
              <w:bottom w:val="nil"/>
              <w:right w:val="nil"/>
            </w:tcBorders>
            <w:vAlign w:val="bottom"/>
          </w:tcPr>
          <w:p w:rsidR="00D64E4D" w:rsidRDefault="00D64E4D">
            <w:pPr>
              <w:pStyle w:val="ConsPlusNormal"/>
            </w:pPr>
            <w:r>
              <w:lastRenderedPageBreak/>
              <w:t>/_________________________/</w:t>
            </w:r>
          </w:p>
          <w:p w:rsidR="00D64E4D" w:rsidRDefault="00D64E4D">
            <w:pPr>
              <w:pStyle w:val="ConsPlusNormal"/>
              <w:ind w:left="283"/>
            </w:pPr>
            <w:r>
              <w:t>(расшифровка подписи)</w:t>
            </w:r>
          </w:p>
        </w:tc>
      </w:tr>
      <w:tr w:rsidR="00D64E4D">
        <w:tc>
          <w:tcPr>
            <w:tcW w:w="9071" w:type="dxa"/>
            <w:gridSpan w:val="5"/>
            <w:tcBorders>
              <w:top w:val="nil"/>
              <w:left w:val="nil"/>
              <w:bottom w:val="nil"/>
              <w:right w:val="nil"/>
            </w:tcBorders>
          </w:tcPr>
          <w:p w:rsidR="00D64E4D" w:rsidRDefault="00D64E4D">
            <w:pPr>
              <w:pStyle w:val="ConsPlusNormal"/>
            </w:pPr>
            <w:r>
              <w:t>"___" __________ 20__ г.</w:t>
            </w:r>
          </w:p>
          <w:p w:rsidR="00D64E4D" w:rsidRDefault="00D64E4D">
            <w:pPr>
              <w:pStyle w:val="ConsPlusNormal"/>
            </w:pPr>
            <w:r>
              <w:t>МП</w:t>
            </w:r>
          </w:p>
        </w:tc>
      </w:tr>
    </w:tbl>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right"/>
        <w:outlineLvl w:val="1"/>
      </w:pPr>
      <w:r>
        <w:t>Приложение 13</w:t>
      </w:r>
    </w:p>
    <w:p w:rsidR="00D64E4D" w:rsidRDefault="00D64E4D">
      <w:pPr>
        <w:pStyle w:val="ConsPlusNormal"/>
        <w:jc w:val="right"/>
      </w:pPr>
      <w:r>
        <w:t>к Порядку</w:t>
      </w:r>
    </w:p>
    <w:p w:rsidR="00D64E4D" w:rsidRDefault="00D64E4D">
      <w:pPr>
        <w:pStyle w:val="ConsPlusNormal"/>
        <w:jc w:val="right"/>
      </w:pPr>
      <w:r>
        <w:t>предоставления субсидий</w:t>
      </w:r>
    </w:p>
    <w:p w:rsidR="00D64E4D" w:rsidRDefault="00D64E4D">
      <w:pPr>
        <w:pStyle w:val="ConsPlusNormal"/>
        <w:jc w:val="right"/>
      </w:pPr>
      <w:r>
        <w:t>на возмещение части затрат</w:t>
      </w:r>
    </w:p>
    <w:p w:rsidR="00D64E4D" w:rsidRDefault="00D64E4D">
      <w:pPr>
        <w:pStyle w:val="ConsPlusNormal"/>
        <w:jc w:val="right"/>
      </w:pPr>
      <w:r>
        <w:t>на поддержку собственного</w:t>
      </w:r>
    </w:p>
    <w:p w:rsidR="00D64E4D" w:rsidRDefault="00D64E4D">
      <w:pPr>
        <w:pStyle w:val="ConsPlusNormal"/>
        <w:jc w:val="right"/>
      </w:pPr>
      <w:r>
        <w:t>производства молока</w:t>
      </w:r>
    </w:p>
    <w:p w:rsidR="00D64E4D" w:rsidRDefault="00D64E4D">
      <w:pPr>
        <w:pStyle w:val="ConsPlusNormal"/>
        <w:jc w:val="both"/>
      </w:pPr>
    </w:p>
    <w:p w:rsidR="00D64E4D" w:rsidRDefault="00D64E4D">
      <w:pPr>
        <w:pStyle w:val="ConsPlusNormal"/>
        <w:jc w:val="right"/>
      </w:pPr>
      <w:r>
        <w:t>ФОРМА</w:t>
      </w:r>
    </w:p>
    <w:p w:rsidR="00D64E4D" w:rsidRDefault="00D64E4D">
      <w:pPr>
        <w:pStyle w:val="ConsPlusNormal"/>
        <w:jc w:val="both"/>
      </w:pPr>
    </w:p>
    <w:p w:rsidR="00D64E4D" w:rsidRDefault="00D64E4D">
      <w:pPr>
        <w:pStyle w:val="ConsPlusNormal"/>
        <w:jc w:val="center"/>
      </w:pPr>
      <w:bookmarkStart w:id="84" w:name="P2260"/>
      <w:bookmarkEnd w:id="84"/>
      <w:r>
        <w:t>СВОДНАЯ СПРАВКА-РАСЧЕТ</w:t>
      </w:r>
    </w:p>
    <w:p w:rsidR="00D64E4D" w:rsidRDefault="00D64E4D">
      <w:pPr>
        <w:pStyle w:val="ConsPlusNormal"/>
        <w:jc w:val="center"/>
      </w:pPr>
      <w:r>
        <w:t>о размере субсидии на возмещение части затрат на поддержку</w:t>
      </w:r>
    </w:p>
    <w:p w:rsidR="00D64E4D" w:rsidRDefault="00D64E4D">
      <w:pPr>
        <w:pStyle w:val="ConsPlusNormal"/>
        <w:jc w:val="center"/>
      </w:pPr>
      <w:r>
        <w:t>собственного производства молока из бюджета Пермского края,</w:t>
      </w:r>
    </w:p>
    <w:p w:rsidR="00D64E4D" w:rsidRDefault="00D64E4D">
      <w:pPr>
        <w:pStyle w:val="ConsPlusNormal"/>
        <w:jc w:val="center"/>
      </w:pPr>
      <w:r>
        <w:t>в том числе за счет средств, источником финансового</w:t>
      </w:r>
    </w:p>
    <w:p w:rsidR="00D64E4D" w:rsidRDefault="00D64E4D">
      <w:pPr>
        <w:pStyle w:val="ConsPlusNormal"/>
        <w:jc w:val="center"/>
      </w:pPr>
      <w:r>
        <w:t>обеспечения которых являются субсидии из федерального</w:t>
      </w:r>
    </w:p>
    <w:p w:rsidR="00D64E4D" w:rsidRDefault="00D64E4D">
      <w:pPr>
        <w:pStyle w:val="ConsPlusNormal"/>
        <w:jc w:val="center"/>
      </w:pPr>
      <w:r>
        <w:t>бюджета, за 20___ год</w:t>
      </w:r>
    </w:p>
    <w:p w:rsidR="00D64E4D" w:rsidRDefault="00D64E4D">
      <w:pPr>
        <w:pStyle w:val="ConsPlusNormal"/>
        <w:jc w:val="both"/>
      </w:pPr>
    </w:p>
    <w:p w:rsidR="00D64E4D" w:rsidRDefault="00D64E4D">
      <w:pPr>
        <w:pStyle w:val="ConsPlusNormal"/>
        <w:sectPr w:rsidR="00D64E4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52"/>
        <w:gridCol w:w="1871"/>
        <w:gridCol w:w="1134"/>
        <w:gridCol w:w="1474"/>
        <w:gridCol w:w="1191"/>
        <w:gridCol w:w="1247"/>
        <w:gridCol w:w="964"/>
        <w:gridCol w:w="907"/>
        <w:gridCol w:w="1247"/>
        <w:gridCol w:w="1134"/>
        <w:gridCol w:w="1247"/>
      </w:tblGrid>
      <w:tr w:rsidR="00D64E4D">
        <w:tc>
          <w:tcPr>
            <w:tcW w:w="1852" w:type="dxa"/>
            <w:vMerge w:val="restart"/>
            <w:vAlign w:val="center"/>
          </w:tcPr>
          <w:p w:rsidR="00D64E4D" w:rsidRDefault="00D64E4D">
            <w:pPr>
              <w:pStyle w:val="ConsPlusNormal"/>
              <w:jc w:val="center"/>
            </w:pPr>
            <w:r>
              <w:lastRenderedPageBreak/>
              <w:t>Наименование муниципального образования Пермского края</w:t>
            </w:r>
          </w:p>
        </w:tc>
        <w:tc>
          <w:tcPr>
            <w:tcW w:w="1871" w:type="dxa"/>
            <w:vMerge w:val="restart"/>
            <w:vAlign w:val="center"/>
          </w:tcPr>
          <w:p w:rsidR="00D64E4D" w:rsidRDefault="00D64E4D">
            <w:pPr>
              <w:pStyle w:val="ConsPlusNormal"/>
              <w:jc w:val="center"/>
            </w:pPr>
            <w:r>
              <w:t>Наименование сельскохозяйственного товаропроизводителя, ФИО гражданина Российской Федерации, ведущего личное подсобное хозяйство и применяющего специальный налоговый режим "Налог на профессиональный доход"</w:t>
            </w:r>
          </w:p>
        </w:tc>
        <w:tc>
          <w:tcPr>
            <w:tcW w:w="1134" w:type="dxa"/>
            <w:vMerge w:val="restart"/>
            <w:vAlign w:val="center"/>
          </w:tcPr>
          <w:p w:rsidR="00D64E4D" w:rsidRDefault="00D64E4D">
            <w:pPr>
              <w:pStyle w:val="ConsPlusNormal"/>
              <w:jc w:val="center"/>
            </w:pPr>
            <w:r>
              <w:t>ИНН сельскохозяйственного товаропроизводителя</w:t>
            </w:r>
          </w:p>
        </w:tc>
        <w:tc>
          <w:tcPr>
            <w:tcW w:w="1474" w:type="dxa"/>
            <w:vMerge w:val="restart"/>
            <w:vAlign w:val="center"/>
          </w:tcPr>
          <w:p w:rsidR="00D64E4D" w:rsidRDefault="00D64E4D">
            <w:pPr>
              <w:pStyle w:val="ConsPlusNormal"/>
              <w:jc w:val="center"/>
            </w:pPr>
            <w:r>
              <w:t xml:space="preserve">Объем реализованного и (или) отгруженного на собственную переработку молока в физическом весе за отчетный финансовый год </w:t>
            </w:r>
            <w:hyperlink w:anchor="P2508">
              <w:r>
                <w:rPr>
                  <w:color w:val="0000FF"/>
                </w:rPr>
                <w:t>&lt;1&gt;</w:t>
              </w:r>
            </w:hyperlink>
            <w:r>
              <w:t>, кг</w:t>
            </w:r>
          </w:p>
        </w:tc>
        <w:tc>
          <w:tcPr>
            <w:tcW w:w="1191" w:type="dxa"/>
            <w:vMerge w:val="restart"/>
            <w:vAlign w:val="center"/>
          </w:tcPr>
          <w:p w:rsidR="00D64E4D" w:rsidRDefault="00D64E4D">
            <w:pPr>
              <w:pStyle w:val="ConsPlusNormal"/>
              <w:jc w:val="center"/>
            </w:pPr>
            <w:r>
              <w:t>Базовая ставка субсидии на 1 кг реализованного и (или) отгруженного на собственную переработку молока, руб.</w:t>
            </w:r>
          </w:p>
        </w:tc>
        <w:tc>
          <w:tcPr>
            <w:tcW w:w="3118" w:type="dxa"/>
            <w:gridSpan w:val="3"/>
            <w:vAlign w:val="center"/>
          </w:tcPr>
          <w:p w:rsidR="00D64E4D" w:rsidRDefault="00D64E4D">
            <w:pPr>
              <w:pStyle w:val="ConsPlusNormal"/>
              <w:jc w:val="center"/>
            </w:pPr>
            <w:r>
              <w:t>Объем произведенного молока, кг</w:t>
            </w:r>
          </w:p>
        </w:tc>
        <w:tc>
          <w:tcPr>
            <w:tcW w:w="2381" w:type="dxa"/>
            <w:gridSpan w:val="2"/>
            <w:vAlign w:val="center"/>
          </w:tcPr>
          <w:p w:rsidR="00D64E4D" w:rsidRDefault="00D64E4D">
            <w:pPr>
              <w:pStyle w:val="ConsPlusNormal"/>
              <w:jc w:val="center"/>
            </w:pPr>
            <w:r>
              <w:t>Прирост объема произведенного молока, %</w:t>
            </w:r>
          </w:p>
        </w:tc>
        <w:tc>
          <w:tcPr>
            <w:tcW w:w="1247" w:type="dxa"/>
            <w:vMerge w:val="restart"/>
            <w:vAlign w:val="center"/>
          </w:tcPr>
          <w:p w:rsidR="00D64E4D" w:rsidRDefault="00D64E4D">
            <w:pPr>
              <w:pStyle w:val="ConsPlusNormal"/>
              <w:jc w:val="center"/>
            </w:pPr>
            <w:r>
              <w:t xml:space="preserve">Уровень молочной продуктивности коров (за отчетный финансовый год), кг/гол. </w:t>
            </w:r>
            <w:hyperlink w:anchor="P2515">
              <w:r>
                <w:rPr>
                  <w:color w:val="0000FF"/>
                </w:rPr>
                <w:t>&lt;6&gt;</w:t>
              </w:r>
            </w:hyperlink>
          </w:p>
        </w:tc>
      </w:tr>
      <w:tr w:rsidR="00D64E4D">
        <w:tc>
          <w:tcPr>
            <w:tcW w:w="1852" w:type="dxa"/>
            <w:vMerge/>
          </w:tcPr>
          <w:p w:rsidR="00D64E4D" w:rsidRDefault="00D64E4D">
            <w:pPr>
              <w:pStyle w:val="ConsPlusNormal"/>
            </w:pPr>
          </w:p>
        </w:tc>
        <w:tc>
          <w:tcPr>
            <w:tcW w:w="1871" w:type="dxa"/>
            <w:vMerge/>
          </w:tcPr>
          <w:p w:rsidR="00D64E4D" w:rsidRDefault="00D64E4D">
            <w:pPr>
              <w:pStyle w:val="ConsPlusNormal"/>
            </w:pPr>
          </w:p>
        </w:tc>
        <w:tc>
          <w:tcPr>
            <w:tcW w:w="1134" w:type="dxa"/>
            <w:vMerge/>
          </w:tcPr>
          <w:p w:rsidR="00D64E4D" w:rsidRDefault="00D64E4D">
            <w:pPr>
              <w:pStyle w:val="ConsPlusNormal"/>
            </w:pPr>
          </w:p>
        </w:tc>
        <w:tc>
          <w:tcPr>
            <w:tcW w:w="1474" w:type="dxa"/>
            <w:vMerge/>
          </w:tcPr>
          <w:p w:rsidR="00D64E4D" w:rsidRDefault="00D64E4D">
            <w:pPr>
              <w:pStyle w:val="ConsPlusNormal"/>
            </w:pPr>
          </w:p>
        </w:tc>
        <w:tc>
          <w:tcPr>
            <w:tcW w:w="1191" w:type="dxa"/>
            <w:vMerge/>
          </w:tcPr>
          <w:p w:rsidR="00D64E4D" w:rsidRDefault="00D64E4D">
            <w:pPr>
              <w:pStyle w:val="ConsPlusNormal"/>
            </w:pPr>
          </w:p>
        </w:tc>
        <w:tc>
          <w:tcPr>
            <w:tcW w:w="1247" w:type="dxa"/>
            <w:vMerge w:val="restart"/>
            <w:vAlign w:val="center"/>
          </w:tcPr>
          <w:p w:rsidR="00D64E4D" w:rsidRDefault="00D64E4D">
            <w:pPr>
              <w:pStyle w:val="ConsPlusNormal"/>
              <w:jc w:val="center"/>
            </w:pPr>
            <w:r>
              <w:t xml:space="preserve">за год, предшествующий отчетному финансовому году </w:t>
            </w:r>
            <w:hyperlink w:anchor="P2511">
              <w:r>
                <w:rPr>
                  <w:color w:val="0000FF"/>
                </w:rPr>
                <w:t>&lt;2&gt;</w:t>
              </w:r>
            </w:hyperlink>
          </w:p>
        </w:tc>
        <w:tc>
          <w:tcPr>
            <w:tcW w:w="1871" w:type="dxa"/>
            <w:gridSpan w:val="2"/>
            <w:vAlign w:val="center"/>
          </w:tcPr>
          <w:p w:rsidR="00D64E4D" w:rsidRDefault="00D64E4D">
            <w:pPr>
              <w:pStyle w:val="ConsPlusNormal"/>
              <w:jc w:val="center"/>
            </w:pPr>
            <w:r>
              <w:t>за отчетный финансовый год</w:t>
            </w:r>
          </w:p>
        </w:tc>
        <w:tc>
          <w:tcPr>
            <w:tcW w:w="1247" w:type="dxa"/>
            <w:vMerge w:val="restart"/>
            <w:vAlign w:val="center"/>
          </w:tcPr>
          <w:p w:rsidR="00D64E4D" w:rsidRDefault="00D64E4D">
            <w:pPr>
              <w:pStyle w:val="ConsPlusNormal"/>
              <w:jc w:val="center"/>
            </w:pPr>
            <w:r>
              <w:t>за отчетный финансовый год к году, предшествующему отчетному финансовому году (гр. 8 / гр. 6) x 100 - 100</w:t>
            </w:r>
          </w:p>
        </w:tc>
        <w:tc>
          <w:tcPr>
            <w:tcW w:w="1134" w:type="dxa"/>
            <w:vMerge w:val="restart"/>
            <w:vAlign w:val="center"/>
          </w:tcPr>
          <w:p w:rsidR="00D64E4D" w:rsidRDefault="00D64E4D">
            <w:pPr>
              <w:pStyle w:val="ConsPlusNormal"/>
              <w:jc w:val="center"/>
            </w:pPr>
            <w:r>
              <w:t xml:space="preserve">значение, установленное приказом Министерства </w:t>
            </w:r>
            <w:hyperlink w:anchor="P2514">
              <w:r>
                <w:rPr>
                  <w:color w:val="0000FF"/>
                </w:rPr>
                <w:t>&lt;5&gt;</w:t>
              </w:r>
            </w:hyperlink>
          </w:p>
        </w:tc>
        <w:tc>
          <w:tcPr>
            <w:tcW w:w="1247" w:type="dxa"/>
            <w:vMerge/>
          </w:tcPr>
          <w:p w:rsidR="00D64E4D" w:rsidRDefault="00D64E4D">
            <w:pPr>
              <w:pStyle w:val="ConsPlusNormal"/>
            </w:pPr>
          </w:p>
        </w:tc>
      </w:tr>
      <w:tr w:rsidR="00D64E4D">
        <w:tc>
          <w:tcPr>
            <w:tcW w:w="1852" w:type="dxa"/>
            <w:vMerge/>
          </w:tcPr>
          <w:p w:rsidR="00D64E4D" w:rsidRDefault="00D64E4D">
            <w:pPr>
              <w:pStyle w:val="ConsPlusNormal"/>
            </w:pPr>
          </w:p>
        </w:tc>
        <w:tc>
          <w:tcPr>
            <w:tcW w:w="1871" w:type="dxa"/>
            <w:vMerge/>
          </w:tcPr>
          <w:p w:rsidR="00D64E4D" w:rsidRDefault="00D64E4D">
            <w:pPr>
              <w:pStyle w:val="ConsPlusNormal"/>
            </w:pPr>
          </w:p>
        </w:tc>
        <w:tc>
          <w:tcPr>
            <w:tcW w:w="1134" w:type="dxa"/>
            <w:vMerge/>
          </w:tcPr>
          <w:p w:rsidR="00D64E4D" w:rsidRDefault="00D64E4D">
            <w:pPr>
              <w:pStyle w:val="ConsPlusNormal"/>
            </w:pPr>
          </w:p>
        </w:tc>
        <w:tc>
          <w:tcPr>
            <w:tcW w:w="1474" w:type="dxa"/>
            <w:vMerge/>
          </w:tcPr>
          <w:p w:rsidR="00D64E4D" w:rsidRDefault="00D64E4D">
            <w:pPr>
              <w:pStyle w:val="ConsPlusNormal"/>
            </w:pPr>
          </w:p>
        </w:tc>
        <w:tc>
          <w:tcPr>
            <w:tcW w:w="1191" w:type="dxa"/>
            <w:vMerge/>
          </w:tcPr>
          <w:p w:rsidR="00D64E4D" w:rsidRDefault="00D64E4D">
            <w:pPr>
              <w:pStyle w:val="ConsPlusNormal"/>
            </w:pPr>
          </w:p>
        </w:tc>
        <w:tc>
          <w:tcPr>
            <w:tcW w:w="1247" w:type="dxa"/>
            <w:vMerge/>
          </w:tcPr>
          <w:p w:rsidR="00D64E4D" w:rsidRDefault="00D64E4D">
            <w:pPr>
              <w:pStyle w:val="ConsPlusNormal"/>
            </w:pPr>
          </w:p>
        </w:tc>
        <w:tc>
          <w:tcPr>
            <w:tcW w:w="964" w:type="dxa"/>
            <w:vAlign w:val="center"/>
          </w:tcPr>
          <w:p w:rsidR="00D64E4D" w:rsidRDefault="00D64E4D">
            <w:pPr>
              <w:pStyle w:val="ConsPlusNormal"/>
              <w:jc w:val="center"/>
            </w:pPr>
            <w:r>
              <w:t xml:space="preserve">плановый, установленный в соглашении </w:t>
            </w:r>
            <w:hyperlink w:anchor="P2512">
              <w:r>
                <w:rPr>
                  <w:color w:val="0000FF"/>
                </w:rPr>
                <w:t>&lt;3&gt;</w:t>
              </w:r>
            </w:hyperlink>
          </w:p>
        </w:tc>
        <w:tc>
          <w:tcPr>
            <w:tcW w:w="907" w:type="dxa"/>
            <w:vAlign w:val="center"/>
          </w:tcPr>
          <w:p w:rsidR="00D64E4D" w:rsidRDefault="00D64E4D">
            <w:pPr>
              <w:pStyle w:val="ConsPlusNormal"/>
              <w:jc w:val="center"/>
            </w:pPr>
            <w:r>
              <w:t xml:space="preserve">фактический </w:t>
            </w:r>
            <w:hyperlink w:anchor="P2513">
              <w:r>
                <w:rPr>
                  <w:color w:val="0000FF"/>
                </w:rPr>
                <w:t>&lt;4&gt;</w:t>
              </w:r>
            </w:hyperlink>
          </w:p>
        </w:tc>
        <w:tc>
          <w:tcPr>
            <w:tcW w:w="1247" w:type="dxa"/>
            <w:vMerge/>
          </w:tcPr>
          <w:p w:rsidR="00D64E4D" w:rsidRDefault="00D64E4D">
            <w:pPr>
              <w:pStyle w:val="ConsPlusNormal"/>
            </w:pPr>
          </w:p>
        </w:tc>
        <w:tc>
          <w:tcPr>
            <w:tcW w:w="1134" w:type="dxa"/>
            <w:vMerge/>
          </w:tcPr>
          <w:p w:rsidR="00D64E4D" w:rsidRDefault="00D64E4D">
            <w:pPr>
              <w:pStyle w:val="ConsPlusNormal"/>
            </w:pPr>
          </w:p>
        </w:tc>
        <w:tc>
          <w:tcPr>
            <w:tcW w:w="1247" w:type="dxa"/>
            <w:vMerge/>
          </w:tcPr>
          <w:p w:rsidR="00D64E4D" w:rsidRDefault="00D64E4D">
            <w:pPr>
              <w:pStyle w:val="ConsPlusNormal"/>
            </w:pPr>
          </w:p>
        </w:tc>
      </w:tr>
      <w:tr w:rsidR="00D64E4D">
        <w:tc>
          <w:tcPr>
            <w:tcW w:w="1852" w:type="dxa"/>
            <w:vAlign w:val="center"/>
          </w:tcPr>
          <w:p w:rsidR="00D64E4D" w:rsidRDefault="00D64E4D">
            <w:pPr>
              <w:pStyle w:val="ConsPlusNormal"/>
              <w:jc w:val="center"/>
            </w:pPr>
            <w:r>
              <w:t>1</w:t>
            </w:r>
          </w:p>
        </w:tc>
        <w:tc>
          <w:tcPr>
            <w:tcW w:w="1871" w:type="dxa"/>
            <w:vAlign w:val="center"/>
          </w:tcPr>
          <w:p w:rsidR="00D64E4D" w:rsidRDefault="00D64E4D">
            <w:pPr>
              <w:pStyle w:val="ConsPlusNormal"/>
              <w:jc w:val="center"/>
            </w:pPr>
            <w:r>
              <w:t>2</w:t>
            </w:r>
          </w:p>
        </w:tc>
        <w:tc>
          <w:tcPr>
            <w:tcW w:w="1134" w:type="dxa"/>
            <w:vAlign w:val="center"/>
          </w:tcPr>
          <w:p w:rsidR="00D64E4D" w:rsidRDefault="00D64E4D">
            <w:pPr>
              <w:pStyle w:val="ConsPlusNormal"/>
              <w:jc w:val="center"/>
            </w:pPr>
            <w:r>
              <w:t>3</w:t>
            </w:r>
          </w:p>
        </w:tc>
        <w:tc>
          <w:tcPr>
            <w:tcW w:w="1474" w:type="dxa"/>
            <w:vAlign w:val="center"/>
          </w:tcPr>
          <w:p w:rsidR="00D64E4D" w:rsidRDefault="00D64E4D">
            <w:pPr>
              <w:pStyle w:val="ConsPlusNormal"/>
              <w:jc w:val="center"/>
            </w:pPr>
            <w:bookmarkStart w:id="85" w:name="P2284"/>
            <w:bookmarkEnd w:id="85"/>
            <w:r>
              <w:t>4</w:t>
            </w:r>
          </w:p>
        </w:tc>
        <w:tc>
          <w:tcPr>
            <w:tcW w:w="1191" w:type="dxa"/>
            <w:vAlign w:val="center"/>
          </w:tcPr>
          <w:p w:rsidR="00D64E4D" w:rsidRDefault="00D64E4D">
            <w:pPr>
              <w:pStyle w:val="ConsPlusNormal"/>
              <w:jc w:val="center"/>
            </w:pPr>
            <w:bookmarkStart w:id="86" w:name="P2285"/>
            <w:bookmarkEnd w:id="86"/>
            <w:r>
              <w:t>5</w:t>
            </w:r>
          </w:p>
        </w:tc>
        <w:tc>
          <w:tcPr>
            <w:tcW w:w="1247" w:type="dxa"/>
            <w:vAlign w:val="center"/>
          </w:tcPr>
          <w:p w:rsidR="00D64E4D" w:rsidRDefault="00D64E4D">
            <w:pPr>
              <w:pStyle w:val="ConsPlusNormal"/>
              <w:jc w:val="center"/>
            </w:pPr>
            <w:r>
              <w:t>6</w:t>
            </w:r>
          </w:p>
        </w:tc>
        <w:tc>
          <w:tcPr>
            <w:tcW w:w="964" w:type="dxa"/>
            <w:vAlign w:val="center"/>
          </w:tcPr>
          <w:p w:rsidR="00D64E4D" w:rsidRDefault="00D64E4D">
            <w:pPr>
              <w:pStyle w:val="ConsPlusNormal"/>
              <w:jc w:val="center"/>
            </w:pPr>
            <w:r>
              <w:t>7</w:t>
            </w:r>
          </w:p>
        </w:tc>
        <w:tc>
          <w:tcPr>
            <w:tcW w:w="907" w:type="dxa"/>
            <w:vAlign w:val="center"/>
          </w:tcPr>
          <w:p w:rsidR="00D64E4D" w:rsidRDefault="00D64E4D">
            <w:pPr>
              <w:pStyle w:val="ConsPlusNormal"/>
              <w:jc w:val="center"/>
            </w:pPr>
            <w:r>
              <w:t>8</w:t>
            </w:r>
          </w:p>
        </w:tc>
        <w:tc>
          <w:tcPr>
            <w:tcW w:w="1247" w:type="dxa"/>
            <w:vAlign w:val="center"/>
          </w:tcPr>
          <w:p w:rsidR="00D64E4D" w:rsidRDefault="00D64E4D">
            <w:pPr>
              <w:pStyle w:val="ConsPlusNormal"/>
              <w:jc w:val="center"/>
            </w:pPr>
            <w:r>
              <w:t>9</w:t>
            </w:r>
          </w:p>
        </w:tc>
        <w:tc>
          <w:tcPr>
            <w:tcW w:w="1134" w:type="dxa"/>
            <w:vAlign w:val="center"/>
          </w:tcPr>
          <w:p w:rsidR="00D64E4D" w:rsidRDefault="00D64E4D">
            <w:pPr>
              <w:pStyle w:val="ConsPlusNormal"/>
              <w:jc w:val="center"/>
            </w:pPr>
            <w:r>
              <w:t>10</w:t>
            </w:r>
          </w:p>
        </w:tc>
        <w:tc>
          <w:tcPr>
            <w:tcW w:w="1247" w:type="dxa"/>
            <w:vAlign w:val="center"/>
          </w:tcPr>
          <w:p w:rsidR="00D64E4D" w:rsidRDefault="00D64E4D">
            <w:pPr>
              <w:pStyle w:val="ConsPlusNormal"/>
              <w:jc w:val="center"/>
            </w:pPr>
            <w:r>
              <w:t>11</w:t>
            </w:r>
          </w:p>
        </w:tc>
      </w:tr>
      <w:tr w:rsidR="00D64E4D">
        <w:tc>
          <w:tcPr>
            <w:tcW w:w="14268" w:type="dxa"/>
            <w:gridSpan w:val="11"/>
            <w:vAlign w:val="center"/>
          </w:tcPr>
          <w:p w:rsidR="00D64E4D" w:rsidRDefault="00D64E4D">
            <w:pPr>
              <w:pStyle w:val="ConsPlusNormal"/>
              <w:jc w:val="center"/>
            </w:pPr>
            <w:r>
              <w:t>Молоко коровье</w:t>
            </w:r>
          </w:p>
        </w:tc>
      </w:tr>
      <w:tr w:rsidR="00D64E4D">
        <w:tc>
          <w:tcPr>
            <w:tcW w:w="1852" w:type="dxa"/>
            <w:vAlign w:val="center"/>
          </w:tcPr>
          <w:p w:rsidR="00D64E4D" w:rsidRDefault="00D64E4D">
            <w:pPr>
              <w:pStyle w:val="ConsPlusNormal"/>
            </w:pPr>
            <w:r>
              <w:t>...</w:t>
            </w:r>
          </w:p>
        </w:tc>
        <w:tc>
          <w:tcPr>
            <w:tcW w:w="1871" w:type="dxa"/>
            <w:vAlign w:val="center"/>
          </w:tcPr>
          <w:p w:rsidR="00D64E4D" w:rsidRDefault="00D64E4D">
            <w:pPr>
              <w:pStyle w:val="ConsPlusNormal"/>
            </w:pPr>
          </w:p>
        </w:tc>
        <w:tc>
          <w:tcPr>
            <w:tcW w:w="1134" w:type="dxa"/>
            <w:vAlign w:val="center"/>
          </w:tcPr>
          <w:p w:rsidR="00D64E4D" w:rsidRDefault="00D64E4D">
            <w:pPr>
              <w:pStyle w:val="ConsPlusNormal"/>
            </w:pPr>
          </w:p>
        </w:tc>
        <w:tc>
          <w:tcPr>
            <w:tcW w:w="1474" w:type="dxa"/>
            <w:vAlign w:val="center"/>
          </w:tcPr>
          <w:p w:rsidR="00D64E4D" w:rsidRDefault="00D64E4D">
            <w:pPr>
              <w:pStyle w:val="ConsPlusNormal"/>
            </w:pPr>
          </w:p>
        </w:tc>
        <w:tc>
          <w:tcPr>
            <w:tcW w:w="1191" w:type="dxa"/>
            <w:vAlign w:val="center"/>
          </w:tcPr>
          <w:p w:rsidR="00D64E4D" w:rsidRDefault="00D64E4D">
            <w:pPr>
              <w:pStyle w:val="ConsPlusNormal"/>
            </w:pPr>
          </w:p>
        </w:tc>
        <w:tc>
          <w:tcPr>
            <w:tcW w:w="1247" w:type="dxa"/>
            <w:vAlign w:val="center"/>
          </w:tcPr>
          <w:p w:rsidR="00D64E4D" w:rsidRDefault="00D64E4D">
            <w:pPr>
              <w:pStyle w:val="ConsPlusNormal"/>
            </w:pPr>
          </w:p>
        </w:tc>
        <w:tc>
          <w:tcPr>
            <w:tcW w:w="964" w:type="dxa"/>
            <w:vAlign w:val="center"/>
          </w:tcPr>
          <w:p w:rsidR="00D64E4D" w:rsidRDefault="00D64E4D">
            <w:pPr>
              <w:pStyle w:val="ConsPlusNormal"/>
            </w:pPr>
          </w:p>
        </w:tc>
        <w:tc>
          <w:tcPr>
            <w:tcW w:w="907" w:type="dxa"/>
            <w:vAlign w:val="center"/>
          </w:tcPr>
          <w:p w:rsidR="00D64E4D" w:rsidRDefault="00D64E4D">
            <w:pPr>
              <w:pStyle w:val="ConsPlusNormal"/>
            </w:pPr>
          </w:p>
        </w:tc>
        <w:tc>
          <w:tcPr>
            <w:tcW w:w="1247" w:type="dxa"/>
            <w:vAlign w:val="center"/>
          </w:tcPr>
          <w:p w:rsidR="00D64E4D" w:rsidRDefault="00D64E4D">
            <w:pPr>
              <w:pStyle w:val="ConsPlusNormal"/>
            </w:pPr>
          </w:p>
        </w:tc>
        <w:tc>
          <w:tcPr>
            <w:tcW w:w="1134" w:type="dxa"/>
            <w:vAlign w:val="center"/>
          </w:tcPr>
          <w:p w:rsidR="00D64E4D" w:rsidRDefault="00D64E4D">
            <w:pPr>
              <w:pStyle w:val="ConsPlusNormal"/>
            </w:pPr>
          </w:p>
        </w:tc>
        <w:tc>
          <w:tcPr>
            <w:tcW w:w="1247" w:type="dxa"/>
            <w:vAlign w:val="center"/>
          </w:tcPr>
          <w:p w:rsidR="00D64E4D" w:rsidRDefault="00D64E4D">
            <w:pPr>
              <w:pStyle w:val="ConsPlusNormal"/>
            </w:pPr>
          </w:p>
        </w:tc>
      </w:tr>
      <w:tr w:rsidR="00D64E4D">
        <w:tc>
          <w:tcPr>
            <w:tcW w:w="4857" w:type="dxa"/>
            <w:gridSpan w:val="3"/>
            <w:vAlign w:val="center"/>
          </w:tcPr>
          <w:p w:rsidR="00D64E4D" w:rsidRDefault="00D64E4D">
            <w:pPr>
              <w:pStyle w:val="ConsPlusNormal"/>
            </w:pPr>
            <w:r>
              <w:t>Итого молоко коровье</w:t>
            </w:r>
          </w:p>
        </w:tc>
        <w:tc>
          <w:tcPr>
            <w:tcW w:w="1474" w:type="dxa"/>
            <w:vAlign w:val="center"/>
          </w:tcPr>
          <w:p w:rsidR="00D64E4D" w:rsidRDefault="00D64E4D">
            <w:pPr>
              <w:pStyle w:val="ConsPlusNormal"/>
            </w:pPr>
          </w:p>
        </w:tc>
        <w:tc>
          <w:tcPr>
            <w:tcW w:w="1191" w:type="dxa"/>
            <w:vAlign w:val="center"/>
          </w:tcPr>
          <w:p w:rsidR="00D64E4D" w:rsidRDefault="00D64E4D">
            <w:pPr>
              <w:pStyle w:val="ConsPlusNormal"/>
            </w:pPr>
          </w:p>
        </w:tc>
        <w:tc>
          <w:tcPr>
            <w:tcW w:w="1247" w:type="dxa"/>
            <w:vAlign w:val="center"/>
          </w:tcPr>
          <w:p w:rsidR="00D64E4D" w:rsidRDefault="00D64E4D">
            <w:pPr>
              <w:pStyle w:val="ConsPlusNormal"/>
            </w:pPr>
          </w:p>
        </w:tc>
        <w:tc>
          <w:tcPr>
            <w:tcW w:w="964" w:type="dxa"/>
            <w:vAlign w:val="center"/>
          </w:tcPr>
          <w:p w:rsidR="00D64E4D" w:rsidRDefault="00D64E4D">
            <w:pPr>
              <w:pStyle w:val="ConsPlusNormal"/>
            </w:pPr>
          </w:p>
        </w:tc>
        <w:tc>
          <w:tcPr>
            <w:tcW w:w="907" w:type="dxa"/>
            <w:vAlign w:val="center"/>
          </w:tcPr>
          <w:p w:rsidR="00D64E4D" w:rsidRDefault="00D64E4D">
            <w:pPr>
              <w:pStyle w:val="ConsPlusNormal"/>
            </w:pPr>
          </w:p>
        </w:tc>
        <w:tc>
          <w:tcPr>
            <w:tcW w:w="1247" w:type="dxa"/>
            <w:vAlign w:val="center"/>
          </w:tcPr>
          <w:p w:rsidR="00D64E4D" w:rsidRDefault="00D64E4D">
            <w:pPr>
              <w:pStyle w:val="ConsPlusNormal"/>
            </w:pPr>
          </w:p>
        </w:tc>
        <w:tc>
          <w:tcPr>
            <w:tcW w:w="1134" w:type="dxa"/>
            <w:vAlign w:val="center"/>
          </w:tcPr>
          <w:p w:rsidR="00D64E4D" w:rsidRDefault="00D64E4D">
            <w:pPr>
              <w:pStyle w:val="ConsPlusNormal"/>
            </w:pPr>
          </w:p>
        </w:tc>
        <w:tc>
          <w:tcPr>
            <w:tcW w:w="1247" w:type="dxa"/>
            <w:vAlign w:val="center"/>
          </w:tcPr>
          <w:p w:rsidR="00D64E4D" w:rsidRDefault="00D64E4D">
            <w:pPr>
              <w:pStyle w:val="ConsPlusNormal"/>
            </w:pPr>
          </w:p>
        </w:tc>
      </w:tr>
      <w:tr w:rsidR="00D64E4D">
        <w:tc>
          <w:tcPr>
            <w:tcW w:w="14268" w:type="dxa"/>
            <w:gridSpan w:val="11"/>
            <w:vAlign w:val="center"/>
          </w:tcPr>
          <w:p w:rsidR="00D64E4D" w:rsidRDefault="00D64E4D">
            <w:pPr>
              <w:pStyle w:val="ConsPlusNormal"/>
              <w:jc w:val="center"/>
            </w:pPr>
            <w:r>
              <w:t>Молоко козье</w:t>
            </w:r>
          </w:p>
        </w:tc>
      </w:tr>
      <w:tr w:rsidR="00D64E4D">
        <w:tc>
          <w:tcPr>
            <w:tcW w:w="1852" w:type="dxa"/>
            <w:vAlign w:val="center"/>
          </w:tcPr>
          <w:p w:rsidR="00D64E4D" w:rsidRDefault="00D64E4D">
            <w:pPr>
              <w:pStyle w:val="ConsPlusNormal"/>
            </w:pPr>
            <w:r>
              <w:t>...</w:t>
            </w:r>
          </w:p>
        </w:tc>
        <w:tc>
          <w:tcPr>
            <w:tcW w:w="1871" w:type="dxa"/>
            <w:vAlign w:val="center"/>
          </w:tcPr>
          <w:p w:rsidR="00D64E4D" w:rsidRDefault="00D64E4D">
            <w:pPr>
              <w:pStyle w:val="ConsPlusNormal"/>
            </w:pPr>
          </w:p>
        </w:tc>
        <w:tc>
          <w:tcPr>
            <w:tcW w:w="1134" w:type="dxa"/>
            <w:vAlign w:val="center"/>
          </w:tcPr>
          <w:p w:rsidR="00D64E4D" w:rsidRDefault="00D64E4D">
            <w:pPr>
              <w:pStyle w:val="ConsPlusNormal"/>
            </w:pPr>
          </w:p>
        </w:tc>
        <w:tc>
          <w:tcPr>
            <w:tcW w:w="1474" w:type="dxa"/>
            <w:vAlign w:val="center"/>
          </w:tcPr>
          <w:p w:rsidR="00D64E4D" w:rsidRDefault="00D64E4D">
            <w:pPr>
              <w:pStyle w:val="ConsPlusNormal"/>
            </w:pPr>
          </w:p>
        </w:tc>
        <w:tc>
          <w:tcPr>
            <w:tcW w:w="1191" w:type="dxa"/>
            <w:vAlign w:val="center"/>
          </w:tcPr>
          <w:p w:rsidR="00D64E4D" w:rsidRDefault="00D64E4D">
            <w:pPr>
              <w:pStyle w:val="ConsPlusNormal"/>
            </w:pPr>
          </w:p>
        </w:tc>
        <w:tc>
          <w:tcPr>
            <w:tcW w:w="1247" w:type="dxa"/>
            <w:vAlign w:val="center"/>
          </w:tcPr>
          <w:p w:rsidR="00D64E4D" w:rsidRDefault="00D64E4D">
            <w:pPr>
              <w:pStyle w:val="ConsPlusNormal"/>
            </w:pPr>
          </w:p>
        </w:tc>
        <w:tc>
          <w:tcPr>
            <w:tcW w:w="964" w:type="dxa"/>
            <w:vAlign w:val="center"/>
          </w:tcPr>
          <w:p w:rsidR="00D64E4D" w:rsidRDefault="00D64E4D">
            <w:pPr>
              <w:pStyle w:val="ConsPlusNormal"/>
            </w:pPr>
          </w:p>
        </w:tc>
        <w:tc>
          <w:tcPr>
            <w:tcW w:w="907" w:type="dxa"/>
            <w:vAlign w:val="center"/>
          </w:tcPr>
          <w:p w:rsidR="00D64E4D" w:rsidRDefault="00D64E4D">
            <w:pPr>
              <w:pStyle w:val="ConsPlusNormal"/>
            </w:pPr>
          </w:p>
        </w:tc>
        <w:tc>
          <w:tcPr>
            <w:tcW w:w="1247" w:type="dxa"/>
            <w:vAlign w:val="center"/>
          </w:tcPr>
          <w:p w:rsidR="00D64E4D" w:rsidRDefault="00D64E4D">
            <w:pPr>
              <w:pStyle w:val="ConsPlusNormal"/>
            </w:pPr>
          </w:p>
        </w:tc>
        <w:tc>
          <w:tcPr>
            <w:tcW w:w="1134" w:type="dxa"/>
            <w:vAlign w:val="center"/>
          </w:tcPr>
          <w:p w:rsidR="00D64E4D" w:rsidRDefault="00D64E4D">
            <w:pPr>
              <w:pStyle w:val="ConsPlusNormal"/>
            </w:pPr>
          </w:p>
        </w:tc>
        <w:tc>
          <w:tcPr>
            <w:tcW w:w="1247" w:type="dxa"/>
            <w:vAlign w:val="center"/>
          </w:tcPr>
          <w:p w:rsidR="00D64E4D" w:rsidRDefault="00D64E4D">
            <w:pPr>
              <w:pStyle w:val="ConsPlusNormal"/>
            </w:pPr>
          </w:p>
        </w:tc>
      </w:tr>
      <w:tr w:rsidR="00D64E4D">
        <w:tc>
          <w:tcPr>
            <w:tcW w:w="4857" w:type="dxa"/>
            <w:gridSpan w:val="3"/>
            <w:vAlign w:val="center"/>
          </w:tcPr>
          <w:p w:rsidR="00D64E4D" w:rsidRDefault="00D64E4D">
            <w:pPr>
              <w:pStyle w:val="ConsPlusNormal"/>
            </w:pPr>
            <w:r>
              <w:t>Итого молоко козье</w:t>
            </w:r>
          </w:p>
        </w:tc>
        <w:tc>
          <w:tcPr>
            <w:tcW w:w="1474" w:type="dxa"/>
            <w:vAlign w:val="center"/>
          </w:tcPr>
          <w:p w:rsidR="00D64E4D" w:rsidRDefault="00D64E4D">
            <w:pPr>
              <w:pStyle w:val="ConsPlusNormal"/>
            </w:pPr>
          </w:p>
        </w:tc>
        <w:tc>
          <w:tcPr>
            <w:tcW w:w="1191" w:type="dxa"/>
            <w:vAlign w:val="center"/>
          </w:tcPr>
          <w:p w:rsidR="00D64E4D" w:rsidRDefault="00D64E4D">
            <w:pPr>
              <w:pStyle w:val="ConsPlusNormal"/>
            </w:pPr>
          </w:p>
        </w:tc>
        <w:tc>
          <w:tcPr>
            <w:tcW w:w="1247" w:type="dxa"/>
            <w:vAlign w:val="center"/>
          </w:tcPr>
          <w:p w:rsidR="00D64E4D" w:rsidRDefault="00D64E4D">
            <w:pPr>
              <w:pStyle w:val="ConsPlusNormal"/>
            </w:pPr>
          </w:p>
        </w:tc>
        <w:tc>
          <w:tcPr>
            <w:tcW w:w="964" w:type="dxa"/>
            <w:vAlign w:val="center"/>
          </w:tcPr>
          <w:p w:rsidR="00D64E4D" w:rsidRDefault="00D64E4D">
            <w:pPr>
              <w:pStyle w:val="ConsPlusNormal"/>
            </w:pPr>
          </w:p>
        </w:tc>
        <w:tc>
          <w:tcPr>
            <w:tcW w:w="907" w:type="dxa"/>
            <w:vAlign w:val="center"/>
          </w:tcPr>
          <w:p w:rsidR="00D64E4D" w:rsidRDefault="00D64E4D">
            <w:pPr>
              <w:pStyle w:val="ConsPlusNormal"/>
            </w:pPr>
          </w:p>
        </w:tc>
        <w:tc>
          <w:tcPr>
            <w:tcW w:w="1247" w:type="dxa"/>
            <w:vAlign w:val="center"/>
          </w:tcPr>
          <w:p w:rsidR="00D64E4D" w:rsidRDefault="00D64E4D">
            <w:pPr>
              <w:pStyle w:val="ConsPlusNormal"/>
            </w:pPr>
          </w:p>
        </w:tc>
        <w:tc>
          <w:tcPr>
            <w:tcW w:w="1134" w:type="dxa"/>
            <w:vAlign w:val="center"/>
          </w:tcPr>
          <w:p w:rsidR="00D64E4D" w:rsidRDefault="00D64E4D">
            <w:pPr>
              <w:pStyle w:val="ConsPlusNormal"/>
            </w:pPr>
          </w:p>
        </w:tc>
        <w:tc>
          <w:tcPr>
            <w:tcW w:w="1247" w:type="dxa"/>
            <w:vAlign w:val="center"/>
          </w:tcPr>
          <w:p w:rsidR="00D64E4D" w:rsidRDefault="00D64E4D">
            <w:pPr>
              <w:pStyle w:val="ConsPlusNormal"/>
            </w:pPr>
          </w:p>
        </w:tc>
      </w:tr>
      <w:tr w:rsidR="00D64E4D">
        <w:tc>
          <w:tcPr>
            <w:tcW w:w="1852" w:type="dxa"/>
            <w:vAlign w:val="center"/>
          </w:tcPr>
          <w:p w:rsidR="00D64E4D" w:rsidRDefault="00D64E4D">
            <w:pPr>
              <w:pStyle w:val="ConsPlusNormal"/>
            </w:pPr>
          </w:p>
        </w:tc>
        <w:tc>
          <w:tcPr>
            <w:tcW w:w="1871" w:type="dxa"/>
            <w:vAlign w:val="center"/>
          </w:tcPr>
          <w:p w:rsidR="00D64E4D" w:rsidRDefault="00D64E4D">
            <w:pPr>
              <w:pStyle w:val="ConsPlusNormal"/>
            </w:pPr>
          </w:p>
        </w:tc>
        <w:tc>
          <w:tcPr>
            <w:tcW w:w="1134" w:type="dxa"/>
            <w:vAlign w:val="center"/>
          </w:tcPr>
          <w:p w:rsidR="00D64E4D" w:rsidRDefault="00D64E4D">
            <w:pPr>
              <w:pStyle w:val="ConsPlusNormal"/>
            </w:pPr>
          </w:p>
        </w:tc>
        <w:tc>
          <w:tcPr>
            <w:tcW w:w="1474" w:type="dxa"/>
            <w:vAlign w:val="center"/>
          </w:tcPr>
          <w:p w:rsidR="00D64E4D" w:rsidRDefault="00D64E4D">
            <w:pPr>
              <w:pStyle w:val="ConsPlusNormal"/>
            </w:pPr>
          </w:p>
        </w:tc>
        <w:tc>
          <w:tcPr>
            <w:tcW w:w="1191" w:type="dxa"/>
            <w:vAlign w:val="center"/>
          </w:tcPr>
          <w:p w:rsidR="00D64E4D" w:rsidRDefault="00D64E4D">
            <w:pPr>
              <w:pStyle w:val="ConsPlusNormal"/>
            </w:pPr>
          </w:p>
        </w:tc>
        <w:tc>
          <w:tcPr>
            <w:tcW w:w="1247" w:type="dxa"/>
            <w:vAlign w:val="center"/>
          </w:tcPr>
          <w:p w:rsidR="00D64E4D" w:rsidRDefault="00D64E4D">
            <w:pPr>
              <w:pStyle w:val="ConsPlusNormal"/>
            </w:pPr>
          </w:p>
        </w:tc>
        <w:tc>
          <w:tcPr>
            <w:tcW w:w="964" w:type="dxa"/>
            <w:vAlign w:val="center"/>
          </w:tcPr>
          <w:p w:rsidR="00D64E4D" w:rsidRDefault="00D64E4D">
            <w:pPr>
              <w:pStyle w:val="ConsPlusNormal"/>
            </w:pPr>
          </w:p>
        </w:tc>
        <w:tc>
          <w:tcPr>
            <w:tcW w:w="907" w:type="dxa"/>
            <w:vAlign w:val="center"/>
          </w:tcPr>
          <w:p w:rsidR="00D64E4D" w:rsidRDefault="00D64E4D">
            <w:pPr>
              <w:pStyle w:val="ConsPlusNormal"/>
            </w:pPr>
          </w:p>
        </w:tc>
        <w:tc>
          <w:tcPr>
            <w:tcW w:w="1247" w:type="dxa"/>
            <w:vAlign w:val="center"/>
          </w:tcPr>
          <w:p w:rsidR="00D64E4D" w:rsidRDefault="00D64E4D">
            <w:pPr>
              <w:pStyle w:val="ConsPlusNormal"/>
            </w:pPr>
          </w:p>
        </w:tc>
        <w:tc>
          <w:tcPr>
            <w:tcW w:w="1134" w:type="dxa"/>
            <w:vAlign w:val="center"/>
          </w:tcPr>
          <w:p w:rsidR="00D64E4D" w:rsidRDefault="00D64E4D">
            <w:pPr>
              <w:pStyle w:val="ConsPlusNormal"/>
            </w:pPr>
          </w:p>
        </w:tc>
        <w:tc>
          <w:tcPr>
            <w:tcW w:w="1247" w:type="dxa"/>
            <w:vAlign w:val="center"/>
          </w:tcPr>
          <w:p w:rsidR="00D64E4D" w:rsidRDefault="00D64E4D">
            <w:pPr>
              <w:pStyle w:val="ConsPlusNormal"/>
            </w:pPr>
          </w:p>
        </w:tc>
      </w:tr>
      <w:tr w:rsidR="00D64E4D">
        <w:tc>
          <w:tcPr>
            <w:tcW w:w="1852" w:type="dxa"/>
            <w:vAlign w:val="center"/>
          </w:tcPr>
          <w:p w:rsidR="00D64E4D" w:rsidRDefault="00D64E4D">
            <w:pPr>
              <w:pStyle w:val="ConsPlusNormal"/>
            </w:pPr>
          </w:p>
        </w:tc>
        <w:tc>
          <w:tcPr>
            <w:tcW w:w="1871" w:type="dxa"/>
            <w:vAlign w:val="center"/>
          </w:tcPr>
          <w:p w:rsidR="00D64E4D" w:rsidRDefault="00D64E4D">
            <w:pPr>
              <w:pStyle w:val="ConsPlusNormal"/>
            </w:pPr>
          </w:p>
        </w:tc>
        <w:tc>
          <w:tcPr>
            <w:tcW w:w="1134" w:type="dxa"/>
            <w:vAlign w:val="center"/>
          </w:tcPr>
          <w:p w:rsidR="00D64E4D" w:rsidRDefault="00D64E4D">
            <w:pPr>
              <w:pStyle w:val="ConsPlusNormal"/>
            </w:pPr>
          </w:p>
        </w:tc>
        <w:tc>
          <w:tcPr>
            <w:tcW w:w="1474" w:type="dxa"/>
            <w:vAlign w:val="center"/>
          </w:tcPr>
          <w:p w:rsidR="00D64E4D" w:rsidRDefault="00D64E4D">
            <w:pPr>
              <w:pStyle w:val="ConsPlusNormal"/>
            </w:pPr>
          </w:p>
        </w:tc>
        <w:tc>
          <w:tcPr>
            <w:tcW w:w="1191" w:type="dxa"/>
            <w:vAlign w:val="center"/>
          </w:tcPr>
          <w:p w:rsidR="00D64E4D" w:rsidRDefault="00D64E4D">
            <w:pPr>
              <w:pStyle w:val="ConsPlusNormal"/>
            </w:pPr>
          </w:p>
        </w:tc>
        <w:tc>
          <w:tcPr>
            <w:tcW w:w="1247" w:type="dxa"/>
            <w:vAlign w:val="center"/>
          </w:tcPr>
          <w:p w:rsidR="00D64E4D" w:rsidRDefault="00D64E4D">
            <w:pPr>
              <w:pStyle w:val="ConsPlusNormal"/>
            </w:pPr>
          </w:p>
        </w:tc>
        <w:tc>
          <w:tcPr>
            <w:tcW w:w="964" w:type="dxa"/>
            <w:vAlign w:val="center"/>
          </w:tcPr>
          <w:p w:rsidR="00D64E4D" w:rsidRDefault="00D64E4D">
            <w:pPr>
              <w:pStyle w:val="ConsPlusNormal"/>
            </w:pPr>
          </w:p>
        </w:tc>
        <w:tc>
          <w:tcPr>
            <w:tcW w:w="907" w:type="dxa"/>
            <w:vAlign w:val="center"/>
          </w:tcPr>
          <w:p w:rsidR="00D64E4D" w:rsidRDefault="00D64E4D">
            <w:pPr>
              <w:pStyle w:val="ConsPlusNormal"/>
            </w:pPr>
          </w:p>
        </w:tc>
        <w:tc>
          <w:tcPr>
            <w:tcW w:w="1247" w:type="dxa"/>
            <w:vAlign w:val="center"/>
          </w:tcPr>
          <w:p w:rsidR="00D64E4D" w:rsidRDefault="00D64E4D">
            <w:pPr>
              <w:pStyle w:val="ConsPlusNormal"/>
            </w:pPr>
          </w:p>
        </w:tc>
        <w:tc>
          <w:tcPr>
            <w:tcW w:w="1134" w:type="dxa"/>
            <w:vAlign w:val="center"/>
          </w:tcPr>
          <w:p w:rsidR="00D64E4D" w:rsidRDefault="00D64E4D">
            <w:pPr>
              <w:pStyle w:val="ConsPlusNormal"/>
            </w:pPr>
          </w:p>
        </w:tc>
        <w:tc>
          <w:tcPr>
            <w:tcW w:w="1247" w:type="dxa"/>
            <w:vAlign w:val="center"/>
          </w:tcPr>
          <w:p w:rsidR="00D64E4D" w:rsidRDefault="00D64E4D">
            <w:pPr>
              <w:pStyle w:val="ConsPlusNormal"/>
            </w:pPr>
          </w:p>
        </w:tc>
      </w:tr>
      <w:tr w:rsidR="00D64E4D">
        <w:tc>
          <w:tcPr>
            <w:tcW w:w="4857" w:type="dxa"/>
            <w:gridSpan w:val="3"/>
            <w:vAlign w:val="center"/>
          </w:tcPr>
          <w:p w:rsidR="00D64E4D" w:rsidRDefault="00D64E4D">
            <w:pPr>
              <w:pStyle w:val="ConsPlusNormal"/>
            </w:pPr>
            <w:r>
              <w:lastRenderedPageBreak/>
              <w:t>ВСЕГО</w:t>
            </w:r>
          </w:p>
        </w:tc>
        <w:tc>
          <w:tcPr>
            <w:tcW w:w="1474" w:type="dxa"/>
            <w:vAlign w:val="center"/>
          </w:tcPr>
          <w:p w:rsidR="00D64E4D" w:rsidRDefault="00D64E4D">
            <w:pPr>
              <w:pStyle w:val="ConsPlusNormal"/>
            </w:pPr>
          </w:p>
        </w:tc>
        <w:tc>
          <w:tcPr>
            <w:tcW w:w="1191" w:type="dxa"/>
            <w:vAlign w:val="center"/>
          </w:tcPr>
          <w:p w:rsidR="00D64E4D" w:rsidRDefault="00D64E4D">
            <w:pPr>
              <w:pStyle w:val="ConsPlusNormal"/>
            </w:pPr>
          </w:p>
        </w:tc>
        <w:tc>
          <w:tcPr>
            <w:tcW w:w="1247" w:type="dxa"/>
            <w:vAlign w:val="center"/>
          </w:tcPr>
          <w:p w:rsidR="00D64E4D" w:rsidRDefault="00D64E4D">
            <w:pPr>
              <w:pStyle w:val="ConsPlusNormal"/>
            </w:pPr>
          </w:p>
        </w:tc>
        <w:tc>
          <w:tcPr>
            <w:tcW w:w="964" w:type="dxa"/>
            <w:vAlign w:val="center"/>
          </w:tcPr>
          <w:p w:rsidR="00D64E4D" w:rsidRDefault="00D64E4D">
            <w:pPr>
              <w:pStyle w:val="ConsPlusNormal"/>
            </w:pPr>
          </w:p>
        </w:tc>
        <w:tc>
          <w:tcPr>
            <w:tcW w:w="907" w:type="dxa"/>
            <w:vAlign w:val="center"/>
          </w:tcPr>
          <w:p w:rsidR="00D64E4D" w:rsidRDefault="00D64E4D">
            <w:pPr>
              <w:pStyle w:val="ConsPlusNormal"/>
            </w:pPr>
          </w:p>
        </w:tc>
        <w:tc>
          <w:tcPr>
            <w:tcW w:w="1247" w:type="dxa"/>
            <w:vAlign w:val="center"/>
          </w:tcPr>
          <w:p w:rsidR="00D64E4D" w:rsidRDefault="00D64E4D">
            <w:pPr>
              <w:pStyle w:val="ConsPlusNormal"/>
            </w:pPr>
          </w:p>
        </w:tc>
        <w:tc>
          <w:tcPr>
            <w:tcW w:w="1134" w:type="dxa"/>
            <w:vAlign w:val="center"/>
          </w:tcPr>
          <w:p w:rsidR="00D64E4D" w:rsidRDefault="00D64E4D">
            <w:pPr>
              <w:pStyle w:val="ConsPlusNormal"/>
            </w:pPr>
          </w:p>
        </w:tc>
        <w:tc>
          <w:tcPr>
            <w:tcW w:w="1247" w:type="dxa"/>
            <w:vAlign w:val="center"/>
          </w:tcPr>
          <w:p w:rsidR="00D64E4D" w:rsidRDefault="00D64E4D">
            <w:pPr>
              <w:pStyle w:val="ConsPlusNormal"/>
            </w:pPr>
          </w:p>
        </w:tc>
      </w:tr>
    </w:tbl>
    <w:p w:rsidR="00D64E4D" w:rsidRDefault="00D64E4D">
      <w:pPr>
        <w:pStyle w:val="ConsPlusNormal"/>
        <w:jc w:val="both"/>
      </w:pPr>
    </w:p>
    <w:p w:rsidR="00D64E4D" w:rsidRDefault="00D64E4D">
      <w:pPr>
        <w:pStyle w:val="ConsPlusNormal"/>
        <w:jc w:val="right"/>
      </w:pPr>
      <w:r>
        <w:t>Продолжение таблицы</w:t>
      </w:r>
    </w:p>
    <w:p w:rsidR="00D64E4D" w:rsidRDefault="00D64E4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52"/>
        <w:gridCol w:w="1871"/>
        <w:gridCol w:w="700"/>
        <w:gridCol w:w="567"/>
        <w:gridCol w:w="700"/>
        <w:gridCol w:w="1228"/>
        <w:gridCol w:w="1304"/>
        <w:gridCol w:w="1408"/>
        <w:gridCol w:w="1361"/>
        <w:gridCol w:w="664"/>
        <w:gridCol w:w="964"/>
        <w:gridCol w:w="1240"/>
        <w:gridCol w:w="664"/>
        <w:gridCol w:w="964"/>
        <w:gridCol w:w="1240"/>
      </w:tblGrid>
      <w:tr w:rsidR="00D64E4D">
        <w:tc>
          <w:tcPr>
            <w:tcW w:w="1852" w:type="dxa"/>
            <w:vMerge w:val="restart"/>
            <w:vAlign w:val="center"/>
          </w:tcPr>
          <w:p w:rsidR="00D64E4D" w:rsidRDefault="00D64E4D">
            <w:pPr>
              <w:pStyle w:val="ConsPlusNormal"/>
              <w:jc w:val="center"/>
            </w:pPr>
            <w:r>
              <w:t>Наименование муниципального образования Пермского края</w:t>
            </w:r>
          </w:p>
        </w:tc>
        <w:tc>
          <w:tcPr>
            <w:tcW w:w="1871" w:type="dxa"/>
            <w:vMerge w:val="restart"/>
            <w:vAlign w:val="center"/>
          </w:tcPr>
          <w:p w:rsidR="00D64E4D" w:rsidRDefault="00D64E4D">
            <w:pPr>
              <w:pStyle w:val="ConsPlusNormal"/>
              <w:jc w:val="center"/>
            </w:pPr>
            <w:r>
              <w:t>Наименование сельскохозяйственного товаропроизводителя, ФИО гражданина Российской Федерации, ведущего личное подсобное хозяйство и применяющего специальный налоговый режим "Налог на профессиональный доход"</w:t>
            </w:r>
          </w:p>
        </w:tc>
        <w:tc>
          <w:tcPr>
            <w:tcW w:w="700" w:type="dxa"/>
            <w:vMerge w:val="restart"/>
            <w:vAlign w:val="center"/>
          </w:tcPr>
          <w:p w:rsidR="00D64E4D" w:rsidRDefault="00D64E4D">
            <w:pPr>
              <w:pStyle w:val="ConsPlusNormal"/>
              <w:jc w:val="center"/>
            </w:pPr>
            <w:r>
              <w:t>k1 (гр. 8 / гр. 7), но не более 1,2</w:t>
            </w:r>
          </w:p>
        </w:tc>
        <w:tc>
          <w:tcPr>
            <w:tcW w:w="567" w:type="dxa"/>
            <w:vMerge w:val="restart"/>
            <w:vAlign w:val="center"/>
          </w:tcPr>
          <w:p w:rsidR="00D64E4D" w:rsidRDefault="00D64E4D">
            <w:pPr>
              <w:pStyle w:val="ConsPlusNormal"/>
              <w:jc w:val="center"/>
            </w:pPr>
            <w:r>
              <w:t xml:space="preserve">k2 </w:t>
            </w:r>
            <w:hyperlink w:anchor="P2516">
              <w:r>
                <w:rPr>
                  <w:color w:val="0000FF"/>
                </w:rPr>
                <w:t>&lt;7&gt;</w:t>
              </w:r>
            </w:hyperlink>
          </w:p>
        </w:tc>
        <w:tc>
          <w:tcPr>
            <w:tcW w:w="700" w:type="dxa"/>
            <w:vMerge w:val="restart"/>
            <w:vAlign w:val="center"/>
          </w:tcPr>
          <w:p w:rsidR="00D64E4D" w:rsidRDefault="00D64E4D">
            <w:pPr>
              <w:pStyle w:val="ConsPlusNormal"/>
              <w:jc w:val="center"/>
            </w:pPr>
            <w:r>
              <w:t>k3 (гр. 9 / гр. 10), но не более 1,2 &lt;5&gt;</w:t>
            </w:r>
          </w:p>
        </w:tc>
        <w:tc>
          <w:tcPr>
            <w:tcW w:w="1228" w:type="dxa"/>
            <w:vMerge w:val="restart"/>
            <w:vAlign w:val="center"/>
          </w:tcPr>
          <w:p w:rsidR="00D64E4D" w:rsidRDefault="00D64E4D">
            <w:pPr>
              <w:pStyle w:val="ConsPlusNormal"/>
              <w:jc w:val="center"/>
            </w:pPr>
            <w:r>
              <w:t xml:space="preserve">Расчетный размер субсидии по базовой ставке (гр. 4 x гр. 5 x гр. 12 x гр. 13 x гр. 14), руб. </w:t>
            </w:r>
            <w:hyperlink w:anchor="P2517">
              <w:r>
                <w:rPr>
                  <w:color w:val="0000FF"/>
                </w:rPr>
                <w:t>&lt;8&gt;</w:t>
              </w:r>
            </w:hyperlink>
          </w:p>
        </w:tc>
        <w:tc>
          <w:tcPr>
            <w:tcW w:w="1304" w:type="dxa"/>
            <w:vMerge w:val="restart"/>
            <w:vAlign w:val="center"/>
          </w:tcPr>
          <w:p w:rsidR="00D64E4D" w:rsidRDefault="00D64E4D">
            <w:pPr>
              <w:pStyle w:val="ConsPlusNormal"/>
              <w:jc w:val="center"/>
            </w:pPr>
            <w:r>
              <w:t xml:space="preserve">Сумма фактически произведенных затрат с __.__.20__ по __.__.20__, руб. </w:t>
            </w:r>
            <w:hyperlink w:anchor="P2518">
              <w:r>
                <w:rPr>
                  <w:color w:val="0000FF"/>
                </w:rPr>
                <w:t>&lt;9&gt;</w:t>
              </w:r>
            </w:hyperlink>
          </w:p>
        </w:tc>
        <w:tc>
          <w:tcPr>
            <w:tcW w:w="1408" w:type="dxa"/>
            <w:vMerge w:val="restart"/>
            <w:vAlign w:val="center"/>
          </w:tcPr>
          <w:p w:rsidR="00D64E4D" w:rsidRDefault="00D64E4D">
            <w:pPr>
              <w:pStyle w:val="ConsPlusNormal"/>
              <w:jc w:val="center"/>
            </w:pPr>
            <w:r>
              <w:t>Размер субсидии для отражения в соглашении, руб. (гр. 15, но не более гр. 16)</w:t>
            </w:r>
          </w:p>
        </w:tc>
        <w:tc>
          <w:tcPr>
            <w:tcW w:w="1361" w:type="dxa"/>
            <w:vMerge w:val="restart"/>
            <w:vAlign w:val="center"/>
          </w:tcPr>
          <w:p w:rsidR="00D64E4D" w:rsidRDefault="00D64E4D">
            <w:pPr>
              <w:pStyle w:val="ConsPlusNormal"/>
              <w:jc w:val="center"/>
            </w:pPr>
            <w:r>
              <w:t xml:space="preserve">Коэффициент обеспеченности (объем лимитов бюджетных обязательств </w:t>
            </w:r>
            <w:hyperlink w:anchor="P2521">
              <w:r>
                <w:rPr>
                  <w:color w:val="0000FF"/>
                </w:rPr>
                <w:t>&lt;10&gt;</w:t>
              </w:r>
            </w:hyperlink>
            <w:r>
              <w:t xml:space="preserve"> / итог гр. 17), но не более 1</w:t>
            </w:r>
          </w:p>
        </w:tc>
        <w:tc>
          <w:tcPr>
            <w:tcW w:w="2868" w:type="dxa"/>
            <w:gridSpan w:val="3"/>
            <w:vAlign w:val="center"/>
          </w:tcPr>
          <w:p w:rsidR="00D64E4D" w:rsidRDefault="00D64E4D">
            <w:pPr>
              <w:pStyle w:val="ConsPlusNormal"/>
              <w:jc w:val="center"/>
            </w:pPr>
            <w:r>
              <w:t>Размер субсидии, подлежащий предоставлению в текущем финансовом году, руб.</w:t>
            </w:r>
          </w:p>
        </w:tc>
        <w:tc>
          <w:tcPr>
            <w:tcW w:w="2868" w:type="dxa"/>
            <w:gridSpan w:val="3"/>
            <w:vAlign w:val="center"/>
          </w:tcPr>
          <w:p w:rsidR="00D64E4D" w:rsidRDefault="00D64E4D">
            <w:pPr>
              <w:pStyle w:val="ConsPlusNormal"/>
              <w:jc w:val="center"/>
            </w:pPr>
            <w:r>
              <w:t>Размер субсидии, подлежащий предоставлению в очередном финансовом году, руб.</w:t>
            </w:r>
          </w:p>
        </w:tc>
      </w:tr>
      <w:tr w:rsidR="00D64E4D">
        <w:tc>
          <w:tcPr>
            <w:tcW w:w="1852" w:type="dxa"/>
            <w:vMerge/>
          </w:tcPr>
          <w:p w:rsidR="00D64E4D" w:rsidRDefault="00D64E4D">
            <w:pPr>
              <w:pStyle w:val="ConsPlusNormal"/>
            </w:pPr>
          </w:p>
        </w:tc>
        <w:tc>
          <w:tcPr>
            <w:tcW w:w="1871" w:type="dxa"/>
            <w:vMerge/>
          </w:tcPr>
          <w:p w:rsidR="00D64E4D" w:rsidRDefault="00D64E4D">
            <w:pPr>
              <w:pStyle w:val="ConsPlusNormal"/>
            </w:pPr>
          </w:p>
        </w:tc>
        <w:tc>
          <w:tcPr>
            <w:tcW w:w="700" w:type="dxa"/>
            <w:vMerge/>
          </w:tcPr>
          <w:p w:rsidR="00D64E4D" w:rsidRDefault="00D64E4D">
            <w:pPr>
              <w:pStyle w:val="ConsPlusNormal"/>
            </w:pPr>
          </w:p>
        </w:tc>
        <w:tc>
          <w:tcPr>
            <w:tcW w:w="567" w:type="dxa"/>
            <w:vMerge/>
          </w:tcPr>
          <w:p w:rsidR="00D64E4D" w:rsidRDefault="00D64E4D">
            <w:pPr>
              <w:pStyle w:val="ConsPlusNormal"/>
            </w:pPr>
          </w:p>
        </w:tc>
        <w:tc>
          <w:tcPr>
            <w:tcW w:w="700" w:type="dxa"/>
            <w:vMerge/>
          </w:tcPr>
          <w:p w:rsidR="00D64E4D" w:rsidRDefault="00D64E4D">
            <w:pPr>
              <w:pStyle w:val="ConsPlusNormal"/>
            </w:pPr>
          </w:p>
        </w:tc>
        <w:tc>
          <w:tcPr>
            <w:tcW w:w="1228" w:type="dxa"/>
            <w:vMerge/>
          </w:tcPr>
          <w:p w:rsidR="00D64E4D" w:rsidRDefault="00D64E4D">
            <w:pPr>
              <w:pStyle w:val="ConsPlusNormal"/>
            </w:pPr>
          </w:p>
        </w:tc>
        <w:tc>
          <w:tcPr>
            <w:tcW w:w="1304" w:type="dxa"/>
            <w:vMerge/>
          </w:tcPr>
          <w:p w:rsidR="00D64E4D" w:rsidRDefault="00D64E4D">
            <w:pPr>
              <w:pStyle w:val="ConsPlusNormal"/>
            </w:pPr>
          </w:p>
        </w:tc>
        <w:tc>
          <w:tcPr>
            <w:tcW w:w="1408" w:type="dxa"/>
            <w:vMerge/>
          </w:tcPr>
          <w:p w:rsidR="00D64E4D" w:rsidRDefault="00D64E4D">
            <w:pPr>
              <w:pStyle w:val="ConsPlusNormal"/>
            </w:pPr>
          </w:p>
        </w:tc>
        <w:tc>
          <w:tcPr>
            <w:tcW w:w="1361" w:type="dxa"/>
            <w:vMerge/>
          </w:tcPr>
          <w:p w:rsidR="00D64E4D" w:rsidRDefault="00D64E4D">
            <w:pPr>
              <w:pStyle w:val="ConsPlusNormal"/>
            </w:pPr>
          </w:p>
        </w:tc>
        <w:tc>
          <w:tcPr>
            <w:tcW w:w="664" w:type="dxa"/>
            <w:vMerge w:val="restart"/>
            <w:vAlign w:val="center"/>
          </w:tcPr>
          <w:p w:rsidR="00D64E4D" w:rsidRDefault="00D64E4D">
            <w:pPr>
              <w:pStyle w:val="ConsPlusNormal"/>
              <w:jc w:val="center"/>
            </w:pPr>
            <w:r>
              <w:t>всего (гр. 17 x гр. 18)</w:t>
            </w:r>
          </w:p>
        </w:tc>
        <w:tc>
          <w:tcPr>
            <w:tcW w:w="2204" w:type="dxa"/>
            <w:gridSpan w:val="2"/>
            <w:vAlign w:val="center"/>
          </w:tcPr>
          <w:p w:rsidR="00D64E4D" w:rsidRDefault="00D64E4D">
            <w:pPr>
              <w:pStyle w:val="ConsPlusNormal"/>
              <w:jc w:val="center"/>
            </w:pPr>
            <w:r>
              <w:t>в том числе за счет средств</w:t>
            </w:r>
          </w:p>
        </w:tc>
        <w:tc>
          <w:tcPr>
            <w:tcW w:w="664" w:type="dxa"/>
            <w:vMerge w:val="restart"/>
            <w:vAlign w:val="center"/>
          </w:tcPr>
          <w:p w:rsidR="00D64E4D" w:rsidRDefault="00D64E4D">
            <w:pPr>
              <w:pStyle w:val="ConsPlusNormal"/>
              <w:jc w:val="center"/>
            </w:pPr>
            <w:r>
              <w:t>всего (гр. 17 - гр. 19)</w:t>
            </w:r>
          </w:p>
        </w:tc>
        <w:tc>
          <w:tcPr>
            <w:tcW w:w="2204" w:type="dxa"/>
            <w:gridSpan w:val="2"/>
            <w:vAlign w:val="center"/>
          </w:tcPr>
          <w:p w:rsidR="00D64E4D" w:rsidRDefault="00D64E4D">
            <w:pPr>
              <w:pStyle w:val="ConsPlusNormal"/>
              <w:jc w:val="center"/>
            </w:pPr>
            <w:r>
              <w:t>в том числе за счет средств</w:t>
            </w:r>
          </w:p>
        </w:tc>
      </w:tr>
      <w:tr w:rsidR="00D64E4D">
        <w:tc>
          <w:tcPr>
            <w:tcW w:w="1852" w:type="dxa"/>
            <w:vMerge/>
          </w:tcPr>
          <w:p w:rsidR="00D64E4D" w:rsidRDefault="00D64E4D">
            <w:pPr>
              <w:pStyle w:val="ConsPlusNormal"/>
            </w:pPr>
          </w:p>
        </w:tc>
        <w:tc>
          <w:tcPr>
            <w:tcW w:w="1871" w:type="dxa"/>
            <w:vMerge/>
          </w:tcPr>
          <w:p w:rsidR="00D64E4D" w:rsidRDefault="00D64E4D">
            <w:pPr>
              <w:pStyle w:val="ConsPlusNormal"/>
            </w:pPr>
          </w:p>
        </w:tc>
        <w:tc>
          <w:tcPr>
            <w:tcW w:w="700" w:type="dxa"/>
            <w:vMerge/>
          </w:tcPr>
          <w:p w:rsidR="00D64E4D" w:rsidRDefault="00D64E4D">
            <w:pPr>
              <w:pStyle w:val="ConsPlusNormal"/>
            </w:pPr>
          </w:p>
        </w:tc>
        <w:tc>
          <w:tcPr>
            <w:tcW w:w="567" w:type="dxa"/>
            <w:vMerge/>
          </w:tcPr>
          <w:p w:rsidR="00D64E4D" w:rsidRDefault="00D64E4D">
            <w:pPr>
              <w:pStyle w:val="ConsPlusNormal"/>
            </w:pPr>
          </w:p>
        </w:tc>
        <w:tc>
          <w:tcPr>
            <w:tcW w:w="700" w:type="dxa"/>
            <w:vMerge/>
          </w:tcPr>
          <w:p w:rsidR="00D64E4D" w:rsidRDefault="00D64E4D">
            <w:pPr>
              <w:pStyle w:val="ConsPlusNormal"/>
            </w:pPr>
          </w:p>
        </w:tc>
        <w:tc>
          <w:tcPr>
            <w:tcW w:w="1228" w:type="dxa"/>
            <w:vMerge/>
          </w:tcPr>
          <w:p w:rsidR="00D64E4D" w:rsidRDefault="00D64E4D">
            <w:pPr>
              <w:pStyle w:val="ConsPlusNormal"/>
            </w:pPr>
          </w:p>
        </w:tc>
        <w:tc>
          <w:tcPr>
            <w:tcW w:w="1304" w:type="dxa"/>
            <w:vMerge/>
          </w:tcPr>
          <w:p w:rsidR="00D64E4D" w:rsidRDefault="00D64E4D">
            <w:pPr>
              <w:pStyle w:val="ConsPlusNormal"/>
            </w:pPr>
          </w:p>
        </w:tc>
        <w:tc>
          <w:tcPr>
            <w:tcW w:w="1408" w:type="dxa"/>
            <w:vMerge/>
          </w:tcPr>
          <w:p w:rsidR="00D64E4D" w:rsidRDefault="00D64E4D">
            <w:pPr>
              <w:pStyle w:val="ConsPlusNormal"/>
            </w:pPr>
          </w:p>
        </w:tc>
        <w:tc>
          <w:tcPr>
            <w:tcW w:w="1361" w:type="dxa"/>
            <w:vMerge/>
          </w:tcPr>
          <w:p w:rsidR="00D64E4D" w:rsidRDefault="00D64E4D">
            <w:pPr>
              <w:pStyle w:val="ConsPlusNormal"/>
            </w:pPr>
          </w:p>
        </w:tc>
        <w:tc>
          <w:tcPr>
            <w:tcW w:w="664" w:type="dxa"/>
            <w:vMerge/>
          </w:tcPr>
          <w:p w:rsidR="00D64E4D" w:rsidRDefault="00D64E4D">
            <w:pPr>
              <w:pStyle w:val="ConsPlusNormal"/>
            </w:pPr>
          </w:p>
        </w:tc>
        <w:tc>
          <w:tcPr>
            <w:tcW w:w="964" w:type="dxa"/>
            <w:vAlign w:val="center"/>
          </w:tcPr>
          <w:p w:rsidR="00D64E4D" w:rsidRDefault="00D64E4D">
            <w:pPr>
              <w:pStyle w:val="ConsPlusNormal"/>
              <w:jc w:val="center"/>
            </w:pPr>
            <w:r>
              <w:t xml:space="preserve">федеральный бюджет (гр. 19 x </w:t>
            </w:r>
            <w:proofErr w:type="spellStart"/>
            <w:r>
              <w:t>Rf</w:t>
            </w:r>
            <w:proofErr w:type="spellEnd"/>
            <w:r>
              <w:t xml:space="preserve">) </w:t>
            </w:r>
            <w:hyperlink w:anchor="P2522">
              <w:r>
                <w:rPr>
                  <w:color w:val="0000FF"/>
                </w:rPr>
                <w:t>&lt;11&gt;</w:t>
              </w:r>
            </w:hyperlink>
          </w:p>
        </w:tc>
        <w:tc>
          <w:tcPr>
            <w:tcW w:w="1240" w:type="dxa"/>
            <w:vAlign w:val="center"/>
          </w:tcPr>
          <w:p w:rsidR="00D64E4D" w:rsidRDefault="00D64E4D">
            <w:pPr>
              <w:pStyle w:val="ConsPlusNormal"/>
              <w:jc w:val="center"/>
            </w:pPr>
            <w:r>
              <w:t>бюджет Пермского края (гр. 19 - гр. 20)</w:t>
            </w:r>
          </w:p>
        </w:tc>
        <w:tc>
          <w:tcPr>
            <w:tcW w:w="664" w:type="dxa"/>
            <w:vMerge/>
          </w:tcPr>
          <w:p w:rsidR="00D64E4D" w:rsidRDefault="00D64E4D">
            <w:pPr>
              <w:pStyle w:val="ConsPlusNormal"/>
            </w:pPr>
          </w:p>
        </w:tc>
        <w:tc>
          <w:tcPr>
            <w:tcW w:w="964" w:type="dxa"/>
            <w:vAlign w:val="center"/>
          </w:tcPr>
          <w:p w:rsidR="00D64E4D" w:rsidRDefault="00D64E4D">
            <w:pPr>
              <w:pStyle w:val="ConsPlusNormal"/>
              <w:jc w:val="center"/>
            </w:pPr>
            <w:r>
              <w:t xml:space="preserve">федеральный бюджет (гр. 22 x </w:t>
            </w:r>
            <w:proofErr w:type="spellStart"/>
            <w:r>
              <w:t>Rf</w:t>
            </w:r>
            <w:proofErr w:type="spellEnd"/>
            <w:r>
              <w:t xml:space="preserve">) </w:t>
            </w:r>
            <w:hyperlink w:anchor="P2522">
              <w:r>
                <w:rPr>
                  <w:color w:val="0000FF"/>
                </w:rPr>
                <w:t>&lt;11&gt;</w:t>
              </w:r>
            </w:hyperlink>
          </w:p>
        </w:tc>
        <w:tc>
          <w:tcPr>
            <w:tcW w:w="1240" w:type="dxa"/>
            <w:vAlign w:val="center"/>
          </w:tcPr>
          <w:p w:rsidR="00D64E4D" w:rsidRDefault="00D64E4D">
            <w:pPr>
              <w:pStyle w:val="ConsPlusNormal"/>
              <w:jc w:val="center"/>
            </w:pPr>
            <w:r>
              <w:t>бюджет Пермского края (гр. 22 - гр. 23)</w:t>
            </w:r>
          </w:p>
        </w:tc>
      </w:tr>
      <w:tr w:rsidR="00D64E4D">
        <w:tc>
          <w:tcPr>
            <w:tcW w:w="1852" w:type="dxa"/>
            <w:vAlign w:val="center"/>
          </w:tcPr>
          <w:p w:rsidR="00D64E4D" w:rsidRDefault="00D64E4D">
            <w:pPr>
              <w:pStyle w:val="ConsPlusNormal"/>
              <w:jc w:val="center"/>
            </w:pPr>
            <w:r>
              <w:t>1</w:t>
            </w:r>
          </w:p>
        </w:tc>
        <w:tc>
          <w:tcPr>
            <w:tcW w:w="1871" w:type="dxa"/>
            <w:vAlign w:val="center"/>
          </w:tcPr>
          <w:p w:rsidR="00D64E4D" w:rsidRDefault="00D64E4D">
            <w:pPr>
              <w:pStyle w:val="ConsPlusNormal"/>
              <w:jc w:val="center"/>
            </w:pPr>
            <w:r>
              <w:t>2</w:t>
            </w:r>
          </w:p>
        </w:tc>
        <w:tc>
          <w:tcPr>
            <w:tcW w:w="700" w:type="dxa"/>
            <w:vAlign w:val="center"/>
          </w:tcPr>
          <w:p w:rsidR="00D64E4D" w:rsidRDefault="00D64E4D">
            <w:pPr>
              <w:pStyle w:val="ConsPlusNormal"/>
              <w:jc w:val="center"/>
            </w:pPr>
            <w:r>
              <w:t>12</w:t>
            </w:r>
          </w:p>
        </w:tc>
        <w:tc>
          <w:tcPr>
            <w:tcW w:w="567" w:type="dxa"/>
            <w:vAlign w:val="center"/>
          </w:tcPr>
          <w:p w:rsidR="00D64E4D" w:rsidRDefault="00D64E4D">
            <w:pPr>
              <w:pStyle w:val="ConsPlusNormal"/>
              <w:jc w:val="center"/>
            </w:pPr>
            <w:bookmarkStart w:id="87" w:name="P2390"/>
            <w:bookmarkEnd w:id="87"/>
            <w:r>
              <w:t>13</w:t>
            </w:r>
          </w:p>
        </w:tc>
        <w:tc>
          <w:tcPr>
            <w:tcW w:w="700" w:type="dxa"/>
            <w:vAlign w:val="center"/>
          </w:tcPr>
          <w:p w:rsidR="00D64E4D" w:rsidRDefault="00D64E4D">
            <w:pPr>
              <w:pStyle w:val="ConsPlusNormal"/>
              <w:jc w:val="center"/>
            </w:pPr>
            <w:bookmarkStart w:id="88" w:name="P2391"/>
            <w:bookmarkEnd w:id="88"/>
            <w:r>
              <w:t>14</w:t>
            </w:r>
          </w:p>
        </w:tc>
        <w:tc>
          <w:tcPr>
            <w:tcW w:w="1228" w:type="dxa"/>
            <w:vAlign w:val="center"/>
          </w:tcPr>
          <w:p w:rsidR="00D64E4D" w:rsidRDefault="00D64E4D">
            <w:pPr>
              <w:pStyle w:val="ConsPlusNormal"/>
              <w:jc w:val="center"/>
            </w:pPr>
            <w:r>
              <w:t>15</w:t>
            </w:r>
          </w:p>
        </w:tc>
        <w:tc>
          <w:tcPr>
            <w:tcW w:w="1304" w:type="dxa"/>
            <w:vAlign w:val="center"/>
          </w:tcPr>
          <w:p w:rsidR="00D64E4D" w:rsidRDefault="00D64E4D">
            <w:pPr>
              <w:pStyle w:val="ConsPlusNormal"/>
              <w:jc w:val="center"/>
            </w:pPr>
            <w:r>
              <w:t>16</w:t>
            </w:r>
          </w:p>
        </w:tc>
        <w:tc>
          <w:tcPr>
            <w:tcW w:w="1408" w:type="dxa"/>
            <w:vAlign w:val="center"/>
          </w:tcPr>
          <w:p w:rsidR="00D64E4D" w:rsidRDefault="00D64E4D">
            <w:pPr>
              <w:pStyle w:val="ConsPlusNormal"/>
              <w:jc w:val="center"/>
            </w:pPr>
            <w:r>
              <w:t>17</w:t>
            </w:r>
          </w:p>
        </w:tc>
        <w:tc>
          <w:tcPr>
            <w:tcW w:w="1361" w:type="dxa"/>
            <w:vAlign w:val="center"/>
          </w:tcPr>
          <w:p w:rsidR="00D64E4D" w:rsidRDefault="00D64E4D">
            <w:pPr>
              <w:pStyle w:val="ConsPlusNormal"/>
              <w:jc w:val="center"/>
            </w:pPr>
            <w:r>
              <w:t>18</w:t>
            </w:r>
          </w:p>
        </w:tc>
        <w:tc>
          <w:tcPr>
            <w:tcW w:w="664" w:type="dxa"/>
            <w:vAlign w:val="center"/>
          </w:tcPr>
          <w:p w:rsidR="00D64E4D" w:rsidRDefault="00D64E4D">
            <w:pPr>
              <w:pStyle w:val="ConsPlusNormal"/>
              <w:jc w:val="center"/>
            </w:pPr>
            <w:r>
              <w:t>19</w:t>
            </w:r>
          </w:p>
        </w:tc>
        <w:tc>
          <w:tcPr>
            <w:tcW w:w="964" w:type="dxa"/>
            <w:vAlign w:val="center"/>
          </w:tcPr>
          <w:p w:rsidR="00D64E4D" w:rsidRDefault="00D64E4D">
            <w:pPr>
              <w:pStyle w:val="ConsPlusNormal"/>
              <w:jc w:val="center"/>
            </w:pPr>
            <w:r>
              <w:t>20</w:t>
            </w:r>
          </w:p>
        </w:tc>
        <w:tc>
          <w:tcPr>
            <w:tcW w:w="1240" w:type="dxa"/>
            <w:vAlign w:val="center"/>
          </w:tcPr>
          <w:p w:rsidR="00D64E4D" w:rsidRDefault="00D64E4D">
            <w:pPr>
              <w:pStyle w:val="ConsPlusNormal"/>
              <w:jc w:val="center"/>
            </w:pPr>
            <w:r>
              <w:t>21</w:t>
            </w:r>
          </w:p>
        </w:tc>
        <w:tc>
          <w:tcPr>
            <w:tcW w:w="664" w:type="dxa"/>
            <w:vAlign w:val="center"/>
          </w:tcPr>
          <w:p w:rsidR="00D64E4D" w:rsidRDefault="00D64E4D">
            <w:pPr>
              <w:pStyle w:val="ConsPlusNormal"/>
              <w:jc w:val="center"/>
            </w:pPr>
            <w:r>
              <w:t>22</w:t>
            </w:r>
          </w:p>
        </w:tc>
        <w:tc>
          <w:tcPr>
            <w:tcW w:w="964" w:type="dxa"/>
            <w:vAlign w:val="center"/>
          </w:tcPr>
          <w:p w:rsidR="00D64E4D" w:rsidRDefault="00D64E4D">
            <w:pPr>
              <w:pStyle w:val="ConsPlusNormal"/>
              <w:jc w:val="center"/>
            </w:pPr>
            <w:r>
              <w:t>23</w:t>
            </w:r>
          </w:p>
        </w:tc>
        <w:tc>
          <w:tcPr>
            <w:tcW w:w="1240" w:type="dxa"/>
            <w:vAlign w:val="center"/>
          </w:tcPr>
          <w:p w:rsidR="00D64E4D" w:rsidRDefault="00D64E4D">
            <w:pPr>
              <w:pStyle w:val="ConsPlusNormal"/>
              <w:jc w:val="center"/>
            </w:pPr>
            <w:r>
              <w:t>24</w:t>
            </w:r>
          </w:p>
        </w:tc>
      </w:tr>
      <w:tr w:rsidR="00D64E4D">
        <w:tc>
          <w:tcPr>
            <w:tcW w:w="16727" w:type="dxa"/>
            <w:gridSpan w:val="15"/>
            <w:vAlign w:val="center"/>
          </w:tcPr>
          <w:p w:rsidR="00D64E4D" w:rsidRDefault="00D64E4D">
            <w:pPr>
              <w:pStyle w:val="ConsPlusNormal"/>
              <w:jc w:val="center"/>
            </w:pPr>
            <w:r>
              <w:t>Молоко коровье</w:t>
            </w:r>
          </w:p>
        </w:tc>
      </w:tr>
      <w:tr w:rsidR="00D64E4D">
        <w:tc>
          <w:tcPr>
            <w:tcW w:w="1852" w:type="dxa"/>
            <w:vAlign w:val="center"/>
          </w:tcPr>
          <w:p w:rsidR="00D64E4D" w:rsidRDefault="00D64E4D">
            <w:pPr>
              <w:pStyle w:val="ConsPlusNormal"/>
            </w:pPr>
            <w:r>
              <w:t>...</w:t>
            </w:r>
          </w:p>
        </w:tc>
        <w:tc>
          <w:tcPr>
            <w:tcW w:w="1871" w:type="dxa"/>
            <w:vAlign w:val="center"/>
          </w:tcPr>
          <w:p w:rsidR="00D64E4D" w:rsidRDefault="00D64E4D">
            <w:pPr>
              <w:pStyle w:val="ConsPlusNormal"/>
            </w:pPr>
          </w:p>
        </w:tc>
        <w:tc>
          <w:tcPr>
            <w:tcW w:w="700" w:type="dxa"/>
            <w:vAlign w:val="center"/>
          </w:tcPr>
          <w:p w:rsidR="00D64E4D" w:rsidRDefault="00D64E4D">
            <w:pPr>
              <w:pStyle w:val="ConsPlusNormal"/>
            </w:pPr>
          </w:p>
        </w:tc>
        <w:tc>
          <w:tcPr>
            <w:tcW w:w="567" w:type="dxa"/>
            <w:vAlign w:val="center"/>
          </w:tcPr>
          <w:p w:rsidR="00D64E4D" w:rsidRDefault="00D64E4D">
            <w:pPr>
              <w:pStyle w:val="ConsPlusNormal"/>
            </w:pPr>
          </w:p>
        </w:tc>
        <w:tc>
          <w:tcPr>
            <w:tcW w:w="700" w:type="dxa"/>
            <w:vAlign w:val="center"/>
          </w:tcPr>
          <w:p w:rsidR="00D64E4D" w:rsidRDefault="00D64E4D">
            <w:pPr>
              <w:pStyle w:val="ConsPlusNormal"/>
            </w:pPr>
          </w:p>
        </w:tc>
        <w:tc>
          <w:tcPr>
            <w:tcW w:w="1228" w:type="dxa"/>
            <w:vAlign w:val="center"/>
          </w:tcPr>
          <w:p w:rsidR="00D64E4D" w:rsidRDefault="00D64E4D">
            <w:pPr>
              <w:pStyle w:val="ConsPlusNormal"/>
            </w:pPr>
          </w:p>
        </w:tc>
        <w:tc>
          <w:tcPr>
            <w:tcW w:w="1304" w:type="dxa"/>
            <w:vAlign w:val="center"/>
          </w:tcPr>
          <w:p w:rsidR="00D64E4D" w:rsidRDefault="00D64E4D">
            <w:pPr>
              <w:pStyle w:val="ConsPlusNormal"/>
            </w:pPr>
          </w:p>
        </w:tc>
        <w:tc>
          <w:tcPr>
            <w:tcW w:w="1408" w:type="dxa"/>
            <w:vAlign w:val="center"/>
          </w:tcPr>
          <w:p w:rsidR="00D64E4D" w:rsidRDefault="00D64E4D">
            <w:pPr>
              <w:pStyle w:val="ConsPlusNormal"/>
            </w:pPr>
          </w:p>
        </w:tc>
        <w:tc>
          <w:tcPr>
            <w:tcW w:w="1361" w:type="dxa"/>
            <w:vAlign w:val="center"/>
          </w:tcPr>
          <w:p w:rsidR="00D64E4D" w:rsidRDefault="00D64E4D">
            <w:pPr>
              <w:pStyle w:val="ConsPlusNormal"/>
            </w:pPr>
          </w:p>
        </w:tc>
        <w:tc>
          <w:tcPr>
            <w:tcW w:w="664" w:type="dxa"/>
            <w:vAlign w:val="center"/>
          </w:tcPr>
          <w:p w:rsidR="00D64E4D" w:rsidRDefault="00D64E4D">
            <w:pPr>
              <w:pStyle w:val="ConsPlusNormal"/>
            </w:pPr>
          </w:p>
        </w:tc>
        <w:tc>
          <w:tcPr>
            <w:tcW w:w="964" w:type="dxa"/>
            <w:vAlign w:val="center"/>
          </w:tcPr>
          <w:p w:rsidR="00D64E4D" w:rsidRDefault="00D64E4D">
            <w:pPr>
              <w:pStyle w:val="ConsPlusNormal"/>
            </w:pPr>
          </w:p>
        </w:tc>
        <w:tc>
          <w:tcPr>
            <w:tcW w:w="1240" w:type="dxa"/>
            <w:vAlign w:val="center"/>
          </w:tcPr>
          <w:p w:rsidR="00D64E4D" w:rsidRDefault="00D64E4D">
            <w:pPr>
              <w:pStyle w:val="ConsPlusNormal"/>
            </w:pPr>
          </w:p>
        </w:tc>
        <w:tc>
          <w:tcPr>
            <w:tcW w:w="664" w:type="dxa"/>
            <w:vAlign w:val="center"/>
          </w:tcPr>
          <w:p w:rsidR="00D64E4D" w:rsidRDefault="00D64E4D">
            <w:pPr>
              <w:pStyle w:val="ConsPlusNormal"/>
            </w:pPr>
          </w:p>
        </w:tc>
        <w:tc>
          <w:tcPr>
            <w:tcW w:w="964" w:type="dxa"/>
            <w:vAlign w:val="center"/>
          </w:tcPr>
          <w:p w:rsidR="00D64E4D" w:rsidRDefault="00D64E4D">
            <w:pPr>
              <w:pStyle w:val="ConsPlusNormal"/>
            </w:pPr>
          </w:p>
        </w:tc>
        <w:tc>
          <w:tcPr>
            <w:tcW w:w="1240" w:type="dxa"/>
            <w:vAlign w:val="center"/>
          </w:tcPr>
          <w:p w:rsidR="00D64E4D" w:rsidRDefault="00D64E4D">
            <w:pPr>
              <w:pStyle w:val="ConsPlusNormal"/>
            </w:pPr>
          </w:p>
        </w:tc>
      </w:tr>
      <w:tr w:rsidR="00D64E4D">
        <w:tc>
          <w:tcPr>
            <w:tcW w:w="3723" w:type="dxa"/>
            <w:gridSpan w:val="2"/>
            <w:vAlign w:val="center"/>
          </w:tcPr>
          <w:p w:rsidR="00D64E4D" w:rsidRDefault="00D64E4D">
            <w:pPr>
              <w:pStyle w:val="ConsPlusNormal"/>
            </w:pPr>
            <w:r>
              <w:t>Итого молоко коровье</w:t>
            </w:r>
          </w:p>
        </w:tc>
        <w:tc>
          <w:tcPr>
            <w:tcW w:w="700" w:type="dxa"/>
            <w:vAlign w:val="center"/>
          </w:tcPr>
          <w:p w:rsidR="00D64E4D" w:rsidRDefault="00D64E4D">
            <w:pPr>
              <w:pStyle w:val="ConsPlusNormal"/>
            </w:pPr>
          </w:p>
        </w:tc>
        <w:tc>
          <w:tcPr>
            <w:tcW w:w="567" w:type="dxa"/>
            <w:vAlign w:val="center"/>
          </w:tcPr>
          <w:p w:rsidR="00D64E4D" w:rsidRDefault="00D64E4D">
            <w:pPr>
              <w:pStyle w:val="ConsPlusNormal"/>
            </w:pPr>
          </w:p>
        </w:tc>
        <w:tc>
          <w:tcPr>
            <w:tcW w:w="700" w:type="dxa"/>
            <w:vAlign w:val="center"/>
          </w:tcPr>
          <w:p w:rsidR="00D64E4D" w:rsidRDefault="00D64E4D">
            <w:pPr>
              <w:pStyle w:val="ConsPlusNormal"/>
            </w:pPr>
          </w:p>
        </w:tc>
        <w:tc>
          <w:tcPr>
            <w:tcW w:w="1228" w:type="dxa"/>
            <w:vAlign w:val="center"/>
          </w:tcPr>
          <w:p w:rsidR="00D64E4D" w:rsidRDefault="00D64E4D">
            <w:pPr>
              <w:pStyle w:val="ConsPlusNormal"/>
            </w:pPr>
          </w:p>
        </w:tc>
        <w:tc>
          <w:tcPr>
            <w:tcW w:w="1304" w:type="dxa"/>
            <w:vAlign w:val="center"/>
          </w:tcPr>
          <w:p w:rsidR="00D64E4D" w:rsidRDefault="00D64E4D">
            <w:pPr>
              <w:pStyle w:val="ConsPlusNormal"/>
            </w:pPr>
          </w:p>
        </w:tc>
        <w:tc>
          <w:tcPr>
            <w:tcW w:w="1408" w:type="dxa"/>
            <w:vAlign w:val="center"/>
          </w:tcPr>
          <w:p w:rsidR="00D64E4D" w:rsidRDefault="00D64E4D">
            <w:pPr>
              <w:pStyle w:val="ConsPlusNormal"/>
            </w:pPr>
          </w:p>
        </w:tc>
        <w:tc>
          <w:tcPr>
            <w:tcW w:w="1361" w:type="dxa"/>
            <w:vAlign w:val="center"/>
          </w:tcPr>
          <w:p w:rsidR="00D64E4D" w:rsidRDefault="00D64E4D">
            <w:pPr>
              <w:pStyle w:val="ConsPlusNormal"/>
            </w:pPr>
          </w:p>
        </w:tc>
        <w:tc>
          <w:tcPr>
            <w:tcW w:w="664" w:type="dxa"/>
            <w:vAlign w:val="center"/>
          </w:tcPr>
          <w:p w:rsidR="00D64E4D" w:rsidRDefault="00D64E4D">
            <w:pPr>
              <w:pStyle w:val="ConsPlusNormal"/>
            </w:pPr>
          </w:p>
        </w:tc>
        <w:tc>
          <w:tcPr>
            <w:tcW w:w="964" w:type="dxa"/>
            <w:vAlign w:val="center"/>
          </w:tcPr>
          <w:p w:rsidR="00D64E4D" w:rsidRDefault="00D64E4D">
            <w:pPr>
              <w:pStyle w:val="ConsPlusNormal"/>
            </w:pPr>
          </w:p>
        </w:tc>
        <w:tc>
          <w:tcPr>
            <w:tcW w:w="1240" w:type="dxa"/>
            <w:vAlign w:val="center"/>
          </w:tcPr>
          <w:p w:rsidR="00D64E4D" w:rsidRDefault="00D64E4D">
            <w:pPr>
              <w:pStyle w:val="ConsPlusNormal"/>
            </w:pPr>
          </w:p>
        </w:tc>
        <w:tc>
          <w:tcPr>
            <w:tcW w:w="664" w:type="dxa"/>
            <w:vAlign w:val="center"/>
          </w:tcPr>
          <w:p w:rsidR="00D64E4D" w:rsidRDefault="00D64E4D">
            <w:pPr>
              <w:pStyle w:val="ConsPlusNormal"/>
            </w:pPr>
          </w:p>
        </w:tc>
        <w:tc>
          <w:tcPr>
            <w:tcW w:w="964" w:type="dxa"/>
            <w:vAlign w:val="center"/>
          </w:tcPr>
          <w:p w:rsidR="00D64E4D" w:rsidRDefault="00D64E4D">
            <w:pPr>
              <w:pStyle w:val="ConsPlusNormal"/>
            </w:pPr>
          </w:p>
        </w:tc>
        <w:tc>
          <w:tcPr>
            <w:tcW w:w="1240" w:type="dxa"/>
            <w:vAlign w:val="center"/>
          </w:tcPr>
          <w:p w:rsidR="00D64E4D" w:rsidRDefault="00D64E4D">
            <w:pPr>
              <w:pStyle w:val="ConsPlusNormal"/>
            </w:pPr>
          </w:p>
        </w:tc>
      </w:tr>
      <w:tr w:rsidR="00D64E4D">
        <w:tc>
          <w:tcPr>
            <w:tcW w:w="16727" w:type="dxa"/>
            <w:gridSpan w:val="15"/>
            <w:vAlign w:val="center"/>
          </w:tcPr>
          <w:p w:rsidR="00D64E4D" w:rsidRDefault="00D64E4D">
            <w:pPr>
              <w:pStyle w:val="ConsPlusNormal"/>
              <w:jc w:val="center"/>
            </w:pPr>
            <w:r>
              <w:t>Молоко козье</w:t>
            </w:r>
          </w:p>
        </w:tc>
      </w:tr>
      <w:tr w:rsidR="00D64E4D">
        <w:tc>
          <w:tcPr>
            <w:tcW w:w="1852" w:type="dxa"/>
            <w:vAlign w:val="center"/>
          </w:tcPr>
          <w:p w:rsidR="00D64E4D" w:rsidRDefault="00D64E4D">
            <w:pPr>
              <w:pStyle w:val="ConsPlusNormal"/>
            </w:pPr>
            <w:r>
              <w:t>...</w:t>
            </w:r>
          </w:p>
        </w:tc>
        <w:tc>
          <w:tcPr>
            <w:tcW w:w="1871" w:type="dxa"/>
            <w:vAlign w:val="center"/>
          </w:tcPr>
          <w:p w:rsidR="00D64E4D" w:rsidRDefault="00D64E4D">
            <w:pPr>
              <w:pStyle w:val="ConsPlusNormal"/>
            </w:pPr>
          </w:p>
        </w:tc>
        <w:tc>
          <w:tcPr>
            <w:tcW w:w="700" w:type="dxa"/>
            <w:vAlign w:val="center"/>
          </w:tcPr>
          <w:p w:rsidR="00D64E4D" w:rsidRDefault="00D64E4D">
            <w:pPr>
              <w:pStyle w:val="ConsPlusNormal"/>
            </w:pPr>
          </w:p>
        </w:tc>
        <w:tc>
          <w:tcPr>
            <w:tcW w:w="567" w:type="dxa"/>
            <w:vAlign w:val="center"/>
          </w:tcPr>
          <w:p w:rsidR="00D64E4D" w:rsidRDefault="00D64E4D">
            <w:pPr>
              <w:pStyle w:val="ConsPlusNormal"/>
            </w:pPr>
          </w:p>
        </w:tc>
        <w:tc>
          <w:tcPr>
            <w:tcW w:w="700" w:type="dxa"/>
            <w:vAlign w:val="center"/>
          </w:tcPr>
          <w:p w:rsidR="00D64E4D" w:rsidRDefault="00D64E4D">
            <w:pPr>
              <w:pStyle w:val="ConsPlusNormal"/>
            </w:pPr>
          </w:p>
        </w:tc>
        <w:tc>
          <w:tcPr>
            <w:tcW w:w="1228" w:type="dxa"/>
            <w:vAlign w:val="center"/>
          </w:tcPr>
          <w:p w:rsidR="00D64E4D" w:rsidRDefault="00D64E4D">
            <w:pPr>
              <w:pStyle w:val="ConsPlusNormal"/>
            </w:pPr>
          </w:p>
        </w:tc>
        <w:tc>
          <w:tcPr>
            <w:tcW w:w="1304" w:type="dxa"/>
            <w:vAlign w:val="center"/>
          </w:tcPr>
          <w:p w:rsidR="00D64E4D" w:rsidRDefault="00D64E4D">
            <w:pPr>
              <w:pStyle w:val="ConsPlusNormal"/>
            </w:pPr>
          </w:p>
        </w:tc>
        <w:tc>
          <w:tcPr>
            <w:tcW w:w="1408" w:type="dxa"/>
            <w:vAlign w:val="center"/>
          </w:tcPr>
          <w:p w:rsidR="00D64E4D" w:rsidRDefault="00D64E4D">
            <w:pPr>
              <w:pStyle w:val="ConsPlusNormal"/>
            </w:pPr>
          </w:p>
        </w:tc>
        <w:tc>
          <w:tcPr>
            <w:tcW w:w="1361" w:type="dxa"/>
            <w:vAlign w:val="center"/>
          </w:tcPr>
          <w:p w:rsidR="00D64E4D" w:rsidRDefault="00D64E4D">
            <w:pPr>
              <w:pStyle w:val="ConsPlusNormal"/>
            </w:pPr>
          </w:p>
        </w:tc>
        <w:tc>
          <w:tcPr>
            <w:tcW w:w="664" w:type="dxa"/>
            <w:vAlign w:val="center"/>
          </w:tcPr>
          <w:p w:rsidR="00D64E4D" w:rsidRDefault="00D64E4D">
            <w:pPr>
              <w:pStyle w:val="ConsPlusNormal"/>
            </w:pPr>
          </w:p>
        </w:tc>
        <w:tc>
          <w:tcPr>
            <w:tcW w:w="964" w:type="dxa"/>
            <w:vAlign w:val="center"/>
          </w:tcPr>
          <w:p w:rsidR="00D64E4D" w:rsidRDefault="00D64E4D">
            <w:pPr>
              <w:pStyle w:val="ConsPlusNormal"/>
            </w:pPr>
          </w:p>
        </w:tc>
        <w:tc>
          <w:tcPr>
            <w:tcW w:w="1240" w:type="dxa"/>
            <w:vAlign w:val="center"/>
          </w:tcPr>
          <w:p w:rsidR="00D64E4D" w:rsidRDefault="00D64E4D">
            <w:pPr>
              <w:pStyle w:val="ConsPlusNormal"/>
            </w:pPr>
          </w:p>
        </w:tc>
        <w:tc>
          <w:tcPr>
            <w:tcW w:w="664" w:type="dxa"/>
            <w:vAlign w:val="center"/>
          </w:tcPr>
          <w:p w:rsidR="00D64E4D" w:rsidRDefault="00D64E4D">
            <w:pPr>
              <w:pStyle w:val="ConsPlusNormal"/>
            </w:pPr>
          </w:p>
        </w:tc>
        <w:tc>
          <w:tcPr>
            <w:tcW w:w="964" w:type="dxa"/>
            <w:vAlign w:val="center"/>
          </w:tcPr>
          <w:p w:rsidR="00D64E4D" w:rsidRDefault="00D64E4D">
            <w:pPr>
              <w:pStyle w:val="ConsPlusNormal"/>
            </w:pPr>
          </w:p>
        </w:tc>
        <w:tc>
          <w:tcPr>
            <w:tcW w:w="1240" w:type="dxa"/>
            <w:vAlign w:val="center"/>
          </w:tcPr>
          <w:p w:rsidR="00D64E4D" w:rsidRDefault="00D64E4D">
            <w:pPr>
              <w:pStyle w:val="ConsPlusNormal"/>
            </w:pPr>
          </w:p>
        </w:tc>
      </w:tr>
      <w:tr w:rsidR="00D64E4D">
        <w:tc>
          <w:tcPr>
            <w:tcW w:w="3723" w:type="dxa"/>
            <w:gridSpan w:val="2"/>
            <w:vAlign w:val="center"/>
          </w:tcPr>
          <w:p w:rsidR="00D64E4D" w:rsidRDefault="00D64E4D">
            <w:pPr>
              <w:pStyle w:val="ConsPlusNormal"/>
            </w:pPr>
            <w:r>
              <w:lastRenderedPageBreak/>
              <w:t>Итого молоко козье</w:t>
            </w:r>
          </w:p>
        </w:tc>
        <w:tc>
          <w:tcPr>
            <w:tcW w:w="700" w:type="dxa"/>
            <w:vAlign w:val="center"/>
          </w:tcPr>
          <w:p w:rsidR="00D64E4D" w:rsidRDefault="00D64E4D">
            <w:pPr>
              <w:pStyle w:val="ConsPlusNormal"/>
            </w:pPr>
          </w:p>
        </w:tc>
        <w:tc>
          <w:tcPr>
            <w:tcW w:w="567" w:type="dxa"/>
            <w:vAlign w:val="center"/>
          </w:tcPr>
          <w:p w:rsidR="00D64E4D" w:rsidRDefault="00D64E4D">
            <w:pPr>
              <w:pStyle w:val="ConsPlusNormal"/>
            </w:pPr>
          </w:p>
        </w:tc>
        <w:tc>
          <w:tcPr>
            <w:tcW w:w="700" w:type="dxa"/>
            <w:vAlign w:val="center"/>
          </w:tcPr>
          <w:p w:rsidR="00D64E4D" w:rsidRDefault="00D64E4D">
            <w:pPr>
              <w:pStyle w:val="ConsPlusNormal"/>
            </w:pPr>
          </w:p>
        </w:tc>
        <w:tc>
          <w:tcPr>
            <w:tcW w:w="1228" w:type="dxa"/>
            <w:vAlign w:val="center"/>
          </w:tcPr>
          <w:p w:rsidR="00D64E4D" w:rsidRDefault="00D64E4D">
            <w:pPr>
              <w:pStyle w:val="ConsPlusNormal"/>
            </w:pPr>
          </w:p>
        </w:tc>
        <w:tc>
          <w:tcPr>
            <w:tcW w:w="1304" w:type="dxa"/>
            <w:vAlign w:val="center"/>
          </w:tcPr>
          <w:p w:rsidR="00D64E4D" w:rsidRDefault="00D64E4D">
            <w:pPr>
              <w:pStyle w:val="ConsPlusNormal"/>
            </w:pPr>
          </w:p>
        </w:tc>
        <w:tc>
          <w:tcPr>
            <w:tcW w:w="1408" w:type="dxa"/>
            <w:vAlign w:val="center"/>
          </w:tcPr>
          <w:p w:rsidR="00D64E4D" w:rsidRDefault="00D64E4D">
            <w:pPr>
              <w:pStyle w:val="ConsPlusNormal"/>
            </w:pPr>
          </w:p>
        </w:tc>
        <w:tc>
          <w:tcPr>
            <w:tcW w:w="1361" w:type="dxa"/>
            <w:vAlign w:val="center"/>
          </w:tcPr>
          <w:p w:rsidR="00D64E4D" w:rsidRDefault="00D64E4D">
            <w:pPr>
              <w:pStyle w:val="ConsPlusNormal"/>
            </w:pPr>
          </w:p>
        </w:tc>
        <w:tc>
          <w:tcPr>
            <w:tcW w:w="664" w:type="dxa"/>
            <w:vAlign w:val="center"/>
          </w:tcPr>
          <w:p w:rsidR="00D64E4D" w:rsidRDefault="00D64E4D">
            <w:pPr>
              <w:pStyle w:val="ConsPlusNormal"/>
            </w:pPr>
          </w:p>
        </w:tc>
        <w:tc>
          <w:tcPr>
            <w:tcW w:w="964" w:type="dxa"/>
            <w:vAlign w:val="center"/>
          </w:tcPr>
          <w:p w:rsidR="00D64E4D" w:rsidRDefault="00D64E4D">
            <w:pPr>
              <w:pStyle w:val="ConsPlusNormal"/>
            </w:pPr>
          </w:p>
        </w:tc>
        <w:tc>
          <w:tcPr>
            <w:tcW w:w="1240" w:type="dxa"/>
            <w:vAlign w:val="center"/>
          </w:tcPr>
          <w:p w:rsidR="00D64E4D" w:rsidRDefault="00D64E4D">
            <w:pPr>
              <w:pStyle w:val="ConsPlusNormal"/>
            </w:pPr>
          </w:p>
        </w:tc>
        <w:tc>
          <w:tcPr>
            <w:tcW w:w="664" w:type="dxa"/>
            <w:vAlign w:val="center"/>
          </w:tcPr>
          <w:p w:rsidR="00D64E4D" w:rsidRDefault="00D64E4D">
            <w:pPr>
              <w:pStyle w:val="ConsPlusNormal"/>
            </w:pPr>
          </w:p>
        </w:tc>
        <w:tc>
          <w:tcPr>
            <w:tcW w:w="964" w:type="dxa"/>
            <w:vAlign w:val="center"/>
          </w:tcPr>
          <w:p w:rsidR="00D64E4D" w:rsidRDefault="00D64E4D">
            <w:pPr>
              <w:pStyle w:val="ConsPlusNormal"/>
            </w:pPr>
          </w:p>
        </w:tc>
        <w:tc>
          <w:tcPr>
            <w:tcW w:w="1240" w:type="dxa"/>
            <w:vAlign w:val="center"/>
          </w:tcPr>
          <w:p w:rsidR="00D64E4D" w:rsidRDefault="00D64E4D">
            <w:pPr>
              <w:pStyle w:val="ConsPlusNormal"/>
            </w:pPr>
          </w:p>
        </w:tc>
      </w:tr>
      <w:tr w:rsidR="00D64E4D">
        <w:tc>
          <w:tcPr>
            <w:tcW w:w="1852" w:type="dxa"/>
            <w:vAlign w:val="center"/>
          </w:tcPr>
          <w:p w:rsidR="00D64E4D" w:rsidRDefault="00D64E4D">
            <w:pPr>
              <w:pStyle w:val="ConsPlusNormal"/>
            </w:pPr>
          </w:p>
        </w:tc>
        <w:tc>
          <w:tcPr>
            <w:tcW w:w="1871" w:type="dxa"/>
            <w:vAlign w:val="center"/>
          </w:tcPr>
          <w:p w:rsidR="00D64E4D" w:rsidRDefault="00D64E4D">
            <w:pPr>
              <w:pStyle w:val="ConsPlusNormal"/>
            </w:pPr>
          </w:p>
        </w:tc>
        <w:tc>
          <w:tcPr>
            <w:tcW w:w="700" w:type="dxa"/>
            <w:vAlign w:val="center"/>
          </w:tcPr>
          <w:p w:rsidR="00D64E4D" w:rsidRDefault="00D64E4D">
            <w:pPr>
              <w:pStyle w:val="ConsPlusNormal"/>
            </w:pPr>
          </w:p>
        </w:tc>
        <w:tc>
          <w:tcPr>
            <w:tcW w:w="567" w:type="dxa"/>
            <w:vAlign w:val="center"/>
          </w:tcPr>
          <w:p w:rsidR="00D64E4D" w:rsidRDefault="00D64E4D">
            <w:pPr>
              <w:pStyle w:val="ConsPlusNormal"/>
            </w:pPr>
          </w:p>
        </w:tc>
        <w:tc>
          <w:tcPr>
            <w:tcW w:w="700" w:type="dxa"/>
            <w:vAlign w:val="center"/>
          </w:tcPr>
          <w:p w:rsidR="00D64E4D" w:rsidRDefault="00D64E4D">
            <w:pPr>
              <w:pStyle w:val="ConsPlusNormal"/>
            </w:pPr>
          </w:p>
        </w:tc>
        <w:tc>
          <w:tcPr>
            <w:tcW w:w="1228" w:type="dxa"/>
            <w:vAlign w:val="center"/>
          </w:tcPr>
          <w:p w:rsidR="00D64E4D" w:rsidRDefault="00D64E4D">
            <w:pPr>
              <w:pStyle w:val="ConsPlusNormal"/>
            </w:pPr>
          </w:p>
        </w:tc>
        <w:tc>
          <w:tcPr>
            <w:tcW w:w="1304" w:type="dxa"/>
            <w:vAlign w:val="center"/>
          </w:tcPr>
          <w:p w:rsidR="00D64E4D" w:rsidRDefault="00D64E4D">
            <w:pPr>
              <w:pStyle w:val="ConsPlusNormal"/>
            </w:pPr>
          </w:p>
        </w:tc>
        <w:tc>
          <w:tcPr>
            <w:tcW w:w="1408" w:type="dxa"/>
            <w:vAlign w:val="center"/>
          </w:tcPr>
          <w:p w:rsidR="00D64E4D" w:rsidRDefault="00D64E4D">
            <w:pPr>
              <w:pStyle w:val="ConsPlusNormal"/>
            </w:pPr>
          </w:p>
        </w:tc>
        <w:tc>
          <w:tcPr>
            <w:tcW w:w="1361" w:type="dxa"/>
            <w:vAlign w:val="center"/>
          </w:tcPr>
          <w:p w:rsidR="00D64E4D" w:rsidRDefault="00D64E4D">
            <w:pPr>
              <w:pStyle w:val="ConsPlusNormal"/>
            </w:pPr>
          </w:p>
        </w:tc>
        <w:tc>
          <w:tcPr>
            <w:tcW w:w="664" w:type="dxa"/>
            <w:vAlign w:val="center"/>
          </w:tcPr>
          <w:p w:rsidR="00D64E4D" w:rsidRDefault="00D64E4D">
            <w:pPr>
              <w:pStyle w:val="ConsPlusNormal"/>
            </w:pPr>
          </w:p>
        </w:tc>
        <w:tc>
          <w:tcPr>
            <w:tcW w:w="964" w:type="dxa"/>
            <w:vAlign w:val="center"/>
          </w:tcPr>
          <w:p w:rsidR="00D64E4D" w:rsidRDefault="00D64E4D">
            <w:pPr>
              <w:pStyle w:val="ConsPlusNormal"/>
            </w:pPr>
          </w:p>
        </w:tc>
        <w:tc>
          <w:tcPr>
            <w:tcW w:w="1240" w:type="dxa"/>
            <w:vAlign w:val="center"/>
          </w:tcPr>
          <w:p w:rsidR="00D64E4D" w:rsidRDefault="00D64E4D">
            <w:pPr>
              <w:pStyle w:val="ConsPlusNormal"/>
            </w:pPr>
          </w:p>
        </w:tc>
        <w:tc>
          <w:tcPr>
            <w:tcW w:w="664" w:type="dxa"/>
            <w:vAlign w:val="center"/>
          </w:tcPr>
          <w:p w:rsidR="00D64E4D" w:rsidRDefault="00D64E4D">
            <w:pPr>
              <w:pStyle w:val="ConsPlusNormal"/>
            </w:pPr>
          </w:p>
        </w:tc>
        <w:tc>
          <w:tcPr>
            <w:tcW w:w="964" w:type="dxa"/>
            <w:vAlign w:val="center"/>
          </w:tcPr>
          <w:p w:rsidR="00D64E4D" w:rsidRDefault="00D64E4D">
            <w:pPr>
              <w:pStyle w:val="ConsPlusNormal"/>
            </w:pPr>
          </w:p>
        </w:tc>
        <w:tc>
          <w:tcPr>
            <w:tcW w:w="1240" w:type="dxa"/>
            <w:vAlign w:val="center"/>
          </w:tcPr>
          <w:p w:rsidR="00D64E4D" w:rsidRDefault="00D64E4D">
            <w:pPr>
              <w:pStyle w:val="ConsPlusNormal"/>
            </w:pPr>
          </w:p>
        </w:tc>
      </w:tr>
      <w:tr w:rsidR="00D64E4D">
        <w:tc>
          <w:tcPr>
            <w:tcW w:w="1852" w:type="dxa"/>
            <w:vAlign w:val="center"/>
          </w:tcPr>
          <w:p w:rsidR="00D64E4D" w:rsidRDefault="00D64E4D">
            <w:pPr>
              <w:pStyle w:val="ConsPlusNormal"/>
            </w:pPr>
          </w:p>
        </w:tc>
        <w:tc>
          <w:tcPr>
            <w:tcW w:w="1871" w:type="dxa"/>
            <w:vAlign w:val="center"/>
          </w:tcPr>
          <w:p w:rsidR="00D64E4D" w:rsidRDefault="00D64E4D">
            <w:pPr>
              <w:pStyle w:val="ConsPlusNormal"/>
            </w:pPr>
          </w:p>
        </w:tc>
        <w:tc>
          <w:tcPr>
            <w:tcW w:w="700" w:type="dxa"/>
            <w:vAlign w:val="center"/>
          </w:tcPr>
          <w:p w:rsidR="00D64E4D" w:rsidRDefault="00D64E4D">
            <w:pPr>
              <w:pStyle w:val="ConsPlusNormal"/>
            </w:pPr>
          </w:p>
        </w:tc>
        <w:tc>
          <w:tcPr>
            <w:tcW w:w="567" w:type="dxa"/>
            <w:vAlign w:val="center"/>
          </w:tcPr>
          <w:p w:rsidR="00D64E4D" w:rsidRDefault="00D64E4D">
            <w:pPr>
              <w:pStyle w:val="ConsPlusNormal"/>
            </w:pPr>
          </w:p>
        </w:tc>
        <w:tc>
          <w:tcPr>
            <w:tcW w:w="700" w:type="dxa"/>
            <w:vAlign w:val="center"/>
          </w:tcPr>
          <w:p w:rsidR="00D64E4D" w:rsidRDefault="00D64E4D">
            <w:pPr>
              <w:pStyle w:val="ConsPlusNormal"/>
            </w:pPr>
          </w:p>
        </w:tc>
        <w:tc>
          <w:tcPr>
            <w:tcW w:w="1228" w:type="dxa"/>
            <w:vAlign w:val="center"/>
          </w:tcPr>
          <w:p w:rsidR="00D64E4D" w:rsidRDefault="00D64E4D">
            <w:pPr>
              <w:pStyle w:val="ConsPlusNormal"/>
            </w:pPr>
          </w:p>
        </w:tc>
        <w:tc>
          <w:tcPr>
            <w:tcW w:w="1304" w:type="dxa"/>
            <w:vAlign w:val="center"/>
          </w:tcPr>
          <w:p w:rsidR="00D64E4D" w:rsidRDefault="00D64E4D">
            <w:pPr>
              <w:pStyle w:val="ConsPlusNormal"/>
            </w:pPr>
          </w:p>
        </w:tc>
        <w:tc>
          <w:tcPr>
            <w:tcW w:w="1408" w:type="dxa"/>
            <w:vAlign w:val="center"/>
          </w:tcPr>
          <w:p w:rsidR="00D64E4D" w:rsidRDefault="00D64E4D">
            <w:pPr>
              <w:pStyle w:val="ConsPlusNormal"/>
            </w:pPr>
          </w:p>
        </w:tc>
        <w:tc>
          <w:tcPr>
            <w:tcW w:w="1361" w:type="dxa"/>
            <w:vAlign w:val="center"/>
          </w:tcPr>
          <w:p w:rsidR="00D64E4D" w:rsidRDefault="00D64E4D">
            <w:pPr>
              <w:pStyle w:val="ConsPlusNormal"/>
            </w:pPr>
          </w:p>
        </w:tc>
        <w:tc>
          <w:tcPr>
            <w:tcW w:w="664" w:type="dxa"/>
            <w:vAlign w:val="center"/>
          </w:tcPr>
          <w:p w:rsidR="00D64E4D" w:rsidRDefault="00D64E4D">
            <w:pPr>
              <w:pStyle w:val="ConsPlusNormal"/>
            </w:pPr>
          </w:p>
        </w:tc>
        <w:tc>
          <w:tcPr>
            <w:tcW w:w="964" w:type="dxa"/>
            <w:vAlign w:val="center"/>
          </w:tcPr>
          <w:p w:rsidR="00D64E4D" w:rsidRDefault="00D64E4D">
            <w:pPr>
              <w:pStyle w:val="ConsPlusNormal"/>
            </w:pPr>
          </w:p>
        </w:tc>
        <w:tc>
          <w:tcPr>
            <w:tcW w:w="1240" w:type="dxa"/>
            <w:vAlign w:val="center"/>
          </w:tcPr>
          <w:p w:rsidR="00D64E4D" w:rsidRDefault="00D64E4D">
            <w:pPr>
              <w:pStyle w:val="ConsPlusNormal"/>
            </w:pPr>
          </w:p>
        </w:tc>
        <w:tc>
          <w:tcPr>
            <w:tcW w:w="664" w:type="dxa"/>
            <w:vAlign w:val="center"/>
          </w:tcPr>
          <w:p w:rsidR="00D64E4D" w:rsidRDefault="00D64E4D">
            <w:pPr>
              <w:pStyle w:val="ConsPlusNormal"/>
            </w:pPr>
          </w:p>
        </w:tc>
        <w:tc>
          <w:tcPr>
            <w:tcW w:w="964" w:type="dxa"/>
            <w:vAlign w:val="center"/>
          </w:tcPr>
          <w:p w:rsidR="00D64E4D" w:rsidRDefault="00D64E4D">
            <w:pPr>
              <w:pStyle w:val="ConsPlusNormal"/>
            </w:pPr>
          </w:p>
        </w:tc>
        <w:tc>
          <w:tcPr>
            <w:tcW w:w="1240" w:type="dxa"/>
            <w:vAlign w:val="center"/>
          </w:tcPr>
          <w:p w:rsidR="00D64E4D" w:rsidRDefault="00D64E4D">
            <w:pPr>
              <w:pStyle w:val="ConsPlusNormal"/>
            </w:pPr>
          </w:p>
        </w:tc>
      </w:tr>
      <w:tr w:rsidR="00D64E4D">
        <w:tc>
          <w:tcPr>
            <w:tcW w:w="3723" w:type="dxa"/>
            <w:gridSpan w:val="2"/>
            <w:vAlign w:val="center"/>
          </w:tcPr>
          <w:p w:rsidR="00D64E4D" w:rsidRDefault="00D64E4D">
            <w:pPr>
              <w:pStyle w:val="ConsPlusNormal"/>
            </w:pPr>
            <w:r>
              <w:t>ВСЕГО</w:t>
            </w:r>
          </w:p>
        </w:tc>
        <w:tc>
          <w:tcPr>
            <w:tcW w:w="700" w:type="dxa"/>
            <w:vAlign w:val="center"/>
          </w:tcPr>
          <w:p w:rsidR="00D64E4D" w:rsidRDefault="00D64E4D">
            <w:pPr>
              <w:pStyle w:val="ConsPlusNormal"/>
            </w:pPr>
          </w:p>
        </w:tc>
        <w:tc>
          <w:tcPr>
            <w:tcW w:w="567" w:type="dxa"/>
            <w:vAlign w:val="center"/>
          </w:tcPr>
          <w:p w:rsidR="00D64E4D" w:rsidRDefault="00D64E4D">
            <w:pPr>
              <w:pStyle w:val="ConsPlusNormal"/>
            </w:pPr>
          </w:p>
        </w:tc>
        <w:tc>
          <w:tcPr>
            <w:tcW w:w="700" w:type="dxa"/>
            <w:vAlign w:val="center"/>
          </w:tcPr>
          <w:p w:rsidR="00D64E4D" w:rsidRDefault="00D64E4D">
            <w:pPr>
              <w:pStyle w:val="ConsPlusNormal"/>
            </w:pPr>
          </w:p>
        </w:tc>
        <w:tc>
          <w:tcPr>
            <w:tcW w:w="1228" w:type="dxa"/>
            <w:vAlign w:val="center"/>
          </w:tcPr>
          <w:p w:rsidR="00D64E4D" w:rsidRDefault="00D64E4D">
            <w:pPr>
              <w:pStyle w:val="ConsPlusNormal"/>
            </w:pPr>
          </w:p>
        </w:tc>
        <w:tc>
          <w:tcPr>
            <w:tcW w:w="1304" w:type="dxa"/>
            <w:vAlign w:val="center"/>
          </w:tcPr>
          <w:p w:rsidR="00D64E4D" w:rsidRDefault="00D64E4D">
            <w:pPr>
              <w:pStyle w:val="ConsPlusNormal"/>
            </w:pPr>
          </w:p>
        </w:tc>
        <w:tc>
          <w:tcPr>
            <w:tcW w:w="1408" w:type="dxa"/>
            <w:vAlign w:val="center"/>
          </w:tcPr>
          <w:p w:rsidR="00D64E4D" w:rsidRDefault="00D64E4D">
            <w:pPr>
              <w:pStyle w:val="ConsPlusNormal"/>
            </w:pPr>
          </w:p>
        </w:tc>
        <w:tc>
          <w:tcPr>
            <w:tcW w:w="1361" w:type="dxa"/>
            <w:vAlign w:val="center"/>
          </w:tcPr>
          <w:p w:rsidR="00D64E4D" w:rsidRDefault="00D64E4D">
            <w:pPr>
              <w:pStyle w:val="ConsPlusNormal"/>
            </w:pPr>
          </w:p>
        </w:tc>
        <w:tc>
          <w:tcPr>
            <w:tcW w:w="664" w:type="dxa"/>
            <w:vAlign w:val="center"/>
          </w:tcPr>
          <w:p w:rsidR="00D64E4D" w:rsidRDefault="00D64E4D">
            <w:pPr>
              <w:pStyle w:val="ConsPlusNormal"/>
            </w:pPr>
          </w:p>
        </w:tc>
        <w:tc>
          <w:tcPr>
            <w:tcW w:w="964" w:type="dxa"/>
            <w:vAlign w:val="center"/>
          </w:tcPr>
          <w:p w:rsidR="00D64E4D" w:rsidRDefault="00D64E4D">
            <w:pPr>
              <w:pStyle w:val="ConsPlusNormal"/>
            </w:pPr>
          </w:p>
        </w:tc>
        <w:tc>
          <w:tcPr>
            <w:tcW w:w="1240" w:type="dxa"/>
            <w:vAlign w:val="center"/>
          </w:tcPr>
          <w:p w:rsidR="00D64E4D" w:rsidRDefault="00D64E4D">
            <w:pPr>
              <w:pStyle w:val="ConsPlusNormal"/>
            </w:pPr>
          </w:p>
        </w:tc>
        <w:tc>
          <w:tcPr>
            <w:tcW w:w="664" w:type="dxa"/>
            <w:vAlign w:val="center"/>
          </w:tcPr>
          <w:p w:rsidR="00D64E4D" w:rsidRDefault="00D64E4D">
            <w:pPr>
              <w:pStyle w:val="ConsPlusNormal"/>
            </w:pPr>
          </w:p>
        </w:tc>
        <w:tc>
          <w:tcPr>
            <w:tcW w:w="964" w:type="dxa"/>
            <w:vAlign w:val="center"/>
          </w:tcPr>
          <w:p w:rsidR="00D64E4D" w:rsidRDefault="00D64E4D">
            <w:pPr>
              <w:pStyle w:val="ConsPlusNormal"/>
            </w:pPr>
          </w:p>
        </w:tc>
        <w:tc>
          <w:tcPr>
            <w:tcW w:w="1240" w:type="dxa"/>
            <w:vAlign w:val="center"/>
          </w:tcPr>
          <w:p w:rsidR="00D64E4D" w:rsidRDefault="00D64E4D">
            <w:pPr>
              <w:pStyle w:val="ConsPlusNormal"/>
            </w:pPr>
          </w:p>
        </w:tc>
      </w:tr>
    </w:tbl>
    <w:p w:rsidR="00D64E4D" w:rsidRDefault="00D64E4D">
      <w:pPr>
        <w:pStyle w:val="ConsPlusNormal"/>
        <w:sectPr w:rsidR="00D64E4D">
          <w:pgSz w:w="16838" w:h="11905" w:orient="landscape"/>
          <w:pgMar w:top="1701" w:right="1134" w:bottom="850" w:left="1134" w:header="0" w:footer="0" w:gutter="0"/>
          <w:cols w:space="720"/>
          <w:titlePg/>
        </w:sectPr>
      </w:pPr>
    </w:p>
    <w:p w:rsidR="00D64E4D" w:rsidRDefault="00D64E4D">
      <w:pPr>
        <w:pStyle w:val="ConsPlusNormal"/>
        <w:jc w:val="both"/>
      </w:pPr>
    </w:p>
    <w:p w:rsidR="00D64E4D" w:rsidRDefault="00D64E4D">
      <w:pPr>
        <w:pStyle w:val="ConsPlusNormal"/>
        <w:ind w:firstLine="540"/>
        <w:jc w:val="both"/>
      </w:pPr>
      <w:r>
        <w:t>--------------------------------</w:t>
      </w:r>
    </w:p>
    <w:p w:rsidR="00D64E4D" w:rsidRDefault="00D64E4D">
      <w:pPr>
        <w:pStyle w:val="ConsPlusNormal"/>
        <w:spacing w:before="220"/>
        <w:ind w:firstLine="540"/>
        <w:jc w:val="both"/>
      </w:pPr>
      <w:bookmarkStart w:id="89" w:name="P2508"/>
      <w:bookmarkEnd w:id="89"/>
      <w:r>
        <w:t>&lt;1&gt; Заполняется на основании справки об объеме реализованного и (или) отгруженного на собственную переработку молока, указанного в ветеринарных сопроводительных документах, оформленных в электронной форме с использованием Федеральной государственной информационной системы "Меркурий":</w:t>
      </w:r>
    </w:p>
    <w:p w:rsidR="00D64E4D" w:rsidRDefault="00D64E4D">
      <w:pPr>
        <w:pStyle w:val="ConsPlusNormal"/>
        <w:spacing w:before="220"/>
        <w:ind w:firstLine="540"/>
        <w:jc w:val="both"/>
      </w:pPr>
      <w:r>
        <w:t xml:space="preserve">для сельскохозяйственных товаропроизводителей (за исключением граждан Российской Федерации, ведущих личное подсобное хозяйство и применяющих специальный налоговый режим "Налог на профессиональный доход" (далее - </w:t>
      </w:r>
      <w:proofErr w:type="spellStart"/>
      <w:r>
        <w:t>самозанятый</w:t>
      </w:r>
      <w:proofErr w:type="spellEnd"/>
      <w:r>
        <w:t xml:space="preserve"> гражданин)) - в соответствии с </w:t>
      </w:r>
      <w:hyperlink w:anchor="P1519">
        <w:r>
          <w:rPr>
            <w:color w:val="0000FF"/>
          </w:rPr>
          <w:t>приложением 4</w:t>
        </w:r>
      </w:hyperlink>
      <w:r>
        <w:t xml:space="preserve"> к Порядку предоставления субсидии на возмещение части затрат на поддержку собственного производства молока, утвержденному постановлением Правительства Пермского края от "__" ____________ 20__ г. (далее - Порядок);</w:t>
      </w:r>
    </w:p>
    <w:p w:rsidR="00D64E4D" w:rsidRDefault="00D64E4D">
      <w:pPr>
        <w:pStyle w:val="ConsPlusNormal"/>
        <w:spacing w:before="220"/>
        <w:ind w:firstLine="540"/>
        <w:jc w:val="both"/>
      </w:pPr>
      <w:r>
        <w:t xml:space="preserve">для </w:t>
      </w:r>
      <w:proofErr w:type="spellStart"/>
      <w:r>
        <w:t>самозанятых</w:t>
      </w:r>
      <w:proofErr w:type="spellEnd"/>
      <w:r>
        <w:t xml:space="preserve"> граждан - в соответствии с </w:t>
      </w:r>
      <w:hyperlink w:anchor="P1583">
        <w:r>
          <w:rPr>
            <w:color w:val="0000FF"/>
          </w:rPr>
          <w:t>приложением 5</w:t>
        </w:r>
      </w:hyperlink>
      <w:r>
        <w:t xml:space="preserve"> к Порядку.</w:t>
      </w:r>
    </w:p>
    <w:p w:rsidR="00D64E4D" w:rsidRDefault="00D64E4D">
      <w:pPr>
        <w:pStyle w:val="ConsPlusNormal"/>
        <w:spacing w:before="220"/>
        <w:ind w:firstLine="540"/>
        <w:jc w:val="both"/>
      </w:pPr>
      <w:bookmarkStart w:id="90" w:name="P2511"/>
      <w:bookmarkEnd w:id="90"/>
      <w:r>
        <w:t xml:space="preserve">&lt;2&gt; Указывается на основании данных </w:t>
      </w:r>
      <w:hyperlink w:anchor="P1667">
        <w:r>
          <w:rPr>
            <w:color w:val="0000FF"/>
          </w:rPr>
          <w:t>гр. 9</w:t>
        </w:r>
      </w:hyperlink>
      <w:r>
        <w:t xml:space="preserve"> приложения 6 к Порядку.</w:t>
      </w:r>
    </w:p>
    <w:p w:rsidR="00D64E4D" w:rsidRDefault="00D64E4D">
      <w:pPr>
        <w:pStyle w:val="ConsPlusNormal"/>
        <w:spacing w:before="220"/>
        <w:ind w:firstLine="540"/>
        <w:jc w:val="both"/>
      </w:pPr>
      <w:bookmarkStart w:id="91" w:name="P2512"/>
      <w:bookmarkEnd w:id="91"/>
      <w:r>
        <w:t xml:space="preserve">&lt;3&gt; Указывается на основании данных </w:t>
      </w:r>
      <w:hyperlink w:anchor="P1668">
        <w:r>
          <w:rPr>
            <w:color w:val="0000FF"/>
          </w:rPr>
          <w:t>гр. 10</w:t>
        </w:r>
      </w:hyperlink>
      <w:r>
        <w:t xml:space="preserve"> приложения 6 к Порядку (начиная с 2024 года).</w:t>
      </w:r>
    </w:p>
    <w:p w:rsidR="00D64E4D" w:rsidRDefault="00D64E4D">
      <w:pPr>
        <w:pStyle w:val="ConsPlusNormal"/>
        <w:spacing w:before="220"/>
        <w:ind w:firstLine="540"/>
        <w:jc w:val="both"/>
      </w:pPr>
      <w:bookmarkStart w:id="92" w:name="P2513"/>
      <w:bookmarkEnd w:id="92"/>
      <w:r>
        <w:t xml:space="preserve">&lt;4&gt; Указывается на основании данных </w:t>
      </w:r>
      <w:hyperlink w:anchor="P1669">
        <w:r>
          <w:rPr>
            <w:color w:val="0000FF"/>
          </w:rPr>
          <w:t>гр. 11</w:t>
        </w:r>
      </w:hyperlink>
      <w:r>
        <w:t xml:space="preserve"> приложения 6 к Порядку.</w:t>
      </w:r>
    </w:p>
    <w:p w:rsidR="00D64E4D" w:rsidRDefault="00D64E4D">
      <w:pPr>
        <w:pStyle w:val="ConsPlusNormal"/>
        <w:spacing w:before="220"/>
        <w:ind w:firstLine="540"/>
        <w:jc w:val="both"/>
      </w:pPr>
      <w:bookmarkStart w:id="93" w:name="P2514"/>
      <w:bookmarkEnd w:id="93"/>
      <w:r>
        <w:t xml:space="preserve">&lt;5&gt; Министерство агропромышленного комплекса Пермского края, указывается в соответствии с </w:t>
      </w:r>
      <w:hyperlink w:anchor="P220">
        <w:r>
          <w:rPr>
            <w:color w:val="0000FF"/>
          </w:rPr>
          <w:t>пунктом 2.6.3</w:t>
        </w:r>
      </w:hyperlink>
      <w:r>
        <w:t xml:space="preserve"> Порядка.</w:t>
      </w:r>
    </w:p>
    <w:p w:rsidR="00D64E4D" w:rsidRDefault="00D64E4D">
      <w:pPr>
        <w:pStyle w:val="ConsPlusNormal"/>
        <w:spacing w:before="220"/>
        <w:ind w:firstLine="540"/>
        <w:jc w:val="both"/>
      </w:pPr>
      <w:bookmarkStart w:id="94" w:name="P2515"/>
      <w:bookmarkEnd w:id="94"/>
      <w:r>
        <w:t xml:space="preserve">&lt;6&gt; Указывается на основании данных </w:t>
      </w:r>
      <w:hyperlink w:anchor="P1672">
        <w:r>
          <w:rPr>
            <w:color w:val="0000FF"/>
          </w:rPr>
          <w:t>гр. 14</w:t>
        </w:r>
      </w:hyperlink>
      <w:r>
        <w:t xml:space="preserve"> приложения 6 к Порядку.</w:t>
      </w:r>
    </w:p>
    <w:p w:rsidR="00D64E4D" w:rsidRDefault="00D64E4D">
      <w:pPr>
        <w:pStyle w:val="ConsPlusNormal"/>
        <w:spacing w:before="220"/>
        <w:ind w:firstLine="540"/>
        <w:jc w:val="both"/>
      </w:pPr>
      <w:bookmarkStart w:id="95" w:name="P2516"/>
      <w:bookmarkEnd w:id="95"/>
      <w:r>
        <w:t>&lt;7&gt; Для сельскохозяйственных товаропроизводителей, у которых средняя молочная продуктивность коров за отчетный финансовый год составляет не менее 5000 килограммов, - 1,2.</w:t>
      </w:r>
    </w:p>
    <w:p w:rsidR="00D64E4D" w:rsidRDefault="00D64E4D">
      <w:pPr>
        <w:pStyle w:val="ConsPlusNormal"/>
        <w:spacing w:before="220"/>
        <w:ind w:firstLine="540"/>
        <w:jc w:val="both"/>
      </w:pPr>
      <w:bookmarkStart w:id="96" w:name="P2517"/>
      <w:bookmarkEnd w:id="96"/>
      <w:r>
        <w:t xml:space="preserve">&lt;8&gt; В 2023 году расчетный размер субсидии по базовой ставке определяется: </w:t>
      </w:r>
      <w:hyperlink w:anchor="P2284">
        <w:r>
          <w:rPr>
            <w:color w:val="0000FF"/>
          </w:rPr>
          <w:t>гр. 4</w:t>
        </w:r>
      </w:hyperlink>
      <w:r>
        <w:t xml:space="preserve"> x </w:t>
      </w:r>
      <w:hyperlink w:anchor="P2285">
        <w:r>
          <w:rPr>
            <w:color w:val="0000FF"/>
          </w:rPr>
          <w:t>гр. 5</w:t>
        </w:r>
      </w:hyperlink>
      <w:r>
        <w:t xml:space="preserve"> x </w:t>
      </w:r>
      <w:hyperlink w:anchor="P2390">
        <w:r>
          <w:rPr>
            <w:color w:val="0000FF"/>
          </w:rPr>
          <w:t>гр. 13</w:t>
        </w:r>
      </w:hyperlink>
      <w:r>
        <w:t xml:space="preserve"> x </w:t>
      </w:r>
      <w:hyperlink w:anchor="P2391">
        <w:r>
          <w:rPr>
            <w:color w:val="0000FF"/>
          </w:rPr>
          <w:t>гр. 14</w:t>
        </w:r>
      </w:hyperlink>
      <w:r>
        <w:t>.</w:t>
      </w:r>
    </w:p>
    <w:p w:rsidR="00D64E4D" w:rsidRDefault="00D64E4D">
      <w:pPr>
        <w:pStyle w:val="ConsPlusNormal"/>
        <w:spacing w:before="220"/>
        <w:ind w:firstLine="540"/>
        <w:jc w:val="both"/>
      </w:pPr>
      <w:bookmarkStart w:id="97" w:name="P2518"/>
      <w:bookmarkEnd w:id="97"/>
      <w:r>
        <w:t>&lt;9&gt; Заполняется:</w:t>
      </w:r>
    </w:p>
    <w:p w:rsidR="00D64E4D" w:rsidRDefault="00D64E4D">
      <w:pPr>
        <w:pStyle w:val="ConsPlusNormal"/>
        <w:spacing w:before="220"/>
        <w:ind w:firstLine="540"/>
        <w:jc w:val="both"/>
      </w:pPr>
      <w:r>
        <w:t xml:space="preserve">для сельскохозяйственных товаропроизводителей (за исключением </w:t>
      </w:r>
      <w:proofErr w:type="spellStart"/>
      <w:r>
        <w:t>самозанятых</w:t>
      </w:r>
      <w:proofErr w:type="spellEnd"/>
      <w:r>
        <w:t xml:space="preserve"> граждан) - указывается на основании данных </w:t>
      </w:r>
      <w:hyperlink w:anchor="P631">
        <w:r>
          <w:rPr>
            <w:color w:val="0000FF"/>
          </w:rPr>
          <w:t>гр. 18</w:t>
        </w:r>
      </w:hyperlink>
      <w:r>
        <w:t xml:space="preserve"> приложения 2 к Порядку;</w:t>
      </w:r>
    </w:p>
    <w:p w:rsidR="00D64E4D" w:rsidRDefault="00D64E4D">
      <w:pPr>
        <w:pStyle w:val="ConsPlusNormal"/>
        <w:spacing w:before="220"/>
        <w:ind w:firstLine="540"/>
        <w:jc w:val="both"/>
      </w:pPr>
      <w:r>
        <w:t xml:space="preserve">для </w:t>
      </w:r>
      <w:proofErr w:type="spellStart"/>
      <w:r>
        <w:t>самозанятых</w:t>
      </w:r>
      <w:proofErr w:type="spellEnd"/>
      <w:r>
        <w:t xml:space="preserve"> граждан - на основании данных </w:t>
      </w:r>
      <w:hyperlink w:anchor="P1301">
        <w:r>
          <w:rPr>
            <w:color w:val="0000FF"/>
          </w:rPr>
          <w:t>гр. 16</w:t>
        </w:r>
      </w:hyperlink>
      <w:r>
        <w:t xml:space="preserve"> приложения 3 к Порядку.</w:t>
      </w:r>
    </w:p>
    <w:p w:rsidR="00D64E4D" w:rsidRDefault="00D64E4D">
      <w:pPr>
        <w:pStyle w:val="ConsPlusNormal"/>
        <w:spacing w:before="220"/>
        <w:ind w:firstLine="540"/>
        <w:jc w:val="both"/>
      </w:pPr>
      <w:bookmarkStart w:id="98" w:name="P2521"/>
      <w:bookmarkEnd w:id="98"/>
      <w:r>
        <w:t xml:space="preserve">&lt;10&gt; Объем лимитов бюджетных обязательств, доведенных до Министерства агропромышленного комплекса Пермского края в установленном порядке на цели, указанные в </w:t>
      </w:r>
      <w:hyperlink w:anchor="P155">
        <w:r>
          <w:rPr>
            <w:color w:val="0000FF"/>
          </w:rPr>
          <w:t>пункте 1.2</w:t>
        </w:r>
      </w:hyperlink>
      <w:r>
        <w:t xml:space="preserve"> Порядка, на текущий финансовый год составляет _________ руб. ___ коп.</w:t>
      </w:r>
    </w:p>
    <w:p w:rsidR="00D64E4D" w:rsidRDefault="00D64E4D">
      <w:pPr>
        <w:pStyle w:val="ConsPlusNormal"/>
        <w:spacing w:before="220"/>
        <w:ind w:firstLine="540"/>
        <w:jc w:val="both"/>
      </w:pPr>
      <w:bookmarkStart w:id="99" w:name="P2522"/>
      <w:bookmarkEnd w:id="99"/>
      <w:r>
        <w:t xml:space="preserve">&lt;11&gt; </w:t>
      </w:r>
      <w:proofErr w:type="spellStart"/>
      <w:r>
        <w:t>Rf</w:t>
      </w:r>
      <w:proofErr w:type="spellEnd"/>
      <w:r>
        <w:t xml:space="preserve"> - уровень </w:t>
      </w:r>
      <w:proofErr w:type="spellStart"/>
      <w:r>
        <w:t>софинансирования</w:t>
      </w:r>
      <w:proofErr w:type="spellEnd"/>
      <w:r>
        <w:t xml:space="preserve"> за счет средств федерального бюджета, установленный в соглашении о предоставлении субсидии на стимулирование развития приоритетных </w:t>
      </w:r>
      <w:proofErr w:type="spellStart"/>
      <w:r>
        <w:t>подотраслей</w:t>
      </w:r>
      <w:proofErr w:type="spellEnd"/>
      <w:r>
        <w:t xml:space="preserve"> агропромышленного комплекса и развитие малых форм хозяйствования на текущий финансовый год (%).</w:t>
      </w:r>
    </w:p>
    <w:p w:rsidR="00D64E4D" w:rsidRDefault="00D64E4D">
      <w:pPr>
        <w:pStyle w:val="ConsPlusNormal"/>
        <w:jc w:val="both"/>
      </w:pPr>
    </w:p>
    <w:p w:rsidR="00D64E4D" w:rsidRDefault="00D64E4D">
      <w:pPr>
        <w:pStyle w:val="ConsPlusNormal"/>
        <w:sectPr w:rsidR="00D64E4D">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386"/>
        <w:gridCol w:w="1020"/>
        <w:gridCol w:w="2835"/>
        <w:gridCol w:w="1304"/>
      </w:tblGrid>
      <w:tr w:rsidR="00D64E4D">
        <w:tc>
          <w:tcPr>
            <w:tcW w:w="5386" w:type="dxa"/>
            <w:tcBorders>
              <w:top w:val="nil"/>
              <w:left w:val="nil"/>
              <w:bottom w:val="nil"/>
              <w:right w:val="nil"/>
            </w:tcBorders>
          </w:tcPr>
          <w:p w:rsidR="00D64E4D" w:rsidRDefault="00D64E4D">
            <w:pPr>
              <w:pStyle w:val="ConsPlusNormal"/>
            </w:pPr>
            <w:r>
              <w:lastRenderedPageBreak/>
              <w:t>Министр агропромышленного комплекса</w:t>
            </w:r>
          </w:p>
          <w:p w:rsidR="00D64E4D" w:rsidRDefault="00D64E4D">
            <w:pPr>
              <w:pStyle w:val="ConsPlusNormal"/>
            </w:pPr>
            <w:r>
              <w:t>Пермского края или иное уполномоченное лицо</w:t>
            </w:r>
          </w:p>
          <w:p w:rsidR="00D64E4D" w:rsidRDefault="00D64E4D">
            <w:pPr>
              <w:pStyle w:val="ConsPlusNormal"/>
            </w:pPr>
            <w:r>
              <w:t>Министерства агропромышленного</w:t>
            </w:r>
          </w:p>
          <w:p w:rsidR="00D64E4D" w:rsidRDefault="00D64E4D">
            <w:pPr>
              <w:pStyle w:val="ConsPlusNormal"/>
            </w:pPr>
            <w:r>
              <w:t>комплекса Пермского края ___________________</w:t>
            </w:r>
          </w:p>
          <w:p w:rsidR="00D64E4D" w:rsidRDefault="00D64E4D">
            <w:pPr>
              <w:pStyle w:val="ConsPlusNormal"/>
              <w:ind w:left="3396"/>
            </w:pPr>
            <w:r>
              <w:t>(подпись)</w:t>
            </w:r>
          </w:p>
        </w:tc>
        <w:tc>
          <w:tcPr>
            <w:tcW w:w="5159" w:type="dxa"/>
            <w:gridSpan w:val="3"/>
            <w:tcBorders>
              <w:top w:val="nil"/>
              <w:left w:val="nil"/>
              <w:bottom w:val="nil"/>
              <w:right w:val="nil"/>
            </w:tcBorders>
            <w:vAlign w:val="bottom"/>
          </w:tcPr>
          <w:p w:rsidR="00D64E4D" w:rsidRDefault="00D64E4D">
            <w:pPr>
              <w:pStyle w:val="ConsPlusNormal"/>
            </w:pPr>
            <w:r>
              <w:t>/________________________/</w:t>
            </w:r>
          </w:p>
          <w:p w:rsidR="00D64E4D" w:rsidRDefault="00D64E4D">
            <w:pPr>
              <w:pStyle w:val="ConsPlusNormal"/>
              <w:ind w:left="283"/>
            </w:pPr>
            <w:r>
              <w:t>(расшифровка подписи)</w:t>
            </w:r>
          </w:p>
        </w:tc>
      </w:tr>
      <w:tr w:rsidR="00D64E4D">
        <w:tc>
          <w:tcPr>
            <w:tcW w:w="10545" w:type="dxa"/>
            <w:gridSpan w:val="4"/>
            <w:tcBorders>
              <w:top w:val="nil"/>
              <w:left w:val="nil"/>
              <w:bottom w:val="nil"/>
              <w:right w:val="nil"/>
            </w:tcBorders>
          </w:tcPr>
          <w:p w:rsidR="00D64E4D" w:rsidRDefault="00D64E4D">
            <w:pPr>
              <w:pStyle w:val="ConsPlusNormal"/>
            </w:pPr>
            <w:r>
              <w:t>"____" ________________ 20___ г.</w:t>
            </w:r>
          </w:p>
          <w:p w:rsidR="00D64E4D" w:rsidRDefault="00D64E4D">
            <w:pPr>
              <w:pStyle w:val="ConsPlusNormal"/>
            </w:pPr>
            <w:r>
              <w:t>МП</w:t>
            </w:r>
          </w:p>
        </w:tc>
      </w:tr>
      <w:tr w:rsidR="00D64E4D">
        <w:tc>
          <w:tcPr>
            <w:tcW w:w="6406" w:type="dxa"/>
            <w:gridSpan w:val="2"/>
            <w:tcBorders>
              <w:top w:val="nil"/>
              <w:left w:val="nil"/>
              <w:bottom w:val="nil"/>
              <w:right w:val="nil"/>
            </w:tcBorders>
          </w:tcPr>
          <w:p w:rsidR="00D64E4D" w:rsidRDefault="00D64E4D">
            <w:pPr>
              <w:pStyle w:val="ConsPlusNormal"/>
            </w:pPr>
            <w:r>
              <w:t>Руководитель структурного подразделения</w:t>
            </w:r>
          </w:p>
          <w:p w:rsidR="00D64E4D" w:rsidRDefault="00D64E4D">
            <w:pPr>
              <w:pStyle w:val="ConsPlusNormal"/>
            </w:pPr>
            <w:r>
              <w:t>Министерства агропромышленного комплекса</w:t>
            </w:r>
          </w:p>
          <w:p w:rsidR="00D64E4D" w:rsidRDefault="00D64E4D">
            <w:pPr>
              <w:pStyle w:val="ConsPlusNormal"/>
            </w:pPr>
            <w:r>
              <w:t>Пермского края, ответственный</w:t>
            </w:r>
          </w:p>
          <w:p w:rsidR="00D64E4D" w:rsidRDefault="00D64E4D">
            <w:pPr>
              <w:pStyle w:val="ConsPlusNormal"/>
            </w:pPr>
            <w:r>
              <w:t>за данное направление финансирования ________________</w:t>
            </w:r>
          </w:p>
          <w:p w:rsidR="00D64E4D" w:rsidRDefault="00D64E4D">
            <w:pPr>
              <w:pStyle w:val="ConsPlusNormal"/>
              <w:ind w:left="4528"/>
            </w:pPr>
            <w:r>
              <w:t>(подпись)</w:t>
            </w:r>
          </w:p>
        </w:tc>
        <w:tc>
          <w:tcPr>
            <w:tcW w:w="4139" w:type="dxa"/>
            <w:gridSpan w:val="2"/>
            <w:tcBorders>
              <w:top w:val="nil"/>
              <w:left w:val="nil"/>
              <w:bottom w:val="nil"/>
              <w:right w:val="nil"/>
            </w:tcBorders>
            <w:vAlign w:val="bottom"/>
          </w:tcPr>
          <w:p w:rsidR="00D64E4D" w:rsidRDefault="00D64E4D">
            <w:pPr>
              <w:pStyle w:val="ConsPlusNormal"/>
            </w:pPr>
            <w:r>
              <w:t>/_______________________/</w:t>
            </w:r>
          </w:p>
          <w:p w:rsidR="00D64E4D" w:rsidRDefault="00D64E4D">
            <w:pPr>
              <w:pStyle w:val="ConsPlusNormal"/>
              <w:ind w:left="283"/>
            </w:pPr>
            <w:r>
              <w:t>(расшифровка подписи)</w:t>
            </w:r>
          </w:p>
        </w:tc>
      </w:tr>
      <w:tr w:rsidR="00D64E4D">
        <w:tc>
          <w:tcPr>
            <w:tcW w:w="6406" w:type="dxa"/>
            <w:gridSpan w:val="2"/>
            <w:tcBorders>
              <w:top w:val="nil"/>
              <w:left w:val="nil"/>
              <w:bottom w:val="nil"/>
              <w:right w:val="nil"/>
            </w:tcBorders>
          </w:tcPr>
          <w:p w:rsidR="00D64E4D" w:rsidRDefault="00D64E4D">
            <w:pPr>
              <w:pStyle w:val="ConsPlusNormal"/>
            </w:pPr>
            <w:r>
              <w:t>Исполнитель (специалист Министерства</w:t>
            </w:r>
          </w:p>
          <w:p w:rsidR="00D64E4D" w:rsidRDefault="00D64E4D">
            <w:pPr>
              <w:pStyle w:val="ConsPlusNormal"/>
            </w:pPr>
            <w:r>
              <w:t>агропромышленного комплекса Пермского края) _________</w:t>
            </w:r>
          </w:p>
          <w:p w:rsidR="00D64E4D" w:rsidRDefault="00D64E4D">
            <w:pPr>
              <w:pStyle w:val="ConsPlusNormal"/>
              <w:ind w:left="5094"/>
            </w:pPr>
            <w:r>
              <w:t>(подпись)</w:t>
            </w:r>
          </w:p>
        </w:tc>
        <w:tc>
          <w:tcPr>
            <w:tcW w:w="2835" w:type="dxa"/>
            <w:tcBorders>
              <w:top w:val="nil"/>
              <w:left w:val="nil"/>
              <w:bottom w:val="nil"/>
              <w:right w:val="nil"/>
            </w:tcBorders>
            <w:vAlign w:val="bottom"/>
          </w:tcPr>
          <w:p w:rsidR="00D64E4D" w:rsidRDefault="00D64E4D">
            <w:pPr>
              <w:pStyle w:val="ConsPlusNormal"/>
              <w:jc w:val="center"/>
            </w:pPr>
            <w:r>
              <w:t>/____________________/</w:t>
            </w:r>
          </w:p>
          <w:p w:rsidR="00D64E4D" w:rsidRDefault="00D64E4D">
            <w:pPr>
              <w:pStyle w:val="ConsPlusNormal"/>
              <w:jc w:val="center"/>
            </w:pPr>
            <w:r>
              <w:t>(расшифровка подписи)</w:t>
            </w:r>
          </w:p>
        </w:tc>
        <w:tc>
          <w:tcPr>
            <w:tcW w:w="1304" w:type="dxa"/>
            <w:tcBorders>
              <w:top w:val="nil"/>
              <w:left w:val="nil"/>
              <w:bottom w:val="nil"/>
              <w:right w:val="nil"/>
            </w:tcBorders>
            <w:vAlign w:val="bottom"/>
          </w:tcPr>
          <w:p w:rsidR="00D64E4D" w:rsidRDefault="00D64E4D">
            <w:pPr>
              <w:pStyle w:val="ConsPlusNormal"/>
              <w:jc w:val="center"/>
            </w:pPr>
            <w:r>
              <w:t>_________</w:t>
            </w:r>
          </w:p>
          <w:p w:rsidR="00D64E4D" w:rsidRDefault="00D64E4D">
            <w:pPr>
              <w:pStyle w:val="ConsPlusNormal"/>
              <w:jc w:val="center"/>
            </w:pPr>
            <w:r>
              <w:t>(телефон)</w:t>
            </w:r>
          </w:p>
        </w:tc>
      </w:tr>
    </w:tbl>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both"/>
      </w:pPr>
    </w:p>
    <w:p w:rsidR="00D64E4D" w:rsidRDefault="00D64E4D">
      <w:pPr>
        <w:pStyle w:val="ConsPlusNormal"/>
        <w:jc w:val="right"/>
        <w:outlineLvl w:val="1"/>
      </w:pPr>
      <w:r>
        <w:t>Приложение 14</w:t>
      </w:r>
    </w:p>
    <w:p w:rsidR="00D64E4D" w:rsidRDefault="00D64E4D">
      <w:pPr>
        <w:pStyle w:val="ConsPlusNormal"/>
        <w:jc w:val="right"/>
      </w:pPr>
      <w:r>
        <w:t>к Порядку</w:t>
      </w:r>
    </w:p>
    <w:p w:rsidR="00D64E4D" w:rsidRDefault="00D64E4D">
      <w:pPr>
        <w:pStyle w:val="ConsPlusNormal"/>
        <w:jc w:val="right"/>
      </w:pPr>
      <w:r>
        <w:t>предоставления субсидий</w:t>
      </w:r>
    </w:p>
    <w:p w:rsidR="00D64E4D" w:rsidRDefault="00D64E4D">
      <w:pPr>
        <w:pStyle w:val="ConsPlusNormal"/>
        <w:jc w:val="right"/>
      </w:pPr>
      <w:r>
        <w:t>на возмещение части затрат</w:t>
      </w:r>
    </w:p>
    <w:p w:rsidR="00D64E4D" w:rsidRDefault="00D64E4D">
      <w:pPr>
        <w:pStyle w:val="ConsPlusNormal"/>
        <w:jc w:val="right"/>
      </w:pPr>
      <w:r>
        <w:t>на поддержку собственного</w:t>
      </w:r>
    </w:p>
    <w:p w:rsidR="00D64E4D" w:rsidRDefault="00D64E4D">
      <w:pPr>
        <w:pStyle w:val="ConsPlusNormal"/>
        <w:jc w:val="right"/>
      </w:pPr>
      <w:r>
        <w:t>производства молока</w:t>
      </w:r>
    </w:p>
    <w:p w:rsidR="00D64E4D" w:rsidRDefault="00D64E4D">
      <w:pPr>
        <w:pStyle w:val="ConsPlusNormal"/>
        <w:jc w:val="both"/>
      </w:pPr>
    </w:p>
    <w:p w:rsidR="00D64E4D" w:rsidRDefault="00D64E4D">
      <w:pPr>
        <w:pStyle w:val="ConsPlusNormal"/>
        <w:jc w:val="right"/>
      </w:pPr>
      <w:r>
        <w:t>ФОРМА</w:t>
      </w:r>
    </w:p>
    <w:p w:rsidR="00D64E4D" w:rsidRDefault="00D64E4D">
      <w:pPr>
        <w:pStyle w:val="ConsPlusNormal"/>
        <w:jc w:val="both"/>
      </w:pPr>
    </w:p>
    <w:p w:rsidR="00D64E4D" w:rsidRDefault="00D64E4D">
      <w:pPr>
        <w:pStyle w:val="ConsPlusNormal"/>
        <w:jc w:val="center"/>
      </w:pPr>
      <w:bookmarkStart w:id="100" w:name="P2561"/>
      <w:bookmarkEnd w:id="100"/>
      <w:r>
        <w:t>СВОДНАЯ СПРАВКА-РАСЧЕТ</w:t>
      </w:r>
    </w:p>
    <w:p w:rsidR="00D64E4D" w:rsidRDefault="00D64E4D">
      <w:pPr>
        <w:pStyle w:val="ConsPlusNormal"/>
        <w:jc w:val="center"/>
      </w:pPr>
      <w:r>
        <w:t>о размере субсидии на возмещение части затрат на поддержку</w:t>
      </w:r>
    </w:p>
    <w:p w:rsidR="00D64E4D" w:rsidRDefault="00D64E4D">
      <w:pPr>
        <w:pStyle w:val="ConsPlusNormal"/>
        <w:jc w:val="center"/>
      </w:pPr>
      <w:r>
        <w:lastRenderedPageBreak/>
        <w:t>собственного производства молока за счет средств бюджета</w:t>
      </w:r>
    </w:p>
    <w:p w:rsidR="00D64E4D" w:rsidRDefault="00D64E4D">
      <w:pPr>
        <w:pStyle w:val="ConsPlusNormal"/>
        <w:jc w:val="center"/>
      </w:pPr>
      <w:r>
        <w:t>Пермского края за 20___ год</w:t>
      </w:r>
    </w:p>
    <w:p w:rsidR="00D64E4D" w:rsidRDefault="00D64E4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1417"/>
        <w:gridCol w:w="1417"/>
        <w:gridCol w:w="1531"/>
        <w:gridCol w:w="1474"/>
        <w:gridCol w:w="1191"/>
        <w:gridCol w:w="1247"/>
        <w:gridCol w:w="1077"/>
        <w:gridCol w:w="964"/>
        <w:gridCol w:w="1247"/>
        <w:gridCol w:w="1077"/>
        <w:gridCol w:w="1134"/>
        <w:gridCol w:w="1474"/>
      </w:tblGrid>
      <w:tr w:rsidR="00D64E4D">
        <w:tc>
          <w:tcPr>
            <w:tcW w:w="1871" w:type="dxa"/>
            <w:vMerge w:val="restart"/>
            <w:vAlign w:val="center"/>
          </w:tcPr>
          <w:p w:rsidR="00D64E4D" w:rsidRDefault="00D64E4D">
            <w:pPr>
              <w:pStyle w:val="ConsPlusNormal"/>
              <w:jc w:val="center"/>
            </w:pPr>
            <w:r>
              <w:t>Наименование муниципального образования Пермского края</w:t>
            </w:r>
          </w:p>
        </w:tc>
        <w:tc>
          <w:tcPr>
            <w:tcW w:w="1417" w:type="dxa"/>
            <w:vMerge w:val="restart"/>
            <w:vAlign w:val="center"/>
          </w:tcPr>
          <w:p w:rsidR="00D64E4D" w:rsidRDefault="00D64E4D">
            <w:pPr>
              <w:pStyle w:val="ConsPlusNormal"/>
              <w:jc w:val="center"/>
            </w:pPr>
            <w:r>
              <w:t>Наименование сельскохозяйственного товаропроизводителя</w:t>
            </w:r>
          </w:p>
        </w:tc>
        <w:tc>
          <w:tcPr>
            <w:tcW w:w="1417" w:type="dxa"/>
            <w:vMerge w:val="restart"/>
            <w:vAlign w:val="center"/>
          </w:tcPr>
          <w:p w:rsidR="00D64E4D" w:rsidRDefault="00D64E4D">
            <w:pPr>
              <w:pStyle w:val="ConsPlusNormal"/>
              <w:jc w:val="center"/>
            </w:pPr>
            <w:r>
              <w:t>ИНН сельскохозяйственного товаропроизводителя</w:t>
            </w:r>
          </w:p>
        </w:tc>
        <w:tc>
          <w:tcPr>
            <w:tcW w:w="1531" w:type="dxa"/>
            <w:vMerge w:val="restart"/>
            <w:vAlign w:val="center"/>
          </w:tcPr>
          <w:p w:rsidR="00D64E4D" w:rsidRDefault="00D64E4D">
            <w:pPr>
              <w:pStyle w:val="ConsPlusNormal"/>
              <w:jc w:val="center"/>
            </w:pPr>
            <w:r>
              <w:t>Объем реализованного и (или) отгруженного на собственную переработку молока в физическом весе за отчетный финансовый год, кг &lt;1&gt;</w:t>
            </w:r>
          </w:p>
        </w:tc>
        <w:tc>
          <w:tcPr>
            <w:tcW w:w="1474" w:type="dxa"/>
            <w:vMerge w:val="restart"/>
            <w:vAlign w:val="center"/>
          </w:tcPr>
          <w:p w:rsidR="00D64E4D" w:rsidRDefault="00D64E4D">
            <w:pPr>
              <w:pStyle w:val="ConsPlusNormal"/>
              <w:jc w:val="center"/>
            </w:pPr>
            <w:r>
              <w:t>Дополнительная дифференцированная ставка субсидии на 1 кг реализованного и (или) отгруженного на собственную переработку молока, руб.</w:t>
            </w:r>
          </w:p>
        </w:tc>
        <w:tc>
          <w:tcPr>
            <w:tcW w:w="1191" w:type="dxa"/>
            <w:vMerge w:val="restart"/>
            <w:vAlign w:val="center"/>
          </w:tcPr>
          <w:p w:rsidR="00D64E4D" w:rsidRDefault="00D64E4D">
            <w:pPr>
              <w:pStyle w:val="ConsPlusNormal"/>
              <w:jc w:val="center"/>
            </w:pPr>
            <w:r>
              <w:t>Расчетный размер субсидии по дополнительной дифференцированной ставке (гр. 4 x гр. 5), рублей</w:t>
            </w:r>
          </w:p>
        </w:tc>
        <w:tc>
          <w:tcPr>
            <w:tcW w:w="3288" w:type="dxa"/>
            <w:gridSpan w:val="3"/>
            <w:vAlign w:val="center"/>
          </w:tcPr>
          <w:p w:rsidR="00D64E4D" w:rsidRDefault="00D64E4D">
            <w:pPr>
              <w:pStyle w:val="ConsPlusNormal"/>
              <w:jc w:val="center"/>
            </w:pPr>
            <w:r>
              <w:t>Сумма фактически произведенных затрат, руб.</w:t>
            </w:r>
          </w:p>
        </w:tc>
        <w:tc>
          <w:tcPr>
            <w:tcW w:w="1247" w:type="dxa"/>
            <w:vMerge w:val="restart"/>
            <w:vAlign w:val="center"/>
          </w:tcPr>
          <w:p w:rsidR="00D64E4D" w:rsidRDefault="00D64E4D">
            <w:pPr>
              <w:pStyle w:val="ConsPlusNormal"/>
              <w:jc w:val="center"/>
            </w:pPr>
            <w:r>
              <w:t>Размер субсидии для отражения в соглашении, руб. (гр. 6, но не более гр. 9)</w:t>
            </w:r>
          </w:p>
        </w:tc>
        <w:tc>
          <w:tcPr>
            <w:tcW w:w="1077" w:type="dxa"/>
            <w:vMerge w:val="restart"/>
            <w:vAlign w:val="center"/>
          </w:tcPr>
          <w:p w:rsidR="00D64E4D" w:rsidRDefault="00D64E4D">
            <w:pPr>
              <w:pStyle w:val="ConsPlusNormal"/>
              <w:jc w:val="center"/>
            </w:pPr>
            <w:r>
              <w:t>Коэффициент обеспеченности (объем лимитов бюджетных обязательств &lt;4&gt; / итог гр. 10), но не более 1</w:t>
            </w:r>
          </w:p>
        </w:tc>
        <w:tc>
          <w:tcPr>
            <w:tcW w:w="1134" w:type="dxa"/>
            <w:vMerge w:val="restart"/>
            <w:vAlign w:val="center"/>
          </w:tcPr>
          <w:p w:rsidR="00D64E4D" w:rsidRDefault="00D64E4D">
            <w:pPr>
              <w:pStyle w:val="ConsPlusNormal"/>
              <w:jc w:val="center"/>
            </w:pPr>
            <w:r>
              <w:t>Размер субсидии, подлежащий предоставлению в текущем финансовом году (гр. 10 x гр. 11), руб.</w:t>
            </w:r>
          </w:p>
        </w:tc>
        <w:tc>
          <w:tcPr>
            <w:tcW w:w="1474" w:type="dxa"/>
            <w:vMerge w:val="restart"/>
            <w:vAlign w:val="center"/>
          </w:tcPr>
          <w:p w:rsidR="00D64E4D" w:rsidRDefault="00D64E4D">
            <w:pPr>
              <w:pStyle w:val="ConsPlusNormal"/>
              <w:jc w:val="center"/>
            </w:pPr>
            <w:r>
              <w:t>Размер субсидии, подлежащий предоставлению в очередном финансовом году (гр. 10 - гр. 12), руб.</w:t>
            </w:r>
          </w:p>
        </w:tc>
      </w:tr>
      <w:tr w:rsidR="00D64E4D">
        <w:tc>
          <w:tcPr>
            <w:tcW w:w="1871" w:type="dxa"/>
            <w:vMerge/>
          </w:tcPr>
          <w:p w:rsidR="00D64E4D" w:rsidRDefault="00D64E4D">
            <w:pPr>
              <w:pStyle w:val="ConsPlusNormal"/>
            </w:pPr>
          </w:p>
        </w:tc>
        <w:tc>
          <w:tcPr>
            <w:tcW w:w="1417" w:type="dxa"/>
            <w:vMerge/>
          </w:tcPr>
          <w:p w:rsidR="00D64E4D" w:rsidRDefault="00D64E4D">
            <w:pPr>
              <w:pStyle w:val="ConsPlusNormal"/>
            </w:pPr>
          </w:p>
        </w:tc>
        <w:tc>
          <w:tcPr>
            <w:tcW w:w="1417" w:type="dxa"/>
            <w:vMerge/>
          </w:tcPr>
          <w:p w:rsidR="00D64E4D" w:rsidRDefault="00D64E4D">
            <w:pPr>
              <w:pStyle w:val="ConsPlusNormal"/>
            </w:pPr>
          </w:p>
        </w:tc>
        <w:tc>
          <w:tcPr>
            <w:tcW w:w="1531" w:type="dxa"/>
            <w:vMerge/>
          </w:tcPr>
          <w:p w:rsidR="00D64E4D" w:rsidRDefault="00D64E4D">
            <w:pPr>
              <w:pStyle w:val="ConsPlusNormal"/>
            </w:pPr>
          </w:p>
        </w:tc>
        <w:tc>
          <w:tcPr>
            <w:tcW w:w="1474" w:type="dxa"/>
            <w:vMerge/>
          </w:tcPr>
          <w:p w:rsidR="00D64E4D" w:rsidRDefault="00D64E4D">
            <w:pPr>
              <w:pStyle w:val="ConsPlusNormal"/>
            </w:pPr>
          </w:p>
        </w:tc>
        <w:tc>
          <w:tcPr>
            <w:tcW w:w="1191" w:type="dxa"/>
            <w:vMerge/>
          </w:tcPr>
          <w:p w:rsidR="00D64E4D" w:rsidRDefault="00D64E4D">
            <w:pPr>
              <w:pStyle w:val="ConsPlusNormal"/>
            </w:pPr>
          </w:p>
        </w:tc>
        <w:tc>
          <w:tcPr>
            <w:tcW w:w="1247" w:type="dxa"/>
            <w:vAlign w:val="center"/>
          </w:tcPr>
          <w:p w:rsidR="00D64E4D" w:rsidRDefault="00D64E4D">
            <w:pPr>
              <w:pStyle w:val="ConsPlusNormal"/>
              <w:jc w:val="center"/>
            </w:pPr>
            <w:r>
              <w:t>всего с __.__.20__ по __.__.20__ &lt;2&gt;</w:t>
            </w:r>
          </w:p>
        </w:tc>
        <w:tc>
          <w:tcPr>
            <w:tcW w:w="1077" w:type="dxa"/>
            <w:vAlign w:val="center"/>
          </w:tcPr>
          <w:p w:rsidR="00D64E4D" w:rsidRDefault="00D64E4D">
            <w:pPr>
              <w:pStyle w:val="ConsPlusNormal"/>
              <w:jc w:val="center"/>
            </w:pPr>
            <w:r>
              <w:t>размер субсидии по базовой ставке (гр. 17 приложения 14 &lt;3&gt;)</w:t>
            </w:r>
          </w:p>
        </w:tc>
        <w:tc>
          <w:tcPr>
            <w:tcW w:w="964" w:type="dxa"/>
            <w:vAlign w:val="center"/>
          </w:tcPr>
          <w:p w:rsidR="00D64E4D" w:rsidRDefault="00D64E4D">
            <w:pPr>
              <w:pStyle w:val="ConsPlusNormal"/>
              <w:jc w:val="center"/>
            </w:pPr>
            <w:r>
              <w:t>сумма затрат, принимаемая к расчету (гр. 7 - гр. 8)</w:t>
            </w:r>
          </w:p>
        </w:tc>
        <w:tc>
          <w:tcPr>
            <w:tcW w:w="1247" w:type="dxa"/>
            <w:vMerge/>
          </w:tcPr>
          <w:p w:rsidR="00D64E4D" w:rsidRDefault="00D64E4D">
            <w:pPr>
              <w:pStyle w:val="ConsPlusNormal"/>
            </w:pPr>
          </w:p>
        </w:tc>
        <w:tc>
          <w:tcPr>
            <w:tcW w:w="1077" w:type="dxa"/>
            <w:vMerge/>
          </w:tcPr>
          <w:p w:rsidR="00D64E4D" w:rsidRDefault="00D64E4D">
            <w:pPr>
              <w:pStyle w:val="ConsPlusNormal"/>
            </w:pPr>
          </w:p>
        </w:tc>
        <w:tc>
          <w:tcPr>
            <w:tcW w:w="1134" w:type="dxa"/>
            <w:vMerge/>
          </w:tcPr>
          <w:p w:rsidR="00D64E4D" w:rsidRDefault="00D64E4D">
            <w:pPr>
              <w:pStyle w:val="ConsPlusNormal"/>
            </w:pPr>
          </w:p>
        </w:tc>
        <w:tc>
          <w:tcPr>
            <w:tcW w:w="1474" w:type="dxa"/>
            <w:vMerge/>
          </w:tcPr>
          <w:p w:rsidR="00D64E4D" w:rsidRDefault="00D64E4D">
            <w:pPr>
              <w:pStyle w:val="ConsPlusNormal"/>
            </w:pPr>
          </w:p>
        </w:tc>
      </w:tr>
      <w:tr w:rsidR="00D64E4D">
        <w:tc>
          <w:tcPr>
            <w:tcW w:w="1871" w:type="dxa"/>
            <w:vAlign w:val="center"/>
          </w:tcPr>
          <w:p w:rsidR="00D64E4D" w:rsidRDefault="00D64E4D">
            <w:pPr>
              <w:pStyle w:val="ConsPlusNormal"/>
              <w:jc w:val="center"/>
            </w:pPr>
            <w:r>
              <w:t>1</w:t>
            </w:r>
          </w:p>
        </w:tc>
        <w:tc>
          <w:tcPr>
            <w:tcW w:w="1417" w:type="dxa"/>
            <w:vAlign w:val="center"/>
          </w:tcPr>
          <w:p w:rsidR="00D64E4D" w:rsidRDefault="00D64E4D">
            <w:pPr>
              <w:pStyle w:val="ConsPlusNormal"/>
              <w:jc w:val="center"/>
            </w:pPr>
            <w:r>
              <w:t>2</w:t>
            </w:r>
          </w:p>
        </w:tc>
        <w:tc>
          <w:tcPr>
            <w:tcW w:w="1417" w:type="dxa"/>
            <w:vAlign w:val="center"/>
          </w:tcPr>
          <w:p w:rsidR="00D64E4D" w:rsidRDefault="00D64E4D">
            <w:pPr>
              <w:pStyle w:val="ConsPlusNormal"/>
              <w:jc w:val="center"/>
            </w:pPr>
            <w:r>
              <w:t>3</w:t>
            </w:r>
          </w:p>
        </w:tc>
        <w:tc>
          <w:tcPr>
            <w:tcW w:w="1531" w:type="dxa"/>
            <w:vAlign w:val="center"/>
          </w:tcPr>
          <w:p w:rsidR="00D64E4D" w:rsidRDefault="00D64E4D">
            <w:pPr>
              <w:pStyle w:val="ConsPlusNormal"/>
              <w:jc w:val="center"/>
            </w:pPr>
            <w:r>
              <w:t>4</w:t>
            </w:r>
          </w:p>
        </w:tc>
        <w:tc>
          <w:tcPr>
            <w:tcW w:w="1474" w:type="dxa"/>
            <w:vAlign w:val="center"/>
          </w:tcPr>
          <w:p w:rsidR="00D64E4D" w:rsidRDefault="00D64E4D">
            <w:pPr>
              <w:pStyle w:val="ConsPlusNormal"/>
              <w:jc w:val="center"/>
            </w:pPr>
            <w:r>
              <w:t>5</w:t>
            </w:r>
          </w:p>
        </w:tc>
        <w:tc>
          <w:tcPr>
            <w:tcW w:w="1191" w:type="dxa"/>
            <w:vAlign w:val="center"/>
          </w:tcPr>
          <w:p w:rsidR="00D64E4D" w:rsidRDefault="00D64E4D">
            <w:pPr>
              <w:pStyle w:val="ConsPlusNormal"/>
              <w:jc w:val="center"/>
            </w:pPr>
            <w:r>
              <w:t>6</w:t>
            </w:r>
          </w:p>
        </w:tc>
        <w:tc>
          <w:tcPr>
            <w:tcW w:w="1247" w:type="dxa"/>
            <w:vAlign w:val="center"/>
          </w:tcPr>
          <w:p w:rsidR="00D64E4D" w:rsidRDefault="00D64E4D">
            <w:pPr>
              <w:pStyle w:val="ConsPlusNormal"/>
              <w:jc w:val="center"/>
            </w:pPr>
            <w:r>
              <w:t>7</w:t>
            </w:r>
          </w:p>
        </w:tc>
        <w:tc>
          <w:tcPr>
            <w:tcW w:w="1077" w:type="dxa"/>
            <w:vAlign w:val="center"/>
          </w:tcPr>
          <w:p w:rsidR="00D64E4D" w:rsidRDefault="00D64E4D">
            <w:pPr>
              <w:pStyle w:val="ConsPlusNormal"/>
              <w:jc w:val="center"/>
            </w:pPr>
            <w:r>
              <w:t>8</w:t>
            </w:r>
          </w:p>
        </w:tc>
        <w:tc>
          <w:tcPr>
            <w:tcW w:w="964" w:type="dxa"/>
            <w:vAlign w:val="center"/>
          </w:tcPr>
          <w:p w:rsidR="00D64E4D" w:rsidRDefault="00D64E4D">
            <w:pPr>
              <w:pStyle w:val="ConsPlusNormal"/>
              <w:jc w:val="center"/>
            </w:pPr>
            <w:r>
              <w:t>9</w:t>
            </w:r>
          </w:p>
        </w:tc>
        <w:tc>
          <w:tcPr>
            <w:tcW w:w="1247" w:type="dxa"/>
            <w:vAlign w:val="center"/>
          </w:tcPr>
          <w:p w:rsidR="00D64E4D" w:rsidRDefault="00D64E4D">
            <w:pPr>
              <w:pStyle w:val="ConsPlusNormal"/>
              <w:jc w:val="center"/>
            </w:pPr>
            <w:r>
              <w:t>10</w:t>
            </w:r>
          </w:p>
        </w:tc>
        <w:tc>
          <w:tcPr>
            <w:tcW w:w="1077" w:type="dxa"/>
            <w:vAlign w:val="center"/>
          </w:tcPr>
          <w:p w:rsidR="00D64E4D" w:rsidRDefault="00D64E4D">
            <w:pPr>
              <w:pStyle w:val="ConsPlusNormal"/>
              <w:jc w:val="center"/>
            </w:pPr>
            <w:r>
              <w:t>11</w:t>
            </w:r>
          </w:p>
        </w:tc>
        <w:tc>
          <w:tcPr>
            <w:tcW w:w="1134" w:type="dxa"/>
            <w:vAlign w:val="center"/>
          </w:tcPr>
          <w:p w:rsidR="00D64E4D" w:rsidRDefault="00D64E4D">
            <w:pPr>
              <w:pStyle w:val="ConsPlusNormal"/>
              <w:jc w:val="center"/>
            </w:pPr>
            <w:r>
              <w:t>12</w:t>
            </w:r>
          </w:p>
        </w:tc>
        <w:tc>
          <w:tcPr>
            <w:tcW w:w="1474" w:type="dxa"/>
            <w:vAlign w:val="center"/>
          </w:tcPr>
          <w:p w:rsidR="00D64E4D" w:rsidRDefault="00D64E4D">
            <w:pPr>
              <w:pStyle w:val="ConsPlusNormal"/>
              <w:jc w:val="center"/>
            </w:pPr>
            <w:r>
              <w:t>13</w:t>
            </w:r>
          </w:p>
        </w:tc>
      </w:tr>
      <w:tr w:rsidR="00D64E4D">
        <w:tc>
          <w:tcPr>
            <w:tcW w:w="17121" w:type="dxa"/>
            <w:gridSpan w:val="13"/>
          </w:tcPr>
          <w:p w:rsidR="00D64E4D" w:rsidRDefault="00D64E4D">
            <w:pPr>
              <w:pStyle w:val="ConsPlusNormal"/>
              <w:jc w:val="center"/>
            </w:pPr>
            <w:r>
              <w:t>Коровье молоко</w:t>
            </w:r>
          </w:p>
        </w:tc>
      </w:tr>
      <w:tr w:rsidR="00D64E4D">
        <w:tc>
          <w:tcPr>
            <w:tcW w:w="1871" w:type="dxa"/>
            <w:vAlign w:val="center"/>
          </w:tcPr>
          <w:p w:rsidR="00D64E4D" w:rsidRDefault="00D64E4D">
            <w:pPr>
              <w:pStyle w:val="ConsPlusNormal"/>
            </w:pPr>
            <w:r>
              <w:t>...</w:t>
            </w:r>
          </w:p>
        </w:tc>
        <w:tc>
          <w:tcPr>
            <w:tcW w:w="1417" w:type="dxa"/>
            <w:vAlign w:val="center"/>
          </w:tcPr>
          <w:p w:rsidR="00D64E4D" w:rsidRDefault="00D64E4D">
            <w:pPr>
              <w:pStyle w:val="ConsPlusNormal"/>
            </w:pPr>
          </w:p>
        </w:tc>
        <w:tc>
          <w:tcPr>
            <w:tcW w:w="1417" w:type="dxa"/>
          </w:tcPr>
          <w:p w:rsidR="00D64E4D" w:rsidRDefault="00D64E4D">
            <w:pPr>
              <w:pStyle w:val="ConsPlusNormal"/>
            </w:pPr>
          </w:p>
        </w:tc>
        <w:tc>
          <w:tcPr>
            <w:tcW w:w="1531" w:type="dxa"/>
            <w:vAlign w:val="center"/>
          </w:tcPr>
          <w:p w:rsidR="00D64E4D" w:rsidRDefault="00D64E4D">
            <w:pPr>
              <w:pStyle w:val="ConsPlusNormal"/>
            </w:pPr>
          </w:p>
        </w:tc>
        <w:tc>
          <w:tcPr>
            <w:tcW w:w="1474" w:type="dxa"/>
            <w:vAlign w:val="center"/>
          </w:tcPr>
          <w:p w:rsidR="00D64E4D" w:rsidRDefault="00D64E4D">
            <w:pPr>
              <w:pStyle w:val="ConsPlusNormal"/>
            </w:pPr>
          </w:p>
        </w:tc>
        <w:tc>
          <w:tcPr>
            <w:tcW w:w="1191" w:type="dxa"/>
            <w:vAlign w:val="center"/>
          </w:tcPr>
          <w:p w:rsidR="00D64E4D" w:rsidRDefault="00D64E4D">
            <w:pPr>
              <w:pStyle w:val="ConsPlusNormal"/>
            </w:pPr>
          </w:p>
        </w:tc>
        <w:tc>
          <w:tcPr>
            <w:tcW w:w="1247" w:type="dxa"/>
          </w:tcPr>
          <w:p w:rsidR="00D64E4D" w:rsidRDefault="00D64E4D">
            <w:pPr>
              <w:pStyle w:val="ConsPlusNormal"/>
            </w:pPr>
          </w:p>
        </w:tc>
        <w:tc>
          <w:tcPr>
            <w:tcW w:w="1077" w:type="dxa"/>
          </w:tcPr>
          <w:p w:rsidR="00D64E4D" w:rsidRDefault="00D64E4D">
            <w:pPr>
              <w:pStyle w:val="ConsPlusNormal"/>
            </w:pPr>
          </w:p>
        </w:tc>
        <w:tc>
          <w:tcPr>
            <w:tcW w:w="964" w:type="dxa"/>
          </w:tcPr>
          <w:p w:rsidR="00D64E4D" w:rsidRDefault="00D64E4D">
            <w:pPr>
              <w:pStyle w:val="ConsPlusNormal"/>
            </w:pPr>
          </w:p>
        </w:tc>
        <w:tc>
          <w:tcPr>
            <w:tcW w:w="1247" w:type="dxa"/>
            <w:vAlign w:val="center"/>
          </w:tcPr>
          <w:p w:rsidR="00D64E4D" w:rsidRDefault="00D64E4D">
            <w:pPr>
              <w:pStyle w:val="ConsPlusNormal"/>
            </w:pPr>
          </w:p>
        </w:tc>
        <w:tc>
          <w:tcPr>
            <w:tcW w:w="1077" w:type="dxa"/>
            <w:vAlign w:val="center"/>
          </w:tcPr>
          <w:p w:rsidR="00D64E4D" w:rsidRDefault="00D64E4D">
            <w:pPr>
              <w:pStyle w:val="ConsPlusNormal"/>
            </w:pPr>
          </w:p>
        </w:tc>
        <w:tc>
          <w:tcPr>
            <w:tcW w:w="1134" w:type="dxa"/>
            <w:vAlign w:val="center"/>
          </w:tcPr>
          <w:p w:rsidR="00D64E4D" w:rsidRDefault="00D64E4D">
            <w:pPr>
              <w:pStyle w:val="ConsPlusNormal"/>
            </w:pPr>
          </w:p>
        </w:tc>
        <w:tc>
          <w:tcPr>
            <w:tcW w:w="1474" w:type="dxa"/>
            <w:vAlign w:val="center"/>
          </w:tcPr>
          <w:p w:rsidR="00D64E4D" w:rsidRDefault="00D64E4D">
            <w:pPr>
              <w:pStyle w:val="ConsPlusNormal"/>
            </w:pPr>
          </w:p>
        </w:tc>
      </w:tr>
      <w:tr w:rsidR="00D64E4D">
        <w:tc>
          <w:tcPr>
            <w:tcW w:w="1871" w:type="dxa"/>
            <w:vAlign w:val="center"/>
          </w:tcPr>
          <w:p w:rsidR="00D64E4D" w:rsidRDefault="00D64E4D">
            <w:pPr>
              <w:pStyle w:val="ConsPlusNormal"/>
            </w:pPr>
            <w:r>
              <w:t>...</w:t>
            </w:r>
          </w:p>
        </w:tc>
        <w:tc>
          <w:tcPr>
            <w:tcW w:w="1417" w:type="dxa"/>
            <w:vAlign w:val="center"/>
          </w:tcPr>
          <w:p w:rsidR="00D64E4D" w:rsidRDefault="00D64E4D">
            <w:pPr>
              <w:pStyle w:val="ConsPlusNormal"/>
            </w:pPr>
          </w:p>
        </w:tc>
        <w:tc>
          <w:tcPr>
            <w:tcW w:w="1417" w:type="dxa"/>
          </w:tcPr>
          <w:p w:rsidR="00D64E4D" w:rsidRDefault="00D64E4D">
            <w:pPr>
              <w:pStyle w:val="ConsPlusNormal"/>
            </w:pPr>
          </w:p>
        </w:tc>
        <w:tc>
          <w:tcPr>
            <w:tcW w:w="1531" w:type="dxa"/>
            <w:vAlign w:val="center"/>
          </w:tcPr>
          <w:p w:rsidR="00D64E4D" w:rsidRDefault="00D64E4D">
            <w:pPr>
              <w:pStyle w:val="ConsPlusNormal"/>
            </w:pPr>
          </w:p>
        </w:tc>
        <w:tc>
          <w:tcPr>
            <w:tcW w:w="1474" w:type="dxa"/>
            <w:vAlign w:val="center"/>
          </w:tcPr>
          <w:p w:rsidR="00D64E4D" w:rsidRDefault="00D64E4D">
            <w:pPr>
              <w:pStyle w:val="ConsPlusNormal"/>
            </w:pPr>
          </w:p>
        </w:tc>
        <w:tc>
          <w:tcPr>
            <w:tcW w:w="1191" w:type="dxa"/>
            <w:vAlign w:val="center"/>
          </w:tcPr>
          <w:p w:rsidR="00D64E4D" w:rsidRDefault="00D64E4D">
            <w:pPr>
              <w:pStyle w:val="ConsPlusNormal"/>
            </w:pPr>
          </w:p>
        </w:tc>
        <w:tc>
          <w:tcPr>
            <w:tcW w:w="1247" w:type="dxa"/>
          </w:tcPr>
          <w:p w:rsidR="00D64E4D" w:rsidRDefault="00D64E4D">
            <w:pPr>
              <w:pStyle w:val="ConsPlusNormal"/>
            </w:pPr>
          </w:p>
        </w:tc>
        <w:tc>
          <w:tcPr>
            <w:tcW w:w="1077" w:type="dxa"/>
          </w:tcPr>
          <w:p w:rsidR="00D64E4D" w:rsidRDefault="00D64E4D">
            <w:pPr>
              <w:pStyle w:val="ConsPlusNormal"/>
            </w:pPr>
          </w:p>
        </w:tc>
        <w:tc>
          <w:tcPr>
            <w:tcW w:w="964" w:type="dxa"/>
          </w:tcPr>
          <w:p w:rsidR="00D64E4D" w:rsidRDefault="00D64E4D">
            <w:pPr>
              <w:pStyle w:val="ConsPlusNormal"/>
            </w:pPr>
          </w:p>
        </w:tc>
        <w:tc>
          <w:tcPr>
            <w:tcW w:w="1247" w:type="dxa"/>
            <w:vAlign w:val="center"/>
          </w:tcPr>
          <w:p w:rsidR="00D64E4D" w:rsidRDefault="00D64E4D">
            <w:pPr>
              <w:pStyle w:val="ConsPlusNormal"/>
            </w:pPr>
          </w:p>
        </w:tc>
        <w:tc>
          <w:tcPr>
            <w:tcW w:w="1077" w:type="dxa"/>
            <w:vAlign w:val="center"/>
          </w:tcPr>
          <w:p w:rsidR="00D64E4D" w:rsidRDefault="00D64E4D">
            <w:pPr>
              <w:pStyle w:val="ConsPlusNormal"/>
            </w:pPr>
          </w:p>
        </w:tc>
        <w:tc>
          <w:tcPr>
            <w:tcW w:w="1134" w:type="dxa"/>
            <w:vAlign w:val="center"/>
          </w:tcPr>
          <w:p w:rsidR="00D64E4D" w:rsidRDefault="00D64E4D">
            <w:pPr>
              <w:pStyle w:val="ConsPlusNormal"/>
            </w:pPr>
          </w:p>
        </w:tc>
        <w:tc>
          <w:tcPr>
            <w:tcW w:w="1474" w:type="dxa"/>
            <w:vAlign w:val="center"/>
          </w:tcPr>
          <w:p w:rsidR="00D64E4D" w:rsidRDefault="00D64E4D">
            <w:pPr>
              <w:pStyle w:val="ConsPlusNormal"/>
            </w:pPr>
          </w:p>
        </w:tc>
      </w:tr>
      <w:tr w:rsidR="00D64E4D">
        <w:tc>
          <w:tcPr>
            <w:tcW w:w="1871" w:type="dxa"/>
            <w:vAlign w:val="center"/>
          </w:tcPr>
          <w:p w:rsidR="00D64E4D" w:rsidRDefault="00D64E4D">
            <w:pPr>
              <w:pStyle w:val="ConsPlusNormal"/>
            </w:pPr>
            <w:r>
              <w:t>Итого по сельскохозяйственному товаропроизводителю</w:t>
            </w:r>
          </w:p>
        </w:tc>
        <w:tc>
          <w:tcPr>
            <w:tcW w:w="1417" w:type="dxa"/>
            <w:vAlign w:val="center"/>
          </w:tcPr>
          <w:p w:rsidR="00D64E4D" w:rsidRDefault="00D64E4D">
            <w:pPr>
              <w:pStyle w:val="ConsPlusNormal"/>
            </w:pPr>
          </w:p>
        </w:tc>
        <w:tc>
          <w:tcPr>
            <w:tcW w:w="1417" w:type="dxa"/>
          </w:tcPr>
          <w:p w:rsidR="00D64E4D" w:rsidRDefault="00D64E4D">
            <w:pPr>
              <w:pStyle w:val="ConsPlusNormal"/>
            </w:pPr>
          </w:p>
        </w:tc>
        <w:tc>
          <w:tcPr>
            <w:tcW w:w="1531" w:type="dxa"/>
            <w:vAlign w:val="center"/>
          </w:tcPr>
          <w:p w:rsidR="00D64E4D" w:rsidRDefault="00D64E4D">
            <w:pPr>
              <w:pStyle w:val="ConsPlusNormal"/>
            </w:pPr>
          </w:p>
        </w:tc>
        <w:tc>
          <w:tcPr>
            <w:tcW w:w="1474" w:type="dxa"/>
            <w:vAlign w:val="center"/>
          </w:tcPr>
          <w:p w:rsidR="00D64E4D" w:rsidRDefault="00D64E4D">
            <w:pPr>
              <w:pStyle w:val="ConsPlusNormal"/>
            </w:pPr>
          </w:p>
        </w:tc>
        <w:tc>
          <w:tcPr>
            <w:tcW w:w="1191" w:type="dxa"/>
            <w:vAlign w:val="center"/>
          </w:tcPr>
          <w:p w:rsidR="00D64E4D" w:rsidRDefault="00D64E4D">
            <w:pPr>
              <w:pStyle w:val="ConsPlusNormal"/>
            </w:pPr>
          </w:p>
        </w:tc>
        <w:tc>
          <w:tcPr>
            <w:tcW w:w="1247" w:type="dxa"/>
          </w:tcPr>
          <w:p w:rsidR="00D64E4D" w:rsidRDefault="00D64E4D">
            <w:pPr>
              <w:pStyle w:val="ConsPlusNormal"/>
            </w:pPr>
          </w:p>
        </w:tc>
        <w:tc>
          <w:tcPr>
            <w:tcW w:w="1077" w:type="dxa"/>
          </w:tcPr>
          <w:p w:rsidR="00D64E4D" w:rsidRDefault="00D64E4D">
            <w:pPr>
              <w:pStyle w:val="ConsPlusNormal"/>
            </w:pPr>
          </w:p>
        </w:tc>
        <w:tc>
          <w:tcPr>
            <w:tcW w:w="964" w:type="dxa"/>
          </w:tcPr>
          <w:p w:rsidR="00D64E4D" w:rsidRDefault="00D64E4D">
            <w:pPr>
              <w:pStyle w:val="ConsPlusNormal"/>
            </w:pPr>
          </w:p>
        </w:tc>
        <w:tc>
          <w:tcPr>
            <w:tcW w:w="1247" w:type="dxa"/>
            <w:vAlign w:val="center"/>
          </w:tcPr>
          <w:p w:rsidR="00D64E4D" w:rsidRDefault="00D64E4D">
            <w:pPr>
              <w:pStyle w:val="ConsPlusNormal"/>
            </w:pPr>
          </w:p>
        </w:tc>
        <w:tc>
          <w:tcPr>
            <w:tcW w:w="1077" w:type="dxa"/>
            <w:vAlign w:val="center"/>
          </w:tcPr>
          <w:p w:rsidR="00D64E4D" w:rsidRDefault="00D64E4D">
            <w:pPr>
              <w:pStyle w:val="ConsPlusNormal"/>
            </w:pPr>
          </w:p>
        </w:tc>
        <w:tc>
          <w:tcPr>
            <w:tcW w:w="1134" w:type="dxa"/>
            <w:vAlign w:val="center"/>
          </w:tcPr>
          <w:p w:rsidR="00D64E4D" w:rsidRDefault="00D64E4D">
            <w:pPr>
              <w:pStyle w:val="ConsPlusNormal"/>
            </w:pPr>
          </w:p>
        </w:tc>
        <w:tc>
          <w:tcPr>
            <w:tcW w:w="1474" w:type="dxa"/>
            <w:vAlign w:val="center"/>
          </w:tcPr>
          <w:p w:rsidR="00D64E4D" w:rsidRDefault="00D64E4D">
            <w:pPr>
              <w:pStyle w:val="ConsPlusNormal"/>
            </w:pPr>
          </w:p>
        </w:tc>
      </w:tr>
      <w:tr w:rsidR="00D64E4D">
        <w:tc>
          <w:tcPr>
            <w:tcW w:w="1871" w:type="dxa"/>
            <w:vAlign w:val="center"/>
          </w:tcPr>
          <w:p w:rsidR="00D64E4D" w:rsidRDefault="00D64E4D">
            <w:pPr>
              <w:pStyle w:val="ConsPlusNormal"/>
            </w:pPr>
          </w:p>
        </w:tc>
        <w:tc>
          <w:tcPr>
            <w:tcW w:w="1417" w:type="dxa"/>
            <w:vAlign w:val="center"/>
          </w:tcPr>
          <w:p w:rsidR="00D64E4D" w:rsidRDefault="00D64E4D">
            <w:pPr>
              <w:pStyle w:val="ConsPlusNormal"/>
            </w:pPr>
          </w:p>
        </w:tc>
        <w:tc>
          <w:tcPr>
            <w:tcW w:w="1417" w:type="dxa"/>
          </w:tcPr>
          <w:p w:rsidR="00D64E4D" w:rsidRDefault="00D64E4D">
            <w:pPr>
              <w:pStyle w:val="ConsPlusNormal"/>
            </w:pPr>
          </w:p>
        </w:tc>
        <w:tc>
          <w:tcPr>
            <w:tcW w:w="1531" w:type="dxa"/>
            <w:vAlign w:val="center"/>
          </w:tcPr>
          <w:p w:rsidR="00D64E4D" w:rsidRDefault="00D64E4D">
            <w:pPr>
              <w:pStyle w:val="ConsPlusNormal"/>
            </w:pPr>
          </w:p>
        </w:tc>
        <w:tc>
          <w:tcPr>
            <w:tcW w:w="1474" w:type="dxa"/>
            <w:vAlign w:val="center"/>
          </w:tcPr>
          <w:p w:rsidR="00D64E4D" w:rsidRDefault="00D64E4D">
            <w:pPr>
              <w:pStyle w:val="ConsPlusNormal"/>
            </w:pPr>
          </w:p>
        </w:tc>
        <w:tc>
          <w:tcPr>
            <w:tcW w:w="1191" w:type="dxa"/>
            <w:vAlign w:val="center"/>
          </w:tcPr>
          <w:p w:rsidR="00D64E4D" w:rsidRDefault="00D64E4D">
            <w:pPr>
              <w:pStyle w:val="ConsPlusNormal"/>
            </w:pPr>
          </w:p>
        </w:tc>
        <w:tc>
          <w:tcPr>
            <w:tcW w:w="1247" w:type="dxa"/>
          </w:tcPr>
          <w:p w:rsidR="00D64E4D" w:rsidRDefault="00D64E4D">
            <w:pPr>
              <w:pStyle w:val="ConsPlusNormal"/>
            </w:pPr>
          </w:p>
        </w:tc>
        <w:tc>
          <w:tcPr>
            <w:tcW w:w="1077" w:type="dxa"/>
          </w:tcPr>
          <w:p w:rsidR="00D64E4D" w:rsidRDefault="00D64E4D">
            <w:pPr>
              <w:pStyle w:val="ConsPlusNormal"/>
            </w:pPr>
          </w:p>
        </w:tc>
        <w:tc>
          <w:tcPr>
            <w:tcW w:w="964" w:type="dxa"/>
          </w:tcPr>
          <w:p w:rsidR="00D64E4D" w:rsidRDefault="00D64E4D">
            <w:pPr>
              <w:pStyle w:val="ConsPlusNormal"/>
            </w:pPr>
          </w:p>
        </w:tc>
        <w:tc>
          <w:tcPr>
            <w:tcW w:w="1247" w:type="dxa"/>
            <w:vAlign w:val="center"/>
          </w:tcPr>
          <w:p w:rsidR="00D64E4D" w:rsidRDefault="00D64E4D">
            <w:pPr>
              <w:pStyle w:val="ConsPlusNormal"/>
            </w:pPr>
          </w:p>
        </w:tc>
        <w:tc>
          <w:tcPr>
            <w:tcW w:w="1077" w:type="dxa"/>
            <w:vAlign w:val="center"/>
          </w:tcPr>
          <w:p w:rsidR="00D64E4D" w:rsidRDefault="00D64E4D">
            <w:pPr>
              <w:pStyle w:val="ConsPlusNormal"/>
            </w:pPr>
          </w:p>
        </w:tc>
        <w:tc>
          <w:tcPr>
            <w:tcW w:w="1134" w:type="dxa"/>
            <w:vAlign w:val="center"/>
          </w:tcPr>
          <w:p w:rsidR="00D64E4D" w:rsidRDefault="00D64E4D">
            <w:pPr>
              <w:pStyle w:val="ConsPlusNormal"/>
            </w:pPr>
          </w:p>
        </w:tc>
        <w:tc>
          <w:tcPr>
            <w:tcW w:w="1474" w:type="dxa"/>
            <w:vAlign w:val="center"/>
          </w:tcPr>
          <w:p w:rsidR="00D64E4D" w:rsidRDefault="00D64E4D">
            <w:pPr>
              <w:pStyle w:val="ConsPlusNormal"/>
            </w:pPr>
          </w:p>
        </w:tc>
      </w:tr>
      <w:tr w:rsidR="00D64E4D">
        <w:tc>
          <w:tcPr>
            <w:tcW w:w="1871" w:type="dxa"/>
            <w:vAlign w:val="center"/>
          </w:tcPr>
          <w:p w:rsidR="00D64E4D" w:rsidRDefault="00D64E4D">
            <w:pPr>
              <w:pStyle w:val="ConsPlusNormal"/>
            </w:pPr>
            <w:r>
              <w:t>Всего</w:t>
            </w:r>
          </w:p>
        </w:tc>
        <w:tc>
          <w:tcPr>
            <w:tcW w:w="1417" w:type="dxa"/>
            <w:vAlign w:val="center"/>
          </w:tcPr>
          <w:p w:rsidR="00D64E4D" w:rsidRDefault="00D64E4D">
            <w:pPr>
              <w:pStyle w:val="ConsPlusNormal"/>
            </w:pPr>
          </w:p>
        </w:tc>
        <w:tc>
          <w:tcPr>
            <w:tcW w:w="1417" w:type="dxa"/>
          </w:tcPr>
          <w:p w:rsidR="00D64E4D" w:rsidRDefault="00D64E4D">
            <w:pPr>
              <w:pStyle w:val="ConsPlusNormal"/>
            </w:pPr>
          </w:p>
        </w:tc>
        <w:tc>
          <w:tcPr>
            <w:tcW w:w="1531" w:type="dxa"/>
            <w:vAlign w:val="center"/>
          </w:tcPr>
          <w:p w:rsidR="00D64E4D" w:rsidRDefault="00D64E4D">
            <w:pPr>
              <w:pStyle w:val="ConsPlusNormal"/>
            </w:pPr>
          </w:p>
        </w:tc>
        <w:tc>
          <w:tcPr>
            <w:tcW w:w="1474" w:type="dxa"/>
            <w:vAlign w:val="center"/>
          </w:tcPr>
          <w:p w:rsidR="00D64E4D" w:rsidRDefault="00D64E4D">
            <w:pPr>
              <w:pStyle w:val="ConsPlusNormal"/>
            </w:pPr>
          </w:p>
        </w:tc>
        <w:tc>
          <w:tcPr>
            <w:tcW w:w="1191" w:type="dxa"/>
            <w:vAlign w:val="center"/>
          </w:tcPr>
          <w:p w:rsidR="00D64E4D" w:rsidRDefault="00D64E4D">
            <w:pPr>
              <w:pStyle w:val="ConsPlusNormal"/>
            </w:pPr>
          </w:p>
        </w:tc>
        <w:tc>
          <w:tcPr>
            <w:tcW w:w="1247" w:type="dxa"/>
          </w:tcPr>
          <w:p w:rsidR="00D64E4D" w:rsidRDefault="00D64E4D">
            <w:pPr>
              <w:pStyle w:val="ConsPlusNormal"/>
            </w:pPr>
          </w:p>
        </w:tc>
        <w:tc>
          <w:tcPr>
            <w:tcW w:w="1077" w:type="dxa"/>
          </w:tcPr>
          <w:p w:rsidR="00D64E4D" w:rsidRDefault="00D64E4D">
            <w:pPr>
              <w:pStyle w:val="ConsPlusNormal"/>
            </w:pPr>
          </w:p>
        </w:tc>
        <w:tc>
          <w:tcPr>
            <w:tcW w:w="964" w:type="dxa"/>
          </w:tcPr>
          <w:p w:rsidR="00D64E4D" w:rsidRDefault="00D64E4D">
            <w:pPr>
              <w:pStyle w:val="ConsPlusNormal"/>
            </w:pPr>
          </w:p>
        </w:tc>
        <w:tc>
          <w:tcPr>
            <w:tcW w:w="1247" w:type="dxa"/>
            <w:vAlign w:val="center"/>
          </w:tcPr>
          <w:p w:rsidR="00D64E4D" w:rsidRDefault="00D64E4D">
            <w:pPr>
              <w:pStyle w:val="ConsPlusNormal"/>
            </w:pPr>
          </w:p>
        </w:tc>
        <w:tc>
          <w:tcPr>
            <w:tcW w:w="1077" w:type="dxa"/>
            <w:vAlign w:val="center"/>
          </w:tcPr>
          <w:p w:rsidR="00D64E4D" w:rsidRDefault="00D64E4D">
            <w:pPr>
              <w:pStyle w:val="ConsPlusNormal"/>
            </w:pPr>
          </w:p>
        </w:tc>
        <w:tc>
          <w:tcPr>
            <w:tcW w:w="1134" w:type="dxa"/>
            <w:vAlign w:val="center"/>
          </w:tcPr>
          <w:p w:rsidR="00D64E4D" w:rsidRDefault="00D64E4D">
            <w:pPr>
              <w:pStyle w:val="ConsPlusNormal"/>
            </w:pPr>
          </w:p>
        </w:tc>
        <w:tc>
          <w:tcPr>
            <w:tcW w:w="1474" w:type="dxa"/>
            <w:vAlign w:val="center"/>
          </w:tcPr>
          <w:p w:rsidR="00D64E4D" w:rsidRDefault="00D64E4D">
            <w:pPr>
              <w:pStyle w:val="ConsPlusNormal"/>
            </w:pPr>
          </w:p>
        </w:tc>
      </w:tr>
    </w:tbl>
    <w:p w:rsidR="00D64E4D" w:rsidRDefault="00D64E4D">
      <w:pPr>
        <w:pStyle w:val="ConsPlusNormal"/>
        <w:jc w:val="both"/>
      </w:pPr>
    </w:p>
    <w:p w:rsidR="00D64E4D" w:rsidRDefault="00D64E4D">
      <w:pPr>
        <w:pStyle w:val="ConsPlusNormal"/>
        <w:ind w:firstLine="540"/>
        <w:jc w:val="both"/>
      </w:pPr>
      <w:r>
        <w:t>--------------------------------</w:t>
      </w:r>
    </w:p>
    <w:p w:rsidR="00D64E4D" w:rsidRDefault="00D64E4D">
      <w:pPr>
        <w:pStyle w:val="ConsPlusNormal"/>
        <w:spacing w:before="220"/>
        <w:ind w:firstLine="540"/>
        <w:jc w:val="both"/>
      </w:pPr>
      <w:r>
        <w:t xml:space="preserve">&lt;1&gt; Заполняется на основании </w:t>
      </w:r>
      <w:hyperlink w:anchor="P1519">
        <w:r>
          <w:rPr>
            <w:color w:val="0000FF"/>
          </w:rPr>
          <w:t>справки</w:t>
        </w:r>
      </w:hyperlink>
      <w:r>
        <w:t xml:space="preserve"> об объеме реализованного и (или) отгруженного на собственную переработку молока, указанного в ветеринарных сопроводительных документах, оформленных в электронной форме с использованием Федеральной государственной информационной системы "Меркурий" в соответствии с приложением 4 к Порядку предоставления субсидии на возмещение части затрат на поддержку собственного производства молока, утвержденному постановлением Правительства Пермского края от "__" ____________ 20__ г. (далее - Порядок).</w:t>
      </w:r>
    </w:p>
    <w:p w:rsidR="00D64E4D" w:rsidRDefault="00D64E4D">
      <w:pPr>
        <w:pStyle w:val="ConsPlusNormal"/>
        <w:spacing w:before="220"/>
        <w:ind w:firstLine="540"/>
        <w:jc w:val="both"/>
      </w:pPr>
      <w:r>
        <w:t xml:space="preserve">&lt;2&gt; Указывается на основании данных </w:t>
      </w:r>
      <w:hyperlink w:anchor="P631">
        <w:r>
          <w:rPr>
            <w:color w:val="0000FF"/>
          </w:rPr>
          <w:t>гр. 18</w:t>
        </w:r>
      </w:hyperlink>
      <w:r>
        <w:t xml:space="preserve"> приложения 2 к Порядку.</w:t>
      </w:r>
    </w:p>
    <w:p w:rsidR="00D64E4D" w:rsidRDefault="00D64E4D">
      <w:pPr>
        <w:pStyle w:val="ConsPlusNormal"/>
        <w:spacing w:before="220"/>
        <w:ind w:firstLine="540"/>
        <w:jc w:val="both"/>
      </w:pPr>
      <w:r>
        <w:t>&lt;3&gt; Приложение 14 к Порядку.</w:t>
      </w:r>
    </w:p>
    <w:p w:rsidR="00D64E4D" w:rsidRDefault="00D64E4D">
      <w:pPr>
        <w:pStyle w:val="ConsPlusNormal"/>
        <w:spacing w:before="220"/>
        <w:ind w:firstLine="540"/>
        <w:jc w:val="both"/>
      </w:pPr>
      <w:r>
        <w:t xml:space="preserve">&lt;4&gt; Объем лимитов бюджетных обязательств, доведенных до Министерства агропромышленного комплекса Пермского края в установленном порядке на цели, указанные в </w:t>
      </w:r>
      <w:hyperlink w:anchor="P155">
        <w:r>
          <w:rPr>
            <w:color w:val="0000FF"/>
          </w:rPr>
          <w:t>пункте 1.2</w:t>
        </w:r>
      </w:hyperlink>
      <w:r>
        <w:t xml:space="preserve"> Порядка, на текущий финансовый год составляет _________ руб. ___ коп.</w:t>
      </w:r>
    </w:p>
    <w:p w:rsidR="00D64E4D" w:rsidRDefault="00D64E4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386"/>
        <w:gridCol w:w="1020"/>
        <w:gridCol w:w="2835"/>
        <w:gridCol w:w="1304"/>
      </w:tblGrid>
      <w:tr w:rsidR="00D64E4D">
        <w:tc>
          <w:tcPr>
            <w:tcW w:w="5386" w:type="dxa"/>
            <w:tcBorders>
              <w:top w:val="nil"/>
              <w:left w:val="nil"/>
              <w:bottom w:val="nil"/>
              <w:right w:val="nil"/>
            </w:tcBorders>
          </w:tcPr>
          <w:p w:rsidR="00D64E4D" w:rsidRDefault="00D64E4D">
            <w:pPr>
              <w:pStyle w:val="ConsPlusNormal"/>
            </w:pPr>
            <w:r>
              <w:t>Министр агропромышленного комплекса</w:t>
            </w:r>
          </w:p>
          <w:p w:rsidR="00D64E4D" w:rsidRDefault="00D64E4D">
            <w:pPr>
              <w:pStyle w:val="ConsPlusNormal"/>
            </w:pPr>
            <w:r>
              <w:t>Пермского края или иное уполномоченное лицо</w:t>
            </w:r>
          </w:p>
          <w:p w:rsidR="00D64E4D" w:rsidRDefault="00D64E4D">
            <w:pPr>
              <w:pStyle w:val="ConsPlusNormal"/>
            </w:pPr>
            <w:r>
              <w:t>Министерства агропромышленного</w:t>
            </w:r>
          </w:p>
          <w:p w:rsidR="00D64E4D" w:rsidRDefault="00D64E4D">
            <w:pPr>
              <w:pStyle w:val="ConsPlusNormal"/>
            </w:pPr>
            <w:r>
              <w:t>комплекса Пермского края ___________________</w:t>
            </w:r>
          </w:p>
          <w:p w:rsidR="00D64E4D" w:rsidRDefault="00D64E4D">
            <w:pPr>
              <w:pStyle w:val="ConsPlusNormal"/>
              <w:ind w:left="3396"/>
            </w:pPr>
            <w:r>
              <w:t>(подпись)</w:t>
            </w:r>
          </w:p>
        </w:tc>
        <w:tc>
          <w:tcPr>
            <w:tcW w:w="5159" w:type="dxa"/>
            <w:gridSpan w:val="3"/>
            <w:tcBorders>
              <w:top w:val="nil"/>
              <w:left w:val="nil"/>
              <w:bottom w:val="nil"/>
              <w:right w:val="nil"/>
            </w:tcBorders>
            <w:vAlign w:val="bottom"/>
          </w:tcPr>
          <w:p w:rsidR="00D64E4D" w:rsidRDefault="00D64E4D">
            <w:pPr>
              <w:pStyle w:val="ConsPlusNormal"/>
            </w:pPr>
            <w:r>
              <w:t>/________________________/</w:t>
            </w:r>
          </w:p>
          <w:p w:rsidR="00D64E4D" w:rsidRDefault="00D64E4D">
            <w:pPr>
              <w:pStyle w:val="ConsPlusNormal"/>
              <w:ind w:left="283"/>
            </w:pPr>
            <w:r>
              <w:t>(расшифровка подписи)</w:t>
            </w:r>
          </w:p>
        </w:tc>
      </w:tr>
      <w:tr w:rsidR="00D64E4D">
        <w:tc>
          <w:tcPr>
            <w:tcW w:w="10545" w:type="dxa"/>
            <w:gridSpan w:val="4"/>
            <w:tcBorders>
              <w:top w:val="nil"/>
              <w:left w:val="nil"/>
              <w:bottom w:val="nil"/>
              <w:right w:val="nil"/>
            </w:tcBorders>
          </w:tcPr>
          <w:p w:rsidR="00D64E4D" w:rsidRDefault="00D64E4D">
            <w:pPr>
              <w:pStyle w:val="ConsPlusNormal"/>
            </w:pPr>
            <w:r>
              <w:t>"____" ________________ 20___ г.</w:t>
            </w:r>
          </w:p>
          <w:p w:rsidR="00D64E4D" w:rsidRDefault="00D64E4D">
            <w:pPr>
              <w:pStyle w:val="ConsPlusNormal"/>
            </w:pPr>
          </w:p>
          <w:p w:rsidR="00D64E4D" w:rsidRDefault="00D64E4D">
            <w:pPr>
              <w:pStyle w:val="ConsPlusNormal"/>
            </w:pPr>
            <w:r>
              <w:t>МП</w:t>
            </w:r>
          </w:p>
        </w:tc>
      </w:tr>
      <w:tr w:rsidR="00D64E4D">
        <w:tc>
          <w:tcPr>
            <w:tcW w:w="6406" w:type="dxa"/>
            <w:gridSpan w:val="2"/>
            <w:tcBorders>
              <w:top w:val="nil"/>
              <w:left w:val="nil"/>
              <w:bottom w:val="nil"/>
              <w:right w:val="nil"/>
            </w:tcBorders>
          </w:tcPr>
          <w:p w:rsidR="00D64E4D" w:rsidRDefault="00D64E4D">
            <w:pPr>
              <w:pStyle w:val="ConsPlusNormal"/>
            </w:pPr>
            <w:r>
              <w:t>Руководитель структурного подразделения</w:t>
            </w:r>
          </w:p>
          <w:p w:rsidR="00D64E4D" w:rsidRDefault="00D64E4D">
            <w:pPr>
              <w:pStyle w:val="ConsPlusNormal"/>
            </w:pPr>
            <w:r>
              <w:t>Министерства агропромышленного комплекса</w:t>
            </w:r>
          </w:p>
          <w:p w:rsidR="00D64E4D" w:rsidRDefault="00D64E4D">
            <w:pPr>
              <w:pStyle w:val="ConsPlusNormal"/>
            </w:pPr>
            <w:r>
              <w:t>Пермского края, ответственный</w:t>
            </w:r>
          </w:p>
          <w:p w:rsidR="00D64E4D" w:rsidRDefault="00D64E4D">
            <w:pPr>
              <w:pStyle w:val="ConsPlusNormal"/>
            </w:pPr>
            <w:r>
              <w:t>за данное направление финансирования ________________</w:t>
            </w:r>
          </w:p>
          <w:p w:rsidR="00D64E4D" w:rsidRDefault="00D64E4D">
            <w:pPr>
              <w:pStyle w:val="ConsPlusNormal"/>
              <w:ind w:left="4528"/>
            </w:pPr>
            <w:r>
              <w:t>(подпись)</w:t>
            </w:r>
          </w:p>
        </w:tc>
        <w:tc>
          <w:tcPr>
            <w:tcW w:w="4139" w:type="dxa"/>
            <w:gridSpan w:val="2"/>
            <w:tcBorders>
              <w:top w:val="nil"/>
              <w:left w:val="nil"/>
              <w:bottom w:val="nil"/>
              <w:right w:val="nil"/>
            </w:tcBorders>
            <w:vAlign w:val="bottom"/>
          </w:tcPr>
          <w:p w:rsidR="00D64E4D" w:rsidRDefault="00D64E4D">
            <w:pPr>
              <w:pStyle w:val="ConsPlusNormal"/>
            </w:pPr>
            <w:r>
              <w:t>/_______________________/</w:t>
            </w:r>
          </w:p>
          <w:p w:rsidR="00D64E4D" w:rsidRDefault="00D64E4D">
            <w:pPr>
              <w:pStyle w:val="ConsPlusNormal"/>
              <w:ind w:left="283"/>
            </w:pPr>
            <w:r>
              <w:t>(расшифровка подписи)</w:t>
            </w:r>
          </w:p>
        </w:tc>
      </w:tr>
      <w:tr w:rsidR="00D64E4D">
        <w:tc>
          <w:tcPr>
            <w:tcW w:w="6406" w:type="dxa"/>
            <w:gridSpan w:val="2"/>
            <w:tcBorders>
              <w:top w:val="nil"/>
              <w:left w:val="nil"/>
              <w:bottom w:val="nil"/>
              <w:right w:val="nil"/>
            </w:tcBorders>
          </w:tcPr>
          <w:p w:rsidR="00D64E4D" w:rsidRDefault="00D64E4D">
            <w:pPr>
              <w:pStyle w:val="ConsPlusNormal"/>
            </w:pPr>
            <w:r>
              <w:t>Исполнитель (специалист Министерства</w:t>
            </w:r>
          </w:p>
          <w:p w:rsidR="00D64E4D" w:rsidRDefault="00D64E4D">
            <w:pPr>
              <w:pStyle w:val="ConsPlusNormal"/>
            </w:pPr>
            <w:r>
              <w:t>агропромышленного комплекса Пермского края) _________</w:t>
            </w:r>
          </w:p>
          <w:p w:rsidR="00D64E4D" w:rsidRDefault="00D64E4D">
            <w:pPr>
              <w:pStyle w:val="ConsPlusNormal"/>
              <w:ind w:left="5094"/>
            </w:pPr>
            <w:r>
              <w:t>(подпись)</w:t>
            </w:r>
          </w:p>
        </w:tc>
        <w:tc>
          <w:tcPr>
            <w:tcW w:w="2835" w:type="dxa"/>
            <w:tcBorders>
              <w:top w:val="nil"/>
              <w:left w:val="nil"/>
              <w:bottom w:val="nil"/>
              <w:right w:val="nil"/>
            </w:tcBorders>
            <w:vAlign w:val="bottom"/>
          </w:tcPr>
          <w:p w:rsidR="00D64E4D" w:rsidRDefault="00D64E4D">
            <w:pPr>
              <w:pStyle w:val="ConsPlusNormal"/>
              <w:jc w:val="center"/>
            </w:pPr>
            <w:r>
              <w:t>/____________________/</w:t>
            </w:r>
          </w:p>
          <w:p w:rsidR="00D64E4D" w:rsidRDefault="00D64E4D">
            <w:pPr>
              <w:pStyle w:val="ConsPlusNormal"/>
              <w:jc w:val="center"/>
            </w:pPr>
            <w:r>
              <w:t>(расшифровка подписи)</w:t>
            </w:r>
          </w:p>
        </w:tc>
        <w:tc>
          <w:tcPr>
            <w:tcW w:w="1304" w:type="dxa"/>
            <w:tcBorders>
              <w:top w:val="nil"/>
              <w:left w:val="nil"/>
              <w:bottom w:val="nil"/>
              <w:right w:val="nil"/>
            </w:tcBorders>
            <w:vAlign w:val="bottom"/>
          </w:tcPr>
          <w:p w:rsidR="00D64E4D" w:rsidRDefault="00D64E4D">
            <w:pPr>
              <w:pStyle w:val="ConsPlusNormal"/>
              <w:jc w:val="center"/>
            </w:pPr>
            <w:r>
              <w:t>_________</w:t>
            </w:r>
          </w:p>
          <w:p w:rsidR="00D64E4D" w:rsidRDefault="00D64E4D">
            <w:pPr>
              <w:pStyle w:val="ConsPlusNormal"/>
              <w:jc w:val="center"/>
            </w:pPr>
            <w:r>
              <w:t>(телефон)</w:t>
            </w:r>
          </w:p>
        </w:tc>
      </w:tr>
    </w:tbl>
    <w:p w:rsidR="00D64E4D" w:rsidRDefault="00D64E4D">
      <w:pPr>
        <w:pStyle w:val="ConsPlusNormal"/>
        <w:jc w:val="both"/>
      </w:pPr>
    </w:p>
    <w:p w:rsidR="00D64E4D" w:rsidRDefault="00D64E4D">
      <w:pPr>
        <w:pStyle w:val="ConsPlusNormal"/>
        <w:jc w:val="both"/>
      </w:pPr>
    </w:p>
    <w:p w:rsidR="00D64E4D" w:rsidRDefault="00D64E4D">
      <w:pPr>
        <w:pStyle w:val="ConsPlusNormal"/>
        <w:pBdr>
          <w:bottom w:val="single" w:sz="6" w:space="0" w:color="auto"/>
        </w:pBdr>
        <w:spacing w:before="100" w:after="100"/>
        <w:jc w:val="both"/>
        <w:rPr>
          <w:sz w:val="2"/>
          <w:szCs w:val="2"/>
        </w:rPr>
      </w:pPr>
    </w:p>
    <w:p w:rsidR="00FE5BEB" w:rsidRDefault="00FE5BEB">
      <w:bookmarkStart w:id="101" w:name="_GoBack"/>
      <w:bookmarkEnd w:id="101"/>
    </w:p>
    <w:sectPr w:rsidR="00FE5BEB">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E4D"/>
    <w:rsid w:val="00D64E4D"/>
    <w:rsid w:val="00FE5B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78EA8A-AF28-44CF-BDDC-A3FCDFF8D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64E4D"/>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64E4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64E4D"/>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64E4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64E4D"/>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64E4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64E4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64E4D"/>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F3489E93BE8EB46F7A50EC4665DF4579EF792744762221DD0B9468480BF5549E8B5DA2F2A8110B0BB99C8A2ACEBB9779D31041D81030DF481F90FA3bEI" TargetMode="External"/><Relationship Id="rId13" Type="http://schemas.openxmlformats.org/officeDocument/2006/relationships/hyperlink" Target="consultantplus://offline/ref=1F3489E93BE8EB46F7A50EC4665DF4579EF79274476C2611D8B3468480BF5549E8B5DA2F2A8110B3BD9DCAA3A5B4BC628C69081A991D0BEC9DFB0D3FA6b2I" TargetMode="External"/><Relationship Id="rId18" Type="http://schemas.openxmlformats.org/officeDocument/2006/relationships/hyperlink" Target="consultantplus://offline/ref=1F3489E93BE8EB46F7A50EC4665DF4579EF79274476D2410D1B9468480BF5549E8B5DA2F2A8110B7BE9DCEA7ACEBB9779D31041D81030DF481F90FA3bEI" TargetMode="External"/><Relationship Id="rId26" Type="http://schemas.openxmlformats.org/officeDocument/2006/relationships/hyperlink" Target="consultantplus://offline/ref=DCF85C30AEE91E5266A1462C87DCCFE1E5491B5E72083F06704C7C791DB67D1651EC38EA89A047C182FC2950DAB0bBI" TargetMode="External"/><Relationship Id="rId39" Type="http://schemas.openxmlformats.org/officeDocument/2006/relationships/hyperlink" Target="consultantplus://offline/ref=DCF85C30AEE91E5266A1462C87DCCFE1E5481A5F7F0E3F06704C7C791DB67D1643EC60E688A659C68CE97F019C5D7EF146A715205E41038DB4b1I" TargetMode="External"/><Relationship Id="rId3" Type="http://schemas.openxmlformats.org/officeDocument/2006/relationships/webSettings" Target="webSettings.xml"/><Relationship Id="rId21" Type="http://schemas.openxmlformats.org/officeDocument/2006/relationships/hyperlink" Target="consultantplus://offline/ref=1F3489E93BE8EB46F7A50EC4665DF4579EF79274476D2410D1B9468480BF5549E8B5DA2F2A8110B7BE98C2A9ACEBB9779D31041D81030DF481F90FA3bEI" TargetMode="External"/><Relationship Id="rId34" Type="http://schemas.openxmlformats.org/officeDocument/2006/relationships/hyperlink" Target="consultantplus://offline/ref=DCF85C30AEE91E5266A1462C87DCCFE1E5491B5E72083F06704C7C791DB67D1651EC38EA89A047C182FC2950DAB0bBI" TargetMode="External"/><Relationship Id="rId42" Type="http://schemas.openxmlformats.org/officeDocument/2006/relationships/hyperlink" Target="consultantplus://offline/ref=DCF85C30AEE91E5266A1462C87DCCFE1E04E12567B0D3F06704C7C791DB67D1651EC38EA89A047C182FC2950DAB0bBI" TargetMode="External"/><Relationship Id="rId7" Type="http://schemas.openxmlformats.org/officeDocument/2006/relationships/hyperlink" Target="consultantplus://offline/ref=1F3489E93BE8EB46F7A510C97031A95C92F8CF79436D284F85E440D3DFEF531CA8F5DC736AC51CB7B6C99BE4F2B2E935D63C03059D0309AEb9I" TargetMode="External"/><Relationship Id="rId12" Type="http://schemas.openxmlformats.org/officeDocument/2006/relationships/hyperlink" Target="consultantplus://offline/ref=1F3489E93BE8EB46F7A50EC4665DF4579EF79274476C2611D8B3468480BF5549E8B5DA2F2A8110B3BD9DCAA3A7B4BC628C69081A991D0BEC9DFB0D3FA6b2I" TargetMode="External"/><Relationship Id="rId17" Type="http://schemas.openxmlformats.org/officeDocument/2006/relationships/hyperlink" Target="consultantplus://offline/ref=1F3489E93BE8EB46F7A50EC4665DF4579EF79274476D2410D1B9468480BF5549E8B5DA2F2A8110B7BE9DC9A8ACEBB9779D31041D81030DF481F90FA3bEI" TargetMode="External"/><Relationship Id="rId25" Type="http://schemas.openxmlformats.org/officeDocument/2006/relationships/hyperlink" Target="consultantplus://offline/ref=DCF85C30AEE91E5266A1582191B092EAE94145527B0B3C55281A7A2E42E67B4303AC66B3CBE254C084E22951D90327A104EC1827465D03895C023B4BB7b1I" TargetMode="External"/><Relationship Id="rId33" Type="http://schemas.openxmlformats.org/officeDocument/2006/relationships/hyperlink" Target="consultantplus://offline/ref=DCF85C30AEE91E5266A1582191B092EAE94145527B0B3C55281A7A2E42E67B4303AC66B3CBE254C084E22951DD0327A104EC1827465D03895C023B4BB7b1I" TargetMode="External"/><Relationship Id="rId38" Type="http://schemas.openxmlformats.org/officeDocument/2006/relationships/hyperlink" Target="consultantplus://offline/ref=DCF85C30AEE91E5266A1462C87DCCFE1E5481A5F7F0E3F06704C7C791DB67D1643EC60E688A659C68CE97F019C5D7EF146A715205E41038DB4b1I" TargetMode="External"/><Relationship Id="rId2" Type="http://schemas.openxmlformats.org/officeDocument/2006/relationships/settings" Target="settings.xml"/><Relationship Id="rId16" Type="http://schemas.openxmlformats.org/officeDocument/2006/relationships/hyperlink" Target="consultantplus://offline/ref=1F3489E93BE8EB46F7A50EC4665DF4579EF79274476D2410D1B9468480BF5549E8B5DA2F2A8110B7BE9DC9A8ACEBB9779D31041D81030DF481F90FA3bEI" TargetMode="External"/><Relationship Id="rId20" Type="http://schemas.openxmlformats.org/officeDocument/2006/relationships/hyperlink" Target="consultantplus://offline/ref=1F3489E93BE8EB46F7A50EC4665DF4579EF79274476D2410D1B9468480BF5549E8B5DA2F2A8110B7B99CCBA3ACEBB9779D31041D81030DF481F90FA3bEI" TargetMode="External"/><Relationship Id="rId29" Type="http://schemas.openxmlformats.org/officeDocument/2006/relationships/hyperlink" Target="consultantplus://offline/ref=DCF85C30AEE91E5266A1582191B092EAE94145527B0B3C55281A7A2E42E67B4303AC66B3CBE254C084E22951DC0327A104EC1827465D03895C023B4BB7b1I" TargetMode="External"/><Relationship Id="rId41" Type="http://schemas.openxmlformats.org/officeDocument/2006/relationships/hyperlink" Target="consultantplus://offline/ref=DCF85C30AEE91E5266A1462C87DCCFE1E04E12567B0D3F06704C7C791DB67D1651EC38EA89A047C182FC2950DAB0bBI" TargetMode="External"/><Relationship Id="rId1" Type="http://schemas.openxmlformats.org/officeDocument/2006/relationships/styles" Target="styles.xml"/><Relationship Id="rId6" Type="http://schemas.openxmlformats.org/officeDocument/2006/relationships/hyperlink" Target="consultantplus://offline/ref=1F3489E93BE8EB46F7A510C97031A95C92FFCE7B456A284F85E440D3DFEF531CA8F5DC7A69C61EBBB4969EF1E3EAE532CE22051D81010BE8A8b0I" TargetMode="External"/><Relationship Id="rId11" Type="http://schemas.openxmlformats.org/officeDocument/2006/relationships/hyperlink" Target="consultantplus://offline/ref=1F3489E93BE8EB46F7A50EC4665DF4579EF79274476C2611D8B3468480BF5549E8B5DA2F2A8110B3BD9DCAA1AFB4BC628C69081A991D0BEC9DFB0D3FA6b2I" TargetMode="External"/><Relationship Id="rId24" Type="http://schemas.openxmlformats.org/officeDocument/2006/relationships/hyperlink" Target="consultantplus://offline/ref=1F3489E93BE8EB46F7A510C97031A95C92FCCC79476D284F85E440D3DFEF531CA8F5DC7A69C51DB3BE969EF1E3EAE532CE22051D81010BE8A8b0I" TargetMode="External"/><Relationship Id="rId32" Type="http://schemas.openxmlformats.org/officeDocument/2006/relationships/hyperlink" Target="consultantplus://offline/ref=DCF85C30AEE91E5266A1462C87DCCFE1E2431F5B790D3F06704C7C791DB67D1651EC38EA89A047C182FC2950DAB0bBI" TargetMode="External"/><Relationship Id="rId37" Type="http://schemas.openxmlformats.org/officeDocument/2006/relationships/hyperlink" Target="consultantplus://offline/ref=DCF85C30AEE91E5266A1462C87DCCFE1E549195D790C3F06704C7C791DB67D1643EC60E48FA45BCAD0B36F05D50975EE40BF0B244041B0b0I" TargetMode="External"/><Relationship Id="rId40" Type="http://schemas.openxmlformats.org/officeDocument/2006/relationships/hyperlink" Target="consultantplus://offline/ref=DCF85C30AEE91E5266A1462C87DCCFE1E5481A5F7F0E3F06704C7C791DB67D1643EC60E688A659C68CE97F019C5D7EF146A715205E41038DB4b1I" TargetMode="External"/><Relationship Id="rId5" Type="http://schemas.openxmlformats.org/officeDocument/2006/relationships/hyperlink" Target="consultantplus://offline/ref=1F3489E93BE8EB46F7A50EC4665DF4579EF79274476D2B1CDDB2468480BF5549E8B5DA2F2A8110B3BD9DC8A1A7B4BC628C69081A991D0BEC9DFB0D3FA6b2I" TargetMode="External"/><Relationship Id="rId15" Type="http://schemas.openxmlformats.org/officeDocument/2006/relationships/hyperlink" Target="consultantplus://offline/ref=1F3489E93BE8EB46F7A50EC4665DF4579EF79274476D2410D1B9468480BF5549E8B5DA2F2A8110B0BB99C8A2ACEBB9779D31041D81030DF481F90FA3bEI" TargetMode="External"/><Relationship Id="rId23" Type="http://schemas.openxmlformats.org/officeDocument/2006/relationships/hyperlink" Target="consultantplus://offline/ref=1F3489E93BE8EB46F7A50EC4665DF4579EF792744762221DD0B9468480BF5549E8B5DA2F2A8110B0BB99C8A2ACEBB9779D31041D81030DF481F90FA3bEI" TargetMode="External"/><Relationship Id="rId28" Type="http://schemas.openxmlformats.org/officeDocument/2006/relationships/hyperlink" Target="consultantplus://offline/ref=DCF85C30AEE91E5266A1582191B092EAE94145527B0B34582C197A2E42E67B4303AC66B3D9E20CCC85E43550DE1671F042BBbAI" TargetMode="External"/><Relationship Id="rId36" Type="http://schemas.openxmlformats.org/officeDocument/2006/relationships/hyperlink" Target="consultantplus://offline/ref=DCF85C30AEE91E5266A1462C87DCCFE1E549195D790C3F06704C7C791DB67D1643EC60E48FA65DCAD0B36F05D50975EE40BF0B244041B0b0I" TargetMode="External"/><Relationship Id="rId10" Type="http://schemas.openxmlformats.org/officeDocument/2006/relationships/hyperlink" Target="consultantplus://offline/ref=1F3489E93BE8EB46F7A50EC4665DF4579EF79274476C2519DAB3468480BF5549E8B5DA2F2A8110B3BD9FC3A1A1B4BC628C69081A991D0BEC9DFB0D3FA6b2I" TargetMode="External"/><Relationship Id="rId19" Type="http://schemas.openxmlformats.org/officeDocument/2006/relationships/hyperlink" Target="consultantplus://offline/ref=1F3489E93BE8EB46F7A50EC4665DF4579EF79274476D2410D1B9468480BF5549E8B5DA2F2A8110B7BE98C2A9ACEBB9779D31041D81030DF481F90FA3bEI" TargetMode="External"/><Relationship Id="rId31" Type="http://schemas.openxmlformats.org/officeDocument/2006/relationships/image" Target="media/image1.wmf"/><Relationship Id="rId44"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consultantplus://offline/ref=1F3489E93BE8EB46F7A50EC4665DF4579EF79274476C2519DAB3468480BF5549E8B5DA2F2A8110B3BD9FCDA9A7B4BC628C69081A991D0BEC9DFB0D3FA6b2I" TargetMode="External"/><Relationship Id="rId14" Type="http://schemas.openxmlformats.org/officeDocument/2006/relationships/hyperlink" Target="consultantplus://offline/ref=1F3489E93BE8EB46F7A50EC4665DF4579EF79274476C2611D8B3468480BF5549E8B5DA2F2A8110B3BD9DCBA0A6B4BC628C69081A991D0BEC9DFB0D3FA6b2I" TargetMode="External"/><Relationship Id="rId22" Type="http://schemas.openxmlformats.org/officeDocument/2006/relationships/hyperlink" Target="consultantplus://offline/ref=1F3489E93BE8EB46F7A50EC4665DF4579EF79274476D2B1CDDB2468480BF5549E8B5DA2F2A8110B3BD9DC8A1A7B4BC628C69081A991D0BEC9DFB0D3FA6b2I" TargetMode="External"/><Relationship Id="rId27" Type="http://schemas.openxmlformats.org/officeDocument/2006/relationships/hyperlink" Target="consultantplus://offline/ref=DCF85C30AEE91E5266A1582191B092EAE94145527B0B3C55281A7A2E42E67B4303AC66B3CBE254C084E22951DA0327A104EC1827465D03895C023B4BB7b1I" TargetMode="External"/><Relationship Id="rId30" Type="http://schemas.openxmlformats.org/officeDocument/2006/relationships/hyperlink" Target="consultantplus://offline/ref=DCF85C30AEE91E5266A1462C87DCCFE1E54A1D5F73043F06704C7C791DB67D1651EC38EA89A047C182FC2950DAB0bBI" TargetMode="External"/><Relationship Id="rId35" Type="http://schemas.openxmlformats.org/officeDocument/2006/relationships/hyperlink" Target="consultantplus://offline/ref=DCF85C30AEE91E5266A1582191B092EAE94145527B0B3C55281A7A2E42E67B4303AC66B3CBE254C084E22951DF0327A104EC1827465D03895C023B4BB7b1I"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64</Pages>
  <Words>19435</Words>
  <Characters>110783</Characters>
  <Application>Microsoft Office Word</Application>
  <DocSecurity>0</DocSecurity>
  <Lines>923</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Петухова Алена Сергеевна</dc:creator>
  <cp:keywords/>
  <dc:description/>
  <cp:lastModifiedBy>Петухова Алена Сергеевна</cp:lastModifiedBy>
  <cp:revision>1</cp:revision>
  <dcterms:created xsi:type="dcterms:W3CDTF">2023-06-16T08:26:00Z</dcterms:created>
  <dcterms:modified xsi:type="dcterms:W3CDTF">2023-06-16T08:27:00Z</dcterms:modified>
</cp:coreProperties>
</file>