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7191" w:rsidRDefault="00977191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977191" w:rsidRDefault="00977191">
      <w:pPr>
        <w:pStyle w:val="ConsPlusNormal"/>
        <w:jc w:val="both"/>
        <w:outlineLvl w:val="0"/>
      </w:pPr>
    </w:p>
    <w:p w:rsidR="00977191" w:rsidRDefault="00977191">
      <w:pPr>
        <w:pStyle w:val="ConsPlusTitle"/>
        <w:jc w:val="center"/>
        <w:outlineLvl w:val="0"/>
      </w:pPr>
      <w:r>
        <w:t>ГУБЕРНАТОР ПЕРМСКОГО КРАЯ</w:t>
      </w:r>
    </w:p>
    <w:p w:rsidR="00977191" w:rsidRDefault="00977191">
      <w:pPr>
        <w:pStyle w:val="ConsPlusTitle"/>
        <w:jc w:val="center"/>
      </w:pPr>
    </w:p>
    <w:p w:rsidR="00977191" w:rsidRDefault="00977191">
      <w:pPr>
        <w:pStyle w:val="ConsPlusTitle"/>
        <w:jc w:val="center"/>
      </w:pPr>
      <w:r>
        <w:t>УКАЗ</w:t>
      </w:r>
    </w:p>
    <w:p w:rsidR="00977191" w:rsidRDefault="00977191">
      <w:pPr>
        <w:pStyle w:val="ConsPlusTitle"/>
        <w:jc w:val="center"/>
      </w:pPr>
      <w:proofErr w:type="gramStart"/>
      <w:r>
        <w:t>от</w:t>
      </w:r>
      <w:proofErr w:type="gramEnd"/>
      <w:r>
        <w:t xml:space="preserve"> 4 июня 2010 г. N 37</w:t>
      </w:r>
    </w:p>
    <w:p w:rsidR="00977191" w:rsidRDefault="00977191">
      <w:pPr>
        <w:pStyle w:val="ConsPlusTitle"/>
        <w:jc w:val="center"/>
      </w:pPr>
    </w:p>
    <w:p w:rsidR="00977191" w:rsidRDefault="00977191">
      <w:pPr>
        <w:pStyle w:val="ConsPlusTitle"/>
        <w:jc w:val="center"/>
      </w:pPr>
      <w:r>
        <w:t>ОБ УТВЕРЖДЕНИИ ПОРЯДКА ПРОВЕДЕНИЯ АНТИКОРРУПЦИОННОЙ</w:t>
      </w:r>
    </w:p>
    <w:p w:rsidR="00977191" w:rsidRDefault="00977191">
      <w:pPr>
        <w:pStyle w:val="ConsPlusTitle"/>
        <w:jc w:val="center"/>
      </w:pPr>
      <w:r>
        <w:t>ЭКСПЕРТИЗЫ НОРМАТИВНЫХ ПРАВОВЫХ АКТОВ И ПРОЕКТОВ НОРМАТИВНЫХ</w:t>
      </w:r>
    </w:p>
    <w:p w:rsidR="00977191" w:rsidRDefault="00977191">
      <w:pPr>
        <w:pStyle w:val="ConsPlusTitle"/>
        <w:jc w:val="center"/>
      </w:pPr>
      <w:r>
        <w:t>ПРАВОВЫХ АКТОВ ГУБЕРНАТОРА ПЕРМСКОГО КРАЯ, ПРАВИТЕЛЬСТВА</w:t>
      </w:r>
    </w:p>
    <w:p w:rsidR="00977191" w:rsidRDefault="00977191">
      <w:pPr>
        <w:pStyle w:val="ConsPlusTitle"/>
        <w:jc w:val="center"/>
      </w:pPr>
      <w:r>
        <w:t>ПЕРМСКОГО КРАЯ, ИСПОЛНИТЕЛЬНЫХ ОРГАНОВ ГОСУДАРСТВЕННОЙ</w:t>
      </w:r>
    </w:p>
    <w:p w:rsidR="00977191" w:rsidRDefault="00977191">
      <w:pPr>
        <w:pStyle w:val="ConsPlusTitle"/>
        <w:jc w:val="center"/>
      </w:pPr>
      <w:r>
        <w:t>ВЛАСТИ ПЕРМСКОГО КРАЯ</w:t>
      </w:r>
    </w:p>
    <w:p w:rsidR="00977191" w:rsidRDefault="0097719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97719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77191" w:rsidRDefault="0097719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77191" w:rsidRDefault="0097719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77191" w:rsidRDefault="0097719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77191" w:rsidRDefault="00977191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proofErr w:type="gramStart"/>
            <w:r>
              <w:rPr>
                <w:color w:val="392C69"/>
              </w:rPr>
              <w:t>в</w:t>
            </w:r>
            <w:proofErr w:type="gramEnd"/>
            <w:r>
              <w:rPr>
                <w:color w:val="392C69"/>
              </w:rPr>
              <w:t xml:space="preserve"> ред. Указов Губернатора Пермского края от 20.11.2012 </w:t>
            </w:r>
            <w:hyperlink r:id="rId5">
              <w:r>
                <w:rPr>
                  <w:color w:val="0000FF"/>
                </w:rPr>
                <w:t>N 93</w:t>
              </w:r>
            </w:hyperlink>
            <w:r>
              <w:rPr>
                <w:color w:val="392C69"/>
              </w:rPr>
              <w:t>,</w:t>
            </w:r>
          </w:p>
          <w:p w:rsidR="00977191" w:rsidRDefault="00977191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от</w:t>
            </w:r>
            <w:proofErr w:type="gramEnd"/>
            <w:r>
              <w:rPr>
                <w:color w:val="392C69"/>
              </w:rPr>
              <w:t xml:space="preserve"> 17.11.2022 </w:t>
            </w:r>
            <w:hyperlink r:id="rId6">
              <w:r>
                <w:rPr>
                  <w:color w:val="0000FF"/>
                </w:rPr>
                <w:t>N 108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77191" w:rsidRDefault="00977191">
            <w:pPr>
              <w:pStyle w:val="ConsPlusNormal"/>
            </w:pPr>
          </w:p>
        </w:tc>
      </w:tr>
    </w:tbl>
    <w:p w:rsidR="00977191" w:rsidRDefault="00977191">
      <w:pPr>
        <w:pStyle w:val="ConsPlusNormal"/>
        <w:jc w:val="center"/>
      </w:pPr>
    </w:p>
    <w:p w:rsidR="00977191" w:rsidRDefault="00977191">
      <w:pPr>
        <w:pStyle w:val="ConsPlusNormal"/>
        <w:ind w:firstLine="540"/>
        <w:jc w:val="both"/>
      </w:pPr>
      <w:r>
        <w:t xml:space="preserve">В целях организации органами государственной власти, государственными органами Пермского края антикоррупционной экспертизы нормативных правовых актов и проектов нормативных правовых актов, выявления в них коррупциогенных факторов, способствующих созданию условий для проявления коррупции, в соответствии с Федеральным </w:t>
      </w:r>
      <w:hyperlink r:id="rId7">
        <w:r>
          <w:rPr>
            <w:color w:val="0000FF"/>
          </w:rPr>
          <w:t>законом</w:t>
        </w:r>
      </w:hyperlink>
      <w:r>
        <w:t xml:space="preserve"> от 17 июля 2009 г. N 172-ФЗ "Об антикоррупционной экспертизе нормативных правовых актов и проектов нормативных правовых актов" и </w:t>
      </w:r>
      <w:hyperlink r:id="rId8">
        <w:r>
          <w:rPr>
            <w:color w:val="0000FF"/>
          </w:rPr>
          <w:t>Законом</w:t>
        </w:r>
      </w:hyperlink>
      <w:r>
        <w:t xml:space="preserve"> Пермского края от 30 декабря 2008 г. N 382-ПК "О противодействии коррупции в Пермском крае" постановляю:</w:t>
      </w:r>
    </w:p>
    <w:p w:rsidR="00977191" w:rsidRDefault="00977191">
      <w:pPr>
        <w:pStyle w:val="ConsPlusNormal"/>
        <w:ind w:firstLine="540"/>
        <w:jc w:val="both"/>
      </w:pPr>
    </w:p>
    <w:p w:rsidR="00977191" w:rsidRDefault="00977191">
      <w:pPr>
        <w:pStyle w:val="ConsPlusNormal"/>
        <w:ind w:firstLine="540"/>
        <w:jc w:val="both"/>
      </w:pPr>
      <w:r>
        <w:t xml:space="preserve">1. Утвердить </w:t>
      </w:r>
      <w:hyperlink w:anchor="P40">
        <w:r>
          <w:rPr>
            <w:color w:val="0000FF"/>
          </w:rPr>
          <w:t>Порядок</w:t>
        </w:r>
      </w:hyperlink>
      <w:r>
        <w:t xml:space="preserve"> проведения антикоррупционной экспертизы нормативных правовых актов и проектов нормативных правовых актов губернатора Пермского края, Правительства Пермского края, исполнительных органов государственной власти Пермского края.</w:t>
      </w:r>
    </w:p>
    <w:p w:rsidR="00977191" w:rsidRDefault="00977191">
      <w:pPr>
        <w:pStyle w:val="ConsPlusNormal"/>
        <w:spacing w:before="220"/>
        <w:ind w:firstLine="540"/>
        <w:jc w:val="both"/>
      </w:pPr>
      <w:bookmarkStart w:id="0" w:name="P18"/>
      <w:bookmarkEnd w:id="0"/>
      <w:r>
        <w:t>2. Возложить функции по проведению антикоррупционной экспертизы:</w:t>
      </w:r>
    </w:p>
    <w:p w:rsidR="00977191" w:rsidRDefault="00977191">
      <w:pPr>
        <w:pStyle w:val="ConsPlusNormal"/>
        <w:spacing w:before="220"/>
        <w:ind w:firstLine="540"/>
        <w:jc w:val="both"/>
      </w:pPr>
      <w:r>
        <w:t>2.1</w:t>
      </w:r>
      <w:proofErr w:type="gramStart"/>
      <w:r>
        <w:t>. на</w:t>
      </w:r>
      <w:proofErr w:type="gramEnd"/>
      <w:r>
        <w:t xml:space="preserve"> Администрацию губернатора Пермского края - в отношении нормативных правовых актов и проектов нормативных правовых актов губернатора Пермского края, Правительства Пермского края;</w:t>
      </w:r>
    </w:p>
    <w:p w:rsidR="00977191" w:rsidRDefault="00977191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2.1 в ред. </w:t>
      </w:r>
      <w:hyperlink r:id="rId9">
        <w:r>
          <w:rPr>
            <w:color w:val="0000FF"/>
          </w:rPr>
          <w:t>Указа</w:t>
        </w:r>
      </w:hyperlink>
      <w:r>
        <w:t xml:space="preserve"> Губернатора Пермского края от 17.11.2022 N 108)</w:t>
      </w:r>
    </w:p>
    <w:p w:rsidR="00977191" w:rsidRDefault="00977191">
      <w:pPr>
        <w:pStyle w:val="ConsPlusNormal"/>
        <w:spacing w:before="220"/>
        <w:ind w:firstLine="540"/>
        <w:jc w:val="both"/>
      </w:pPr>
      <w:r>
        <w:t>2.2</w:t>
      </w:r>
      <w:proofErr w:type="gramStart"/>
      <w:r>
        <w:t>. на</w:t>
      </w:r>
      <w:proofErr w:type="gramEnd"/>
      <w:r>
        <w:t xml:space="preserve"> исполнительные органы государственной власти Пермского края, осуществляющие нормативное правовое регулирование в установленной сфере деятельности, - в отношении нормативных правовых актов и проектов нормативных правовых актов, принятых (разрабатываемых) исполнительными органами государственной власти Пермского края;</w:t>
      </w:r>
    </w:p>
    <w:p w:rsidR="00977191" w:rsidRDefault="00977191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2.2 в ред. </w:t>
      </w:r>
      <w:hyperlink r:id="rId10">
        <w:r>
          <w:rPr>
            <w:color w:val="0000FF"/>
          </w:rPr>
          <w:t>Указа</w:t>
        </w:r>
      </w:hyperlink>
      <w:r>
        <w:t xml:space="preserve"> Губернатора Пермского края от 17.11.2022 N 108)</w:t>
      </w:r>
    </w:p>
    <w:p w:rsidR="00977191" w:rsidRDefault="00977191">
      <w:pPr>
        <w:pStyle w:val="ConsPlusNormal"/>
        <w:spacing w:before="220"/>
        <w:ind w:firstLine="540"/>
        <w:jc w:val="both"/>
      </w:pPr>
      <w:r>
        <w:t xml:space="preserve">2.3-3. Утратили силу. - </w:t>
      </w:r>
      <w:hyperlink r:id="rId11">
        <w:r>
          <w:rPr>
            <w:color w:val="0000FF"/>
          </w:rPr>
          <w:t>Указ</w:t>
        </w:r>
      </w:hyperlink>
      <w:r>
        <w:t xml:space="preserve"> Губернатора Пермского края от 17.11.2022 N 108.</w:t>
      </w:r>
    </w:p>
    <w:p w:rsidR="00977191" w:rsidRDefault="00977191">
      <w:pPr>
        <w:pStyle w:val="ConsPlusNormal"/>
        <w:spacing w:before="220"/>
        <w:ind w:firstLine="540"/>
        <w:jc w:val="both"/>
      </w:pPr>
      <w:r>
        <w:t>4. Контроль за исполнением настоящего Указа возложить на руководителя администрации губернатора Пермского края.</w:t>
      </w:r>
    </w:p>
    <w:p w:rsidR="00977191" w:rsidRDefault="00977191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2">
        <w:r>
          <w:rPr>
            <w:color w:val="0000FF"/>
          </w:rPr>
          <w:t>Указа</w:t>
        </w:r>
      </w:hyperlink>
      <w:r>
        <w:t xml:space="preserve"> Губернатора Пермского края от 17.11.2022 N 108)</w:t>
      </w:r>
    </w:p>
    <w:p w:rsidR="00977191" w:rsidRDefault="00977191">
      <w:pPr>
        <w:pStyle w:val="ConsPlusNormal"/>
        <w:ind w:firstLine="540"/>
        <w:jc w:val="both"/>
      </w:pPr>
    </w:p>
    <w:p w:rsidR="00977191" w:rsidRDefault="00977191">
      <w:pPr>
        <w:pStyle w:val="ConsPlusNormal"/>
        <w:jc w:val="right"/>
      </w:pPr>
      <w:r>
        <w:t>И.о. губернатора края</w:t>
      </w:r>
    </w:p>
    <w:p w:rsidR="00977191" w:rsidRDefault="00977191">
      <w:pPr>
        <w:pStyle w:val="ConsPlusNormal"/>
        <w:jc w:val="right"/>
      </w:pPr>
      <w:r>
        <w:t>В.А.СУХИХ</w:t>
      </w:r>
    </w:p>
    <w:p w:rsidR="00977191" w:rsidRDefault="00977191">
      <w:pPr>
        <w:pStyle w:val="ConsPlusNormal"/>
        <w:ind w:firstLine="540"/>
        <w:jc w:val="both"/>
      </w:pPr>
    </w:p>
    <w:p w:rsidR="00977191" w:rsidRDefault="00977191">
      <w:pPr>
        <w:pStyle w:val="ConsPlusNormal"/>
        <w:ind w:firstLine="540"/>
        <w:jc w:val="both"/>
      </w:pPr>
    </w:p>
    <w:p w:rsidR="00977191" w:rsidRDefault="00977191">
      <w:pPr>
        <w:pStyle w:val="ConsPlusNormal"/>
        <w:ind w:firstLine="540"/>
        <w:jc w:val="both"/>
      </w:pPr>
    </w:p>
    <w:p w:rsidR="00977191" w:rsidRDefault="00977191">
      <w:pPr>
        <w:pStyle w:val="ConsPlusNormal"/>
        <w:ind w:firstLine="540"/>
        <w:jc w:val="both"/>
      </w:pPr>
    </w:p>
    <w:p w:rsidR="00977191" w:rsidRDefault="00977191">
      <w:pPr>
        <w:pStyle w:val="ConsPlusNormal"/>
        <w:ind w:firstLine="540"/>
        <w:jc w:val="both"/>
      </w:pPr>
    </w:p>
    <w:p w:rsidR="00977191" w:rsidRDefault="00977191">
      <w:pPr>
        <w:pStyle w:val="ConsPlusNormal"/>
        <w:jc w:val="right"/>
        <w:outlineLvl w:val="0"/>
      </w:pPr>
      <w:r>
        <w:t>УТВЕРЖДЕН</w:t>
      </w:r>
    </w:p>
    <w:p w:rsidR="00977191" w:rsidRDefault="00977191">
      <w:pPr>
        <w:pStyle w:val="ConsPlusNormal"/>
        <w:jc w:val="right"/>
      </w:pPr>
      <w:r>
        <w:t>Указом</w:t>
      </w:r>
    </w:p>
    <w:p w:rsidR="00977191" w:rsidRDefault="00977191">
      <w:pPr>
        <w:pStyle w:val="ConsPlusNormal"/>
        <w:jc w:val="right"/>
      </w:pPr>
      <w:proofErr w:type="gramStart"/>
      <w:r>
        <w:t>губернатора</w:t>
      </w:r>
      <w:proofErr w:type="gramEnd"/>
    </w:p>
    <w:p w:rsidR="00977191" w:rsidRDefault="00977191">
      <w:pPr>
        <w:pStyle w:val="ConsPlusNormal"/>
        <w:jc w:val="right"/>
      </w:pPr>
      <w:r>
        <w:t>Пермского края</w:t>
      </w:r>
    </w:p>
    <w:p w:rsidR="00977191" w:rsidRDefault="00977191">
      <w:pPr>
        <w:pStyle w:val="ConsPlusNormal"/>
        <w:jc w:val="right"/>
      </w:pPr>
      <w:proofErr w:type="gramStart"/>
      <w:r>
        <w:t>от</w:t>
      </w:r>
      <w:proofErr w:type="gramEnd"/>
      <w:r>
        <w:t xml:space="preserve"> 04.06.2010 N 37</w:t>
      </w:r>
    </w:p>
    <w:p w:rsidR="00977191" w:rsidRDefault="00977191">
      <w:pPr>
        <w:pStyle w:val="ConsPlusNormal"/>
        <w:jc w:val="center"/>
      </w:pPr>
    </w:p>
    <w:p w:rsidR="00977191" w:rsidRDefault="00977191">
      <w:pPr>
        <w:pStyle w:val="ConsPlusTitle"/>
        <w:jc w:val="center"/>
      </w:pPr>
      <w:bookmarkStart w:id="1" w:name="P40"/>
      <w:bookmarkEnd w:id="1"/>
      <w:r>
        <w:t>ПОРЯДОК</w:t>
      </w:r>
    </w:p>
    <w:p w:rsidR="00977191" w:rsidRDefault="00977191">
      <w:pPr>
        <w:pStyle w:val="ConsPlusTitle"/>
        <w:jc w:val="center"/>
      </w:pPr>
      <w:r>
        <w:t>ПРОВЕДЕНИЯ АНТИКОРРУПЦИОННОЙ ЭКСПЕРТИЗЫ НОРМАТИВНЫХ</w:t>
      </w:r>
    </w:p>
    <w:p w:rsidR="00977191" w:rsidRDefault="00977191">
      <w:pPr>
        <w:pStyle w:val="ConsPlusTitle"/>
        <w:jc w:val="center"/>
      </w:pPr>
      <w:r>
        <w:t>ПРАВОВЫХ АКТОВ И ПРОЕКТОВ НОРМАТИВНЫХ ПРАВОВЫХ АКТОВ</w:t>
      </w:r>
    </w:p>
    <w:p w:rsidR="00977191" w:rsidRDefault="00977191">
      <w:pPr>
        <w:pStyle w:val="ConsPlusTitle"/>
        <w:jc w:val="center"/>
      </w:pPr>
      <w:r>
        <w:t>ГУБЕРНАТОРА ПЕРМСКОГО КРАЯ, ПРАВИТЕЛЬСТВА ПЕРМСКОГО КРАЯ,</w:t>
      </w:r>
    </w:p>
    <w:p w:rsidR="00977191" w:rsidRDefault="00977191">
      <w:pPr>
        <w:pStyle w:val="ConsPlusTitle"/>
        <w:jc w:val="center"/>
      </w:pPr>
      <w:r>
        <w:t>ИСПОЛНИТЕЛЬНЫХ ОРГАНОВ ГОСУДАРСТВЕННОЙ ВЛАСТИ ПЕРМСКОГО КРАЯ</w:t>
      </w:r>
    </w:p>
    <w:p w:rsidR="00977191" w:rsidRDefault="0097719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97719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77191" w:rsidRDefault="0097719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77191" w:rsidRDefault="0097719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77191" w:rsidRDefault="0097719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77191" w:rsidRDefault="00977191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proofErr w:type="gramStart"/>
            <w:r>
              <w:rPr>
                <w:color w:val="392C69"/>
              </w:rPr>
              <w:t>в</w:t>
            </w:r>
            <w:proofErr w:type="gramEnd"/>
            <w:r>
              <w:rPr>
                <w:color w:val="392C69"/>
              </w:rPr>
              <w:t xml:space="preserve"> ред. Указов Губернатора Пермского края от 20.11.2012 </w:t>
            </w:r>
            <w:hyperlink r:id="rId13">
              <w:r>
                <w:rPr>
                  <w:color w:val="0000FF"/>
                </w:rPr>
                <w:t>N 93</w:t>
              </w:r>
            </w:hyperlink>
            <w:r>
              <w:rPr>
                <w:color w:val="392C69"/>
              </w:rPr>
              <w:t>,</w:t>
            </w:r>
          </w:p>
          <w:p w:rsidR="00977191" w:rsidRDefault="00977191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от</w:t>
            </w:r>
            <w:proofErr w:type="gramEnd"/>
            <w:r>
              <w:rPr>
                <w:color w:val="392C69"/>
              </w:rPr>
              <w:t xml:space="preserve"> 17.11.2022 </w:t>
            </w:r>
            <w:hyperlink r:id="rId14">
              <w:r>
                <w:rPr>
                  <w:color w:val="0000FF"/>
                </w:rPr>
                <w:t>N 108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77191" w:rsidRDefault="00977191">
            <w:pPr>
              <w:pStyle w:val="ConsPlusNormal"/>
            </w:pPr>
          </w:p>
        </w:tc>
      </w:tr>
    </w:tbl>
    <w:p w:rsidR="00977191" w:rsidRDefault="00977191">
      <w:pPr>
        <w:pStyle w:val="ConsPlusNormal"/>
        <w:jc w:val="center"/>
      </w:pPr>
    </w:p>
    <w:p w:rsidR="00977191" w:rsidRDefault="00977191">
      <w:pPr>
        <w:pStyle w:val="ConsPlusTitle"/>
        <w:jc w:val="center"/>
        <w:outlineLvl w:val="1"/>
      </w:pPr>
      <w:r>
        <w:t>I. Общие положения</w:t>
      </w:r>
    </w:p>
    <w:p w:rsidR="00977191" w:rsidRDefault="00977191">
      <w:pPr>
        <w:pStyle w:val="ConsPlusNormal"/>
        <w:ind w:firstLine="540"/>
        <w:jc w:val="both"/>
      </w:pPr>
    </w:p>
    <w:p w:rsidR="00977191" w:rsidRDefault="00977191">
      <w:pPr>
        <w:pStyle w:val="ConsPlusNormal"/>
        <w:ind w:firstLine="540"/>
        <w:jc w:val="both"/>
      </w:pPr>
      <w:r>
        <w:t>1.1. Настоящий Порядок разработан для обеспечения проведения экспертизы нормативных правовых актов и проектов нормативных правовых актов губернатора Пермского края, Правительства Пермского края, исполнительных органов государственной власти Пермского края в целях выявления в них коррупциогенных факторов и их последующего устранения (далее - антикоррупционная экспертиза).</w:t>
      </w:r>
    </w:p>
    <w:p w:rsidR="00977191" w:rsidRDefault="00977191">
      <w:pPr>
        <w:pStyle w:val="ConsPlusNormal"/>
        <w:spacing w:before="220"/>
        <w:ind w:firstLine="540"/>
        <w:jc w:val="both"/>
      </w:pPr>
      <w:r>
        <w:t>1.2. Настоящим Порядком определяются правила выявления коррупциогенных факторов при подготовке и принятии нормативных правовых актов, а также правила их устранения из действующих нормативных правовых актов.</w:t>
      </w:r>
    </w:p>
    <w:p w:rsidR="00977191" w:rsidRDefault="00977191">
      <w:pPr>
        <w:pStyle w:val="ConsPlusNormal"/>
        <w:spacing w:before="220"/>
        <w:ind w:firstLine="540"/>
        <w:jc w:val="both"/>
      </w:pPr>
      <w:r>
        <w:t>1.3. Основными принципами антикоррупционной экспертизы являются:</w:t>
      </w:r>
    </w:p>
    <w:p w:rsidR="00977191" w:rsidRDefault="00977191">
      <w:pPr>
        <w:pStyle w:val="ConsPlusNormal"/>
        <w:spacing w:before="220"/>
        <w:ind w:firstLine="540"/>
        <w:jc w:val="both"/>
      </w:pPr>
      <w:proofErr w:type="gramStart"/>
      <w:r>
        <w:t>обязательность</w:t>
      </w:r>
      <w:proofErr w:type="gramEnd"/>
      <w:r>
        <w:t xml:space="preserve"> проведения антикоррупционной экспертизы проектов нормативных правовых актов;</w:t>
      </w:r>
    </w:p>
    <w:p w:rsidR="00977191" w:rsidRDefault="00977191">
      <w:pPr>
        <w:pStyle w:val="ConsPlusNormal"/>
        <w:spacing w:before="220"/>
        <w:ind w:firstLine="540"/>
        <w:jc w:val="both"/>
      </w:pPr>
      <w:proofErr w:type="gramStart"/>
      <w:r>
        <w:t>оценка</w:t>
      </w:r>
      <w:proofErr w:type="gramEnd"/>
      <w:r>
        <w:t xml:space="preserve"> нормативного правового акта, проекта нормативного правового акта во взаимосвязи с другими нормативными правовыми актами;</w:t>
      </w:r>
    </w:p>
    <w:p w:rsidR="00977191" w:rsidRDefault="00977191">
      <w:pPr>
        <w:pStyle w:val="ConsPlusNormal"/>
        <w:spacing w:before="220"/>
        <w:ind w:firstLine="540"/>
        <w:jc w:val="both"/>
      </w:pPr>
      <w:proofErr w:type="gramStart"/>
      <w:r>
        <w:t>обоснованность</w:t>
      </w:r>
      <w:proofErr w:type="gramEnd"/>
      <w:r>
        <w:t>, объективность и проверяемость результатов антикоррупционной экспертизы нормативных правовых актов, проектов нормативных правовых актов;</w:t>
      </w:r>
    </w:p>
    <w:p w:rsidR="00977191" w:rsidRDefault="00977191">
      <w:pPr>
        <w:pStyle w:val="ConsPlusNormal"/>
        <w:spacing w:before="220"/>
        <w:ind w:firstLine="540"/>
        <w:jc w:val="both"/>
      </w:pPr>
      <w:proofErr w:type="gramStart"/>
      <w:r>
        <w:t>компетентность</w:t>
      </w:r>
      <w:proofErr w:type="gramEnd"/>
      <w:r>
        <w:t xml:space="preserve"> лиц, проводящих антикоррупционную экспертизу нормативных правовых актов, проектов нормативных правовых актов;</w:t>
      </w:r>
    </w:p>
    <w:p w:rsidR="00977191" w:rsidRDefault="00977191">
      <w:pPr>
        <w:pStyle w:val="ConsPlusNormal"/>
        <w:spacing w:before="220"/>
        <w:ind w:firstLine="540"/>
        <w:jc w:val="both"/>
      </w:pPr>
      <w:proofErr w:type="gramStart"/>
      <w:r>
        <w:t>сотрудничество</w:t>
      </w:r>
      <w:proofErr w:type="gramEnd"/>
      <w:r>
        <w:t xml:space="preserve"> органов государственной власти Пермского края, иных государственных органов и организаций, а также их должностных лиц с институтами гражданского общества при проведении антикоррупционной экспертизы.</w:t>
      </w:r>
    </w:p>
    <w:p w:rsidR="00977191" w:rsidRDefault="00977191">
      <w:pPr>
        <w:pStyle w:val="ConsPlusNormal"/>
        <w:jc w:val="center"/>
      </w:pPr>
    </w:p>
    <w:p w:rsidR="00977191" w:rsidRDefault="00977191">
      <w:pPr>
        <w:pStyle w:val="ConsPlusTitle"/>
        <w:jc w:val="center"/>
        <w:outlineLvl w:val="1"/>
      </w:pPr>
      <w:r>
        <w:t>II. Порядок проведения антикоррупционной экспертизы</w:t>
      </w:r>
    </w:p>
    <w:p w:rsidR="00977191" w:rsidRDefault="00977191">
      <w:pPr>
        <w:pStyle w:val="ConsPlusNormal"/>
        <w:jc w:val="center"/>
      </w:pPr>
    </w:p>
    <w:p w:rsidR="00977191" w:rsidRDefault="00977191">
      <w:pPr>
        <w:pStyle w:val="ConsPlusNormal"/>
        <w:ind w:firstLine="540"/>
        <w:jc w:val="both"/>
      </w:pPr>
      <w:r>
        <w:t>2.1. Антикоррупционная экспертиза проводится одновременно с проведением правовой экспертизы.</w:t>
      </w:r>
    </w:p>
    <w:p w:rsidR="00977191" w:rsidRDefault="00977191">
      <w:pPr>
        <w:pStyle w:val="ConsPlusNormal"/>
        <w:spacing w:before="220"/>
        <w:ind w:firstLine="540"/>
        <w:jc w:val="both"/>
      </w:pPr>
      <w:r>
        <w:t xml:space="preserve">2.2. Антикоррупционная экспертиза действующих нормативных правовых актов проводится </w:t>
      </w:r>
      <w:r>
        <w:lastRenderedPageBreak/>
        <w:t>по поручению губернатора Пермского края, председателя Правительства Пермского края.</w:t>
      </w:r>
    </w:p>
    <w:p w:rsidR="00977191" w:rsidRDefault="00977191">
      <w:pPr>
        <w:pStyle w:val="ConsPlusNormal"/>
        <w:spacing w:before="220"/>
        <w:ind w:firstLine="540"/>
        <w:jc w:val="both"/>
      </w:pPr>
      <w:r>
        <w:t>Срок проведения антикоррупционной экспертизы действующих нормативных правовых актов не должен превышать 10 рабочих дней.</w:t>
      </w:r>
    </w:p>
    <w:p w:rsidR="00977191" w:rsidRDefault="00977191">
      <w:pPr>
        <w:pStyle w:val="ConsPlusNormal"/>
        <w:spacing w:before="220"/>
        <w:ind w:firstLine="540"/>
        <w:jc w:val="both"/>
      </w:pPr>
      <w:r>
        <w:t>2.3. Антикоррупционная экспертиза проектов нормативных правовых актов проводится в сроки, определенные законодательством для проведения правовой экспертизы проектов нормативных правовых актов губернатора Пермского края, Правительства Пермского края, исполнительных органов государственной власти Пермского края.</w:t>
      </w:r>
    </w:p>
    <w:p w:rsidR="00977191" w:rsidRDefault="00977191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5">
        <w:r>
          <w:rPr>
            <w:color w:val="0000FF"/>
          </w:rPr>
          <w:t>Указа</w:t>
        </w:r>
      </w:hyperlink>
      <w:r>
        <w:t xml:space="preserve"> Губернатора Пермского края от 17.11.2022 N 108)</w:t>
      </w:r>
    </w:p>
    <w:p w:rsidR="00977191" w:rsidRDefault="00977191">
      <w:pPr>
        <w:pStyle w:val="ConsPlusNormal"/>
        <w:spacing w:before="220"/>
        <w:ind w:firstLine="540"/>
        <w:jc w:val="both"/>
      </w:pPr>
      <w:r>
        <w:t xml:space="preserve">2.4. Антикоррупционная экспертиза проводится в соответствии с </w:t>
      </w:r>
      <w:hyperlink r:id="rId16">
        <w:r>
          <w:rPr>
            <w:color w:val="0000FF"/>
          </w:rPr>
          <w:t>Методикой</w:t>
        </w:r>
      </w:hyperlink>
      <w:r>
        <w:t xml:space="preserve">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февраля 2010 г. N 96 "Об антикоррупционной экспертизе нормативных правовых актов и проектов нормативных правовых актов".</w:t>
      </w:r>
    </w:p>
    <w:p w:rsidR="00977191" w:rsidRDefault="00977191">
      <w:pPr>
        <w:pStyle w:val="ConsPlusNormal"/>
        <w:spacing w:before="220"/>
        <w:ind w:firstLine="540"/>
        <w:jc w:val="both"/>
      </w:pPr>
      <w:r>
        <w:t xml:space="preserve">Администрация губернатора Пермского края, исполнительные органы государственной власти Пермского края, осуществляющие нормативное правовое регулирование в установленной сфере деятельности, определяют должностных лиц и (или) структурные подразделения государственных органов, ответственных за осуществление антикоррупционной экспертизы нормативных правовых актов и проектов нормативных правовых актов, указанных в </w:t>
      </w:r>
      <w:hyperlink w:anchor="P18">
        <w:r>
          <w:rPr>
            <w:color w:val="0000FF"/>
          </w:rPr>
          <w:t>пункте 2</w:t>
        </w:r>
      </w:hyperlink>
      <w:r>
        <w:t xml:space="preserve"> указа, утвердившего настоящий Порядок.</w:t>
      </w:r>
    </w:p>
    <w:p w:rsidR="00977191" w:rsidRDefault="00977191">
      <w:pPr>
        <w:pStyle w:val="ConsPlusNormal"/>
        <w:jc w:val="both"/>
      </w:pPr>
      <w:r>
        <w:t>(</w:t>
      </w:r>
      <w:proofErr w:type="gramStart"/>
      <w:r>
        <w:t>абзац</w:t>
      </w:r>
      <w:proofErr w:type="gramEnd"/>
      <w:r>
        <w:t xml:space="preserve"> введен </w:t>
      </w:r>
      <w:hyperlink r:id="rId17">
        <w:r>
          <w:rPr>
            <w:color w:val="0000FF"/>
          </w:rPr>
          <w:t>Указом</w:t>
        </w:r>
      </w:hyperlink>
      <w:r>
        <w:t xml:space="preserve"> Губернатора Пермского края от 17.11.2022 N 108)</w:t>
      </w:r>
    </w:p>
    <w:p w:rsidR="00977191" w:rsidRDefault="00977191">
      <w:pPr>
        <w:pStyle w:val="ConsPlusNormal"/>
        <w:spacing w:before="220"/>
        <w:ind w:firstLine="540"/>
        <w:jc w:val="both"/>
      </w:pPr>
      <w:r>
        <w:t xml:space="preserve">2.5. Результаты антикоррупционной экспертизы отражаются в </w:t>
      </w:r>
      <w:hyperlink w:anchor="P111">
        <w:r>
          <w:rPr>
            <w:color w:val="0000FF"/>
          </w:rPr>
          <w:t>заключении</w:t>
        </w:r>
      </w:hyperlink>
      <w:r>
        <w:t xml:space="preserve"> по форме согласно приложению к настоящему Порядку.</w:t>
      </w:r>
    </w:p>
    <w:p w:rsidR="00977191" w:rsidRDefault="00977191">
      <w:pPr>
        <w:pStyle w:val="ConsPlusNormal"/>
        <w:spacing w:before="220"/>
        <w:ind w:firstLine="540"/>
        <w:jc w:val="both"/>
      </w:pPr>
      <w:r>
        <w:t>2.6. В заключении должны содержаться следующие сведения:</w:t>
      </w:r>
    </w:p>
    <w:p w:rsidR="00977191" w:rsidRDefault="00977191">
      <w:pPr>
        <w:pStyle w:val="ConsPlusNormal"/>
        <w:spacing w:before="220"/>
        <w:ind w:firstLine="540"/>
        <w:jc w:val="both"/>
      </w:pPr>
      <w:proofErr w:type="gramStart"/>
      <w:r>
        <w:t>дата</w:t>
      </w:r>
      <w:proofErr w:type="gramEnd"/>
      <w:r>
        <w:t xml:space="preserve"> подготовки заключения;</w:t>
      </w:r>
    </w:p>
    <w:p w:rsidR="00977191" w:rsidRDefault="00977191">
      <w:pPr>
        <w:pStyle w:val="ConsPlusNormal"/>
        <w:spacing w:before="220"/>
        <w:ind w:firstLine="540"/>
        <w:jc w:val="both"/>
      </w:pPr>
      <w:proofErr w:type="gramStart"/>
      <w:r>
        <w:t>вид</w:t>
      </w:r>
      <w:proofErr w:type="gramEnd"/>
      <w:r>
        <w:t xml:space="preserve"> и наименование нормативного правового акта, проекта нормативного правового акта, прошедшего антикоррупционную экспертизу;</w:t>
      </w:r>
    </w:p>
    <w:p w:rsidR="00977191" w:rsidRDefault="00977191">
      <w:pPr>
        <w:pStyle w:val="ConsPlusNormal"/>
        <w:spacing w:before="220"/>
        <w:ind w:firstLine="540"/>
        <w:jc w:val="both"/>
      </w:pPr>
      <w:proofErr w:type="gramStart"/>
      <w:r>
        <w:t>регистрационный</w:t>
      </w:r>
      <w:proofErr w:type="gramEnd"/>
      <w:r>
        <w:t xml:space="preserve"> номер и дата принятия нормативного правового акта;</w:t>
      </w:r>
    </w:p>
    <w:p w:rsidR="00977191" w:rsidRDefault="00977191">
      <w:pPr>
        <w:pStyle w:val="ConsPlusNormal"/>
        <w:spacing w:before="220"/>
        <w:ind w:firstLine="540"/>
        <w:jc w:val="both"/>
      </w:pPr>
      <w:proofErr w:type="gramStart"/>
      <w:r>
        <w:t>положения</w:t>
      </w:r>
      <w:proofErr w:type="gramEnd"/>
      <w:r>
        <w:t xml:space="preserve"> нормативного правового акта, проекта нормативного правового акта, в которых выявлены коррупциогенные факторы, с указанием структурных единиц проекта нормативного правового акта (раздела, главы, статьи, части, пункта, подпункта, абзаца) и соответствующие коррупциогенные факторы (в случае выявления указанных положений);</w:t>
      </w:r>
    </w:p>
    <w:p w:rsidR="00977191" w:rsidRDefault="00977191">
      <w:pPr>
        <w:pStyle w:val="ConsPlusNormal"/>
        <w:spacing w:before="220"/>
        <w:ind w:firstLine="540"/>
        <w:jc w:val="both"/>
      </w:pPr>
      <w:proofErr w:type="gramStart"/>
      <w:r>
        <w:t>предложения</w:t>
      </w:r>
      <w:proofErr w:type="gramEnd"/>
      <w:r>
        <w:t xml:space="preserve"> и рекомендации о способах устранения в нормативном правовом акте, проекте нормативного правового акта выявленных коррупциогенных факторов.</w:t>
      </w:r>
    </w:p>
    <w:p w:rsidR="00977191" w:rsidRDefault="00977191">
      <w:pPr>
        <w:pStyle w:val="ConsPlusNormal"/>
        <w:spacing w:before="220"/>
        <w:ind w:firstLine="540"/>
        <w:jc w:val="both"/>
      </w:pPr>
      <w:r>
        <w:t>2.7. Заключение подписывается должностным лицом, проводившим антикоррупционную экспертизу, и направляется разработчику данного нормативного правового акта, проекта нормативного правового акта.</w:t>
      </w:r>
    </w:p>
    <w:p w:rsidR="00977191" w:rsidRDefault="00977191">
      <w:pPr>
        <w:pStyle w:val="ConsPlusNormal"/>
        <w:spacing w:before="220"/>
        <w:ind w:firstLine="540"/>
        <w:jc w:val="both"/>
      </w:pPr>
      <w:r>
        <w:t>2.8. Положения проекта нормативного правового акта, в которых при проведении антикоррупционной экспертизы выявлены коррупциогенные факторы, устраняются на стадии доработки проекта нормативного правового акта разработчиком проекта в срок, не превышающий 5 календарных дней.</w:t>
      </w:r>
    </w:p>
    <w:p w:rsidR="00977191" w:rsidRDefault="00977191">
      <w:pPr>
        <w:pStyle w:val="ConsPlusNormal"/>
        <w:spacing w:before="220"/>
        <w:ind w:firstLine="540"/>
        <w:jc w:val="both"/>
      </w:pPr>
      <w:r>
        <w:t xml:space="preserve">2.9. Положения действующего нормативного правового акта, в которых при проведении антикоррупционной экспертизы выявлены коррупциогенные факторы, устраняются его </w:t>
      </w:r>
      <w:r>
        <w:lastRenderedPageBreak/>
        <w:t>разработчиком путем внесения соответствующих изменений в нормативный правовой акт в срок, не превышающий 30 рабочих дней.</w:t>
      </w:r>
    </w:p>
    <w:p w:rsidR="00977191" w:rsidRDefault="00977191">
      <w:pPr>
        <w:pStyle w:val="ConsPlusNormal"/>
        <w:spacing w:before="220"/>
        <w:ind w:firstLine="540"/>
        <w:jc w:val="both"/>
      </w:pPr>
      <w:r>
        <w:t xml:space="preserve">2.10. Порядок согласования по результатам антикоррупционной экспертизы внесения изменений в нормативные правовые акты (проекты нормативных правовых актов) губернатора Пермского края, Правительства Пермского края, исполнительных органов государственной власти Пермского края проводится в соответствии с </w:t>
      </w:r>
      <w:hyperlink r:id="rId18">
        <w:r>
          <w:rPr>
            <w:color w:val="0000FF"/>
          </w:rPr>
          <w:t>Порядком</w:t>
        </w:r>
      </w:hyperlink>
      <w:r>
        <w:t xml:space="preserve"> подготовки проектов актов губернатора Пермского края, утвержденным Указом губернатора Пермского края от 26 сентября 2006 г. N 164 "О подготовке проектов актов губернатора Пермского края", </w:t>
      </w:r>
      <w:hyperlink r:id="rId19">
        <w:r>
          <w:rPr>
            <w:color w:val="0000FF"/>
          </w:rPr>
          <w:t>Регламентом</w:t>
        </w:r>
      </w:hyperlink>
      <w:r>
        <w:t xml:space="preserve"> подготовки проектов правовых актов Правительства Пермского края и председателя Правительства Пермского края, утвержденным Постановлением Правительства Пермского края от 5 октября 2007 г. N 223-п.</w:t>
      </w:r>
    </w:p>
    <w:p w:rsidR="00977191" w:rsidRDefault="00977191">
      <w:pPr>
        <w:pStyle w:val="ConsPlusNormal"/>
        <w:jc w:val="right"/>
      </w:pPr>
    </w:p>
    <w:p w:rsidR="00977191" w:rsidRDefault="00977191">
      <w:pPr>
        <w:pStyle w:val="ConsPlusTitle"/>
        <w:jc w:val="center"/>
        <w:outlineLvl w:val="1"/>
      </w:pPr>
      <w:r>
        <w:t>III. Обеспечение проведения независимой антикоррупционной</w:t>
      </w:r>
    </w:p>
    <w:p w:rsidR="00977191" w:rsidRDefault="00977191">
      <w:pPr>
        <w:pStyle w:val="ConsPlusTitle"/>
        <w:jc w:val="center"/>
      </w:pPr>
      <w:proofErr w:type="gramStart"/>
      <w:r>
        <w:t>экспертизы</w:t>
      </w:r>
      <w:proofErr w:type="gramEnd"/>
    </w:p>
    <w:p w:rsidR="00977191" w:rsidRDefault="00977191">
      <w:pPr>
        <w:pStyle w:val="ConsPlusNormal"/>
        <w:jc w:val="center"/>
      </w:pPr>
    </w:p>
    <w:p w:rsidR="00977191" w:rsidRDefault="00977191">
      <w:pPr>
        <w:pStyle w:val="ConsPlusNormal"/>
        <w:jc w:val="center"/>
      </w:pPr>
      <w:r>
        <w:t>(</w:t>
      </w:r>
      <w:proofErr w:type="gramStart"/>
      <w:r>
        <w:t>введен</w:t>
      </w:r>
      <w:proofErr w:type="gramEnd"/>
      <w:r>
        <w:t xml:space="preserve"> </w:t>
      </w:r>
      <w:hyperlink r:id="rId20">
        <w:r>
          <w:rPr>
            <w:color w:val="0000FF"/>
          </w:rPr>
          <w:t>Указом</w:t>
        </w:r>
      </w:hyperlink>
      <w:r>
        <w:t xml:space="preserve"> Губернатора Пермского края</w:t>
      </w:r>
    </w:p>
    <w:p w:rsidR="00977191" w:rsidRDefault="00977191">
      <w:pPr>
        <w:pStyle w:val="ConsPlusNormal"/>
        <w:jc w:val="center"/>
      </w:pPr>
      <w:proofErr w:type="gramStart"/>
      <w:r>
        <w:t>от</w:t>
      </w:r>
      <w:proofErr w:type="gramEnd"/>
      <w:r>
        <w:t xml:space="preserve"> 20.11.2012 N 93)</w:t>
      </w:r>
    </w:p>
    <w:p w:rsidR="00977191" w:rsidRDefault="00977191">
      <w:pPr>
        <w:pStyle w:val="ConsPlusNormal"/>
        <w:jc w:val="center"/>
      </w:pPr>
    </w:p>
    <w:p w:rsidR="00977191" w:rsidRDefault="00977191">
      <w:pPr>
        <w:pStyle w:val="ConsPlusNormal"/>
        <w:ind w:firstLine="540"/>
        <w:jc w:val="both"/>
      </w:pPr>
      <w:r>
        <w:t>3.1. В целях обеспечения возможности проведения независимой антикоррупционной экспертизы проектов нормативных правовых актов губернатора Пермского края, Правительства Пермского края, исполнительных органов государственной власти Пермского края, затрагивающих права, свободы и обязанности человека и гражданина, устанавливающих правовой статус организаций или имеющих межведомственный характер, государственные органы - разработчики проектов нормативных правовых актов в течение рабочего дня, соответствующего дню направления указанных проектов на рассмотрение в юридическую службу исполнительных органов государственной власти и иных государственных органов, размещают эти проекты на своих официальных сайтах в информационно-телекоммуникационной сети "Интернет".</w:t>
      </w:r>
    </w:p>
    <w:p w:rsidR="00977191" w:rsidRDefault="00977191">
      <w:pPr>
        <w:pStyle w:val="ConsPlusNormal"/>
        <w:spacing w:before="220"/>
        <w:ind w:firstLine="540"/>
        <w:jc w:val="both"/>
      </w:pPr>
      <w:r>
        <w:t>3.2. При размещении проектов нормативных правовых актов для проведения независимой антикоррупционной экспертизы государственный орган - разработчик указывает адрес для направления заключений по результатам независимой антикоррупционной экспертизы (в том числе адрес электронной почты), а также размещает сведения о дате начала и окончания приема заключений по результатам независимой антикоррупционной экспертизы.</w:t>
      </w:r>
    </w:p>
    <w:p w:rsidR="00977191" w:rsidRDefault="00977191">
      <w:pPr>
        <w:pStyle w:val="ConsPlusNormal"/>
        <w:spacing w:before="220"/>
        <w:ind w:firstLine="540"/>
        <w:jc w:val="both"/>
      </w:pPr>
      <w:r>
        <w:t>3.3. Срок приема заключений по результатам независимой антикоррупционной экспертизы проектов нормативных правовых актов, устанавливаемый государственным органом - разработчиком, не может быть менее пяти рабочих дней со дня размещения проекта нормативного правового акта на официальном сайте в информационно-телекоммуникационной сети "Интернет".</w:t>
      </w:r>
    </w:p>
    <w:p w:rsidR="00977191" w:rsidRDefault="00977191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21">
        <w:r>
          <w:rPr>
            <w:color w:val="0000FF"/>
          </w:rPr>
          <w:t>Указ</w:t>
        </w:r>
      </w:hyperlink>
      <w:r>
        <w:t xml:space="preserve"> Губернатора Пермского края от 17.11.2022 N 108.</w:t>
      </w:r>
    </w:p>
    <w:p w:rsidR="00977191" w:rsidRDefault="00977191">
      <w:pPr>
        <w:pStyle w:val="ConsPlusNormal"/>
        <w:spacing w:before="220"/>
        <w:ind w:firstLine="540"/>
        <w:jc w:val="both"/>
      </w:pPr>
      <w:r>
        <w:t xml:space="preserve">3.4. Заключения по результатам независимой антикоррупционной экспертизы проектов нормативных правовых актов, оформленные в соответствии с </w:t>
      </w:r>
      <w:hyperlink r:id="rId22">
        <w:r>
          <w:rPr>
            <w:color w:val="0000FF"/>
          </w:rPr>
          <w:t>Методикой</w:t>
        </w:r>
      </w:hyperlink>
      <w:r>
        <w:t xml:space="preserve">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февраля 2010 г. N 96, принимаются государственными органами - разработчиками по почте, курьерским способом либо по электронной почте.</w:t>
      </w:r>
    </w:p>
    <w:p w:rsidR="00977191" w:rsidRDefault="00977191">
      <w:pPr>
        <w:pStyle w:val="ConsPlusNormal"/>
        <w:spacing w:before="220"/>
        <w:ind w:firstLine="540"/>
        <w:jc w:val="both"/>
      </w:pPr>
      <w:r>
        <w:t>3.5. Полученные заключения по результатам независимой антикоррупционной экспертизы проектов нормативных правовых актов в десятидневный срок со дня их получения размещаются на официальных сайтах государственных органов - разработчиков проектов нормативных правовых актов в информационно-телекоммуникационной сети "Интернет" с указанием дат их поступления.</w:t>
      </w:r>
    </w:p>
    <w:p w:rsidR="00977191" w:rsidRDefault="00977191">
      <w:pPr>
        <w:pStyle w:val="ConsPlusNormal"/>
        <w:spacing w:before="220"/>
        <w:ind w:firstLine="540"/>
        <w:jc w:val="both"/>
      </w:pPr>
      <w:r>
        <w:t xml:space="preserve">3.6. Заключение по результатам независимой антикоррупционной экспертизы проектов нормативных правовых актов носит рекомендательный характер и подлежит обязательному </w:t>
      </w:r>
      <w:r>
        <w:lastRenderedPageBreak/>
        <w:t>рассмотрению органом, организацией или должностным лицом, которым оно направлено, в тридцатидневный срок со дня его получения. По результатам рассмотрения гражданину или организации, проводившим независимую экспертизу, в десятидневный срок направляется мотивированный ответ за подписью руководителя государственного органа - разработчика проекта нормативного правового акта, за исключением случаев, когда в заключении отсутствует предложение о способе устранения выявленных коррупциогенных факторов.</w:t>
      </w:r>
    </w:p>
    <w:p w:rsidR="00977191" w:rsidRDefault="00977191">
      <w:pPr>
        <w:pStyle w:val="ConsPlusNormal"/>
        <w:ind w:firstLine="540"/>
        <w:jc w:val="both"/>
      </w:pPr>
    </w:p>
    <w:p w:rsidR="00977191" w:rsidRDefault="00977191">
      <w:pPr>
        <w:pStyle w:val="ConsPlusNormal"/>
        <w:jc w:val="right"/>
      </w:pPr>
    </w:p>
    <w:p w:rsidR="00977191" w:rsidRDefault="00977191">
      <w:pPr>
        <w:pStyle w:val="ConsPlusNormal"/>
        <w:jc w:val="right"/>
      </w:pPr>
    </w:p>
    <w:p w:rsidR="00977191" w:rsidRDefault="00977191">
      <w:pPr>
        <w:pStyle w:val="ConsPlusNormal"/>
        <w:jc w:val="right"/>
      </w:pPr>
    </w:p>
    <w:p w:rsidR="00977191" w:rsidRDefault="00977191">
      <w:pPr>
        <w:pStyle w:val="ConsPlusNormal"/>
        <w:jc w:val="right"/>
      </w:pPr>
    </w:p>
    <w:p w:rsidR="00977191" w:rsidRDefault="00977191">
      <w:pPr>
        <w:pStyle w:val="ConsPlusNormal"/>
        <w:jc w:val="right"/>
        <w:outlineLvl w:val="1"/>
      </w:pPr>
      <w:r>
        <w:t>Приложение</w:t>
      </w:r>
    </w:p>
    <w:p w:rsidR="00977191" w:rsidRDefault="00977191">
      <w:pPr>
        <w:pStyle w:val="ConsPlusNormal"/>
        <w:jc w:val="right"/>
      </w:pPr>
      <w:proofErr w:type="gramStart"/>
      <w:r>
        <w:t>к</w:t>
      </w:r>
      <w:proofErr w:type="gramEnd"/>
      <w:r>
        <w:t xml:space="preserve"> Порядку</w:t>
      </w:r>
    </w:p>
    <w:p w:rsidR="00977191" w:rsidRDefault="00977191">
      <w:pPr>
        <w:pStyle w:val="ConsPlusNormal"/>
        <w:jc w:val="right"/>
      </w:pPr>
      <w:proofErr w:type="gramStart"/>
      <w:r>
        <w:t>проведения</w:t>
      </w:r>
      <w:proofErr w:type="gramEnd"/>
      <w:r>
        <w:t xml:space="preserve"> антикоррупционной экспертизы</w:t>
      </w:r>
    </w:p>
    <w:p w:rsidR="00977191" w:rsidRDefault="00977191">
      <w:pPr>
        <w:pStyle w:val="ConsPlusNormal"/>
        <w:jc w:val="right"/>
      </w:pPr>
      <w:proofErr w:type="gramStart"/>
      <w:r>
        <w:t>нормативных</w:t>
      </w:r>
      <w:proofErr w:type="gramEnd"/>
      <w:r>
        <w:t xml:space="preserve"> правовых актов и проектов</w:t>
      </w:r>
    </w:p>
    <w:p w:rsidR="00977191" w:rsidRDefault="00977191">
      <w:pPr>
        <w:pStyle w:val="ConsPlusNormal"/>
        <w:jc w:val="right"/>
      </w:pPr>
      <w:proofErr w:type="gramStart"/>
      <w:r>
        <w:t>нормативных</w:t>
      </w:r>
      <w:proofErr w:type="gramEnd"/>
      <w:r>
        <w:t xml:space="preserve"> правовых актов губернатора</w:t>
      </w:r>
    </w:p>
    <w:p w:rsidR="00977191" w:rsidRDefault="00977191">
      <w:pPr>
        <w:pStyle w:val="ConsPlusNormal"/>
        <w:jc w:val="right"/>
      </w:pPr>
      <w:r>
        <w:t>Пермского края, Правительства Пермского</w:t>
      </w:r>
    </w:p>
    <w:p w:rsidR="00977191" w:rsidRDefault="00977191">
      <w:pPr>
        <w:pStyle w:val="ConsPlusNormal"/>
        <w:jc w:val="right"/>
      </w:pPr>
      <w:proofErr w:type="gramStart"/>
      <w:r>
        <w:t>края</w:t>
      </w:r>
      <w:proofErr w:type="gramEnd"/>
      <w:r>
        <w:t>, исполнительных органов</w:t>
      </w:r>
    </w:p>
    <w:p w:rsidR="00977191" w:rsidRDefault="00977191">
      <w:pPr>
        <w:pStyle w:val="ConsPlusNormal"/>
        <w:jc w:val="right"/>
      </w:pPr>
      <w:proofErr w:type="gramStart"/>
      <w:r>
        <w:t>государственной</w:t>
      </w:r>
      <w:proofErr w:type="gramEnd"/>
      <w:r>
        <w:t xml:space="preserve"> власти Пермского края</w:t>
      </w:r>
    </w:p>
    <w:p w:rsidR="00977191" w:rsidRDefault="0097719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97719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77191" w:rsidRDefault="0097719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77191" w:rsidRDefault="0097719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77191" w:rsidRDefault="0097719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77191" w:rsidRDefault="00977191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proofErr w:type="gramStart"/>
            <w:r>
              <w:rPr>
                <w:color w:val="392C69"/>
              </w:rPr>
              <w:t>в</w:t>
            </w:r>
            <w:proofErr w:type="gramEnd"/>
            <w:r>
              <w:rPr>
                <w:color w:val="392C69"/>
              </w:rPr>
              <w:t xml:space="preserve"> ред. </w:t>
            </w:r>
            <w:hyperlink r:id="rId23">
              <w:r>
                <w:rPr>
                  <w:color w:val="0000FF"/>
                </w:rPr>
                <w:t>Указа</w:t>
              </w:r>
            </w:hyperlink>
            <w:r>
              <w:rPr>
                <w:color w:val="392C69"/>
              </w:rPr>
              <w:t xml:space="preserve"> Губернатора Пермского края от 17.11.2022 N 108)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77191" w:rsidRDefault="00977191">
            <w:pPr>
              <w:pStyle w:val="ConsPlusNormal"/>
            </w:pPr>
          </w:p>
        </w:tc>
      </w:tr>
    </w:tbl>
    <w:p w:rsidR="00977191" w:rsidRDefault="00977191">
      <w:pPr>
        <w:pStyle w:val="ConsPlusNormal"/>
        <w:ind w:firstLine="540"/>
        <w:jc w:val="both"/>
      </w:pPr>
    </w:p>
    <w:p w:rsidR="00977191" w:rsidRDefault="00977191">
      <w:pPr>
        <w:pStyle w:val="ConsPlusNormal"/>
        <w:jc w:val="center"/>
      </w:pPr>
      <w:bookmarkStart w:id="2" w:name="P111"/>
      <w:bookmarkEnd w:id="2"/>
      <w:r>
        <w:t>Заключение</w:t>
      </w:r>
    </w:p>
    <w:p w:rsidR="00977191" w:rsidRDefault="00977191">
      <w:pPr>
        <w:pStyle w:val="ConsPlusNormal"/>
        <w:jc w:val="center"/>
      </w:pPr>
      <w:r>
        <w:t>____________________________________________________________</w:t>
      </w:r>
    </w:p>
    <w:p w:rsidR="00977191" w:rsidRDefault="00977191">
      <w:pPr>
        <w:pStyle w:val="ConsPlusNormal"/>
        <w:jc w:val="center"/>
      </w:pPr>
      <w:r>
        <w:t>(</w:t>
      </w:r>
      <w:proofErr w:type="gramStart"/>
      <w:r>
        <w:t>экспертное</w:t>
      </w:r>
      <w:proofErr w:type="gramEnd"/>
      <w:r>
        <w:t xml:space="preserve"> подразделение)</w:t>
      </w:r>
    </w:p>
    <w:p w:rsidR="00977191" w:rsidRDefault="00977191">
      <w:pPr>
        <w:pStyle w:val="ConsPlusNormal"/>
        <w:jc w:val="center"/>
      </w:pPr>
      <w:proofErr w:type="gramStart"/>
      <w:r>
        <w:t>по</w:t>
      </w:r>
      <w:proofErr w:type="gramEnd"/>
      <w:r>
        <w:t xml:space="preserve"> результатам проведения антикоррупционной экспертизы</w:t>
      </w:r>
    </w:p>
    <w:p w:rsidR="00977191" w:rsidRDefault="00977191">
      <w:pPr>
        <w:pStyle w:val="ConsPlusNormal"/>
        <w:jc w:val="center"/>
      </w:pPr>
      <w:r>
        <w:t>___________________________________________________________</w:t>
      </w:r>
    </w:p>
    <w:p w:rsidR="00977191" w:rsidRDefault="00977191">
      <w:pPr>
        <w:pStyle w:val="ConsPlusNormal"/>
        <w:jc w:val="center"/>
      </w:pPr>
      <w:r>
        <w:t>(</w:t>
      </w:r>
      <w:proofErr w:type="gramStart"/>
      <w:r>
        <w:t>вид</w:t>
      </w:r>
      <w:proofErr w:type="gramEnd"/>
      <w:r>
        <w:t xml:space="preserve"> и наименование нормативного правового акта (проекта</w:t>
      </w:r>
    </w:p>
    <w:p w:rsidR="00977191" w:rsidRDefault="00977191">
      <w:pPr>
        <w:pStyle w:val="ConsPlusNormal"/>
        <w:jc w:val="center"/>
      </w:pPr>
      <w:proofErr w:type="gramStart"/>
      <w:r>
        <w:t>нормативного</w:t>
      </w:r>
      <w:proofErr w:type="gramEnd"/>
      <w:r>
        <w:t xml:space="preserve"> правового акта) Пермского края, регистрационный</w:t>
      </w:r>
    </w:p>
    <w:p w:rsidR="00977191" w:rsidRDefault="00977191">
      <w:pPr>
        <w:pStyle w:val="ConsPlusNormal"/>
        <w:jc w:val="center"/>
      </w:pPr>
      <w:proofErr w:type="gramStart"/>
      <w:r>
        <w:t>номер</w:t>
      </w:r>
      <w:proofErr w:type="gramEnd"/>
      <w:r>
        <w:t xml:space="preserve"> и дата принятия нормативного правового акта)</w:t>
      </w:r>
    </w:p>
    <w:p w:rsidR="00977191" w:rsidRDefault="00977191">
      <w:pPr>
        <w:pStyle w:val="ConsPlusNormal"/>
        <w:ind w:firstLine="540"/>
        <w:jc w:val="both"/>
      </w:pPr>
    </w:p>
    <w:p w:rsidR="00977191" w:rsidRDefault="00977191">
      <w:pPr>
        <w:pStyle w:val="ConsPlusNonformat"/>
        <w:jc w:val="both"/>
      </w:pPr>
      <w:r>
        <w:t xml:space="preserve">                                                               ____________</w:t>
      </w:r>
    </w:p>
    <w:p w:rsidR="00977191" w:rsidRDefault="00977191">
      <w:pPr>
        <w:pStyle w:val="ConsPlusNonformat"/>
        <w:jc w:val="both"/>
      </w:pPr>
      <w:r>
        <w:t xml:space="preserve">                                                                  (</w:t>
      </w:r>
      <w:proofErr w:type="gramStart"/>
      <w:r>
        <w:t>дата</w:t>
      </w:r>
      <w:proofErr w:type="gramEnd"/>
      <w:r>
        <w:t>)</w:t>
      </w:r>
    </w:p>
    <w:p w:rsidR="00977191" w:rsidRDefault="00977191">
      <w:pPr>
        <w:pStyle w:val="ConsPlusNormal"/>
        <w:ind w:firstLine="540"/>
        <w:jc w:val="both"/>
      </w:pPr>
    </w:p>
    <w:p w:rsidR="00977191" w:rsidRDefault="00977191">
      <w:pPr>
        <w:pStyle w:val="ConsPlusNormal"/>
        <w:sectPr w:rsidR="00977191" w:rsidSect="0098794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2268"/>
        <w:gridCol w:w="3628"/>
        <w:gridCol w:w="3855"/>
      </w:tblGrid>
      <w:tr w:rsidR="00977191">
        <w:tc>
          <w:tcPr>
            <w:tcW w:w="660" w:type="dxa"/>
          </w:tcPr>
          <w:p w:rsidR="00977191" w:rsidRDefault="00977191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2268" w:type="dxa"/>
          </w:tcPr>
          <w:p w:rsidR="00977191" w:rsidRDefault="00977191">
            <w:pPr>
              <w:pStyle w:val="ConsPlusNormal"/>
              <w:jc w:val="center"/>
            </w:pPr>
            <w:r>
              <w:t>Коррупциогенный фактор &lt;*&gt;</w:t>
            </w:r>
          </w:p>
        </w:tc>
        <w:tc>
          <w:tcPr>
            <w:tcW w:w="3628" w:type="dxa"/>
          </w:tcPr>
          <w:p w:rsidR="00977191" w:rsidRDefault="00977191">
            <w:pPr>
              <w:pStyle w:val="ConsPlusNormal"/>
              <w:jc w:val="center"/>
            </w:pPr>
            <w:r>
              <w:t>Положения нормативного правового акта (проекта нормативного правового акта), в которых выявлены коррупциогенные факторы</w:t>
            </w:r>
          </w:p>
        </w:tc>
        <w:tc>
          <w:tcPr>
            <w:tcW w:w="3855" w:type="dxa"/>
          </w:tcPr>
          <w:p w:rsidR="00977191" w:rsidRDefault="00977191">
            <w:pPr>
              <w:pStyle w:val="ConsPlusNormal"/>
              <w:jc w:val="center"/>
            </w:pPr>
            <w:r>
              <w:t>Предложения и рекомендации о способах устранения в нормативном правовом акте, проекте нормативного правового акта выявленных коррупциогенных факторов</w:t>
            </w:r>
          </w:p>
        </w:tc>
      </w:tr>
      <w:tr w:rsidR="00977191">
        <w:tc>
          <w:tcPr>
            <w:tcW w:w="660" w:type="dxa"/>
            <w:vAlign w:val="center"/>
          </w:tcPr>
          <w:p w:rsidR="00977191" w:rsidRDefault="0097719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68" w:type="dxa"/>
            <w:vAlign w:val="center"/>
          </w:tcPr>
          <w:p w:rsidR="00977191" w:rsidRDefault="0097719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628" w:type="dxa"/>
            <w:vAlign w:val="center"/>
          </w:tcPr>
          <w:p w:rsidR="00977191" w:rsidRDefault="0097719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855" w:type="dxa"/>
            <w:vAlign w:val="center"/>
          </w:tcPr>
          <w:p w:rsidR="00977191" w:rsidRDefault="00977191">
            <w:pPr>
              <w:pStyle w:val="ConsPlusNormal"/>
              <w:jc w:val="center"/>
            </w:pPr>
            <w:r>
              <w:t>4</w:t>
            </w:r>
          </w:p>
        </w:tc>
      </w:tr>
      <w:tr w:rsidR="00977191">
        <w:tc>
          <w:tcPr>
            <w:tcW w:w="660" w:type="dxa"/>
          </w:tcPr>
          <w:p w:rsidR="00977191" w:rsidRDefault="00977191">
            <w:pPr>
              <w:pStyle w:val="ConsPlusNormal"/>
              <w:jc w:val="both"/>
            </w:pPr>
          </w:p>
        </w:tc>
        <w:tc>
          <w:tcPr>
            <w:tcW w:w="2268" w:type="dxa"/>
          </w:tcPr>
          <w:p w:rsidR="00977191" w:rsidRDefault="00977191">
            <w:pPr>
              <w:pStyle w:val="ConsPlusNormal"/>
              <w:jc w:val="both"/>
            </w:pPr>
          </w:p>
        </w:tc>
        <w:tc>
          <w:tcPr>
            <w:tcW w:w="3628" w:type="dxa"/>
          </w:tcPr>
          <w:p w:rsidR="00977191" w:rsidRDefault="00977191">
            <w:pPr>
              <w:pStyle w:val="ConsPlusNormal"/>
              <w:jc w:val="both"/>
            </w:pPr>
          </w:p>
        </w:tc>
        <w:tc>
          <w:tcPr>
            <w:tcW w:w="3855" w:type="dxa"/>
          </w:tcPr>
          <w:p w:rsidR="00977191" w:rsidRDefault="00977191">
            <w:pPr>
              <w:pStyle w:val="ConsPlusNormal"/>
              <w:jc w:val="both"/>
            </w:pPr>
          </w:p>
        </w:tc>
      </w:tr>
      <w:tr w:rsidR="00977191">
        <w:tc>
          <w:tcPr>
            <w:tcW w:w="660" w:type="dxa"/>
          </w:tcPr>
          <w:p w:rsidR="00977191" w:rsidRDefault="00977191">
            <w:pPr>
              <w:pStyle w:val="ConsPlusNormal"/>
              <w:jc w:val="both"/>
            </w:pPr>
          </w:p>
        </w:tc>
        <w:tc>
          <w:tcPr>
            <w:tcW w:w="2268" w:type="dxa"/>
          </w:tcPr>
          <w:p w:rsidR="00977191" w:rsidRDefault="00977191">
            <w:pPr>
              <w:pStyle w:val="ConsPlusNormal"/>
              <w:jc w:val="both"/>
            </w:pPr>
          </w:p>
        </w:tc>
        <w:tc>
          <w:tcPr>
            <w:tcW w:w="3628" w:type="dxa"/>
          </w:tcPr>
          <w:p w:rsidR="00977191" w:rsidRDefault="00977191">
            <w:pPr>
              <w:pStyle w:val="ConsPlusNormal"/>
              <w:jc w:val="both"/>
            </w:pPr>
          </w:p>
        </w:tc>
        <w:tc>
          <w:tcPr>
            <w:tcW w:w="3855" w:type="dxa"/>
          </w:tcPr>
          <w:p w:rsidR="00977191" w:rsidRDefault="00977191">
            <w:pPr>
              <w:pStyle w:val="ConsPlusNormal"/>
              <w:jc w:val="both"/>
            </w:pPr>
          </w:p>
        </w:tc>
      </w:tr>
    </w:tbl>
    <w:p w:rsidR="00977191" w:rsidRDefault="00977191">
      <w:pPr>
        <w:pStyle w:val="ConsPlusNormal"/>
        <w:ind w:firstLine="540"/>
        <w:jc w:val="both"/>
      </w:pPr>
    </w:p>
    <w:p w:rsidR="00977191" w:rsidRDefault="00977191">
      <w:pPr>
        <w:pStyle w:val="ConsPlusNormal"/>
        <w:ind w:firstLine="540"/>
        <w:jc w:val="both"/>
      </w:pPr>
      <w:r>
        <w:t>Должностное лицо, которое провело антикоррупционную экспертизу:</w:t>
      </w:r>
    </w:p>
    <w:p w:rsidR="00977191" w:rsidRDefault="00977191">
      <w:pPr>
        <w:pStyle w:val="ConsPlusNormal"/>
        <w:ind w:firstLine="540"/>
        <w:jc w:val="both"/>
      </w:pPr>
    </w:p>
    <w:p w:rsidR="00977191" w:rsidRDefault="00977191">
      <w:pPr>
        <w:pStyle w:val="ConsPlusNonformat"/>
        <w:jc w:val="both"/>
      </w:pPr>
      <w:r>
        <w:t xml:space="preserve">                                                     ______________________</w:t>
      </w:r>
    </w:p>
    <w:p w:rsidR="00977191" w:rsidRDefault="00977191">
      <w:pPr>
        <w:pStyle w:val="ConsPlusNonformat"/>
        <w:jc w:val="both"/>
      </w:pPr>
      <w:r>
        <w:t xml:space="preserve">                                                           (Ф.И.О.)</w:t>
      </w:r>
    </w:p>
    <w:p w:rsidR="00977191" w:rsidRDefault="00977191">
      <w:pPr>
        <w:pStyle w:val="ConsPlusNormal"/>
        <w:ind w:firstLine="540"/>
        <w:jc w:val="both"/>
      </w:pPr>
    </w:p>
    <w:p w:rsidR="00977191" w:rsidRDefault="00977191">
      <w:pPr>
        <w:pStyle w:val="ConsPlusNormal"/>
        <w:ind w:firstLine="540"/>
        <w:jc w:val="both"/>
      </w:pPr>
      <w:r>
        <w:t>--------------------------------</w:t>
      </w:r>
    </w:p>
    <w:p w:rsidR="00977191" w:rsidRDefault="00977191">
      <w:pPr>
        <w:pStyle w:val="ConsPlusNormal"/>
        <w:spacing w:before="220"/>
        <w:ind w:firstLine="540"/>
        <w:jc w:val="both"/>
      </w:pPr>
      <w:r>
        <w:t xml:space="preserve">&lt;*&gt; Коррупциогенные факторы указываются в соответствии с </w:t>
      </w:r>
      <w:hyperlink r:id="rId24">
        <w:r>
          <w:rPr>
            <w:color w:val="0000FF"/>
          </w:rPr>
          <w:t>Методикой</w:t>
        </w:r>
      </w:hyperlink>
      <w:r>
        <w:t xml:space="preserve">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февраля 2010 г. N 96 "Об антикоррупционной экспертизе нормативных правовых актов и проектов нормативных правовых актов".</w:t>
      </w:r>
    </w:p>
    <w:p w:rsidR="00977191" w:rsidRDefault="00977191">
      <w:pPr>
        <w:pStyle w:val="ConsPlusNormal"/>
        <w:ind w:firstLine="540"/>
        <w:jc w:val="both"/>
      </w:pPr>
    </w:p>
    <w:p w:rsidR="00977191" w:rsidRDefault="00977191">
      <w:pPr>
        <w:pStyle w:val="ConsPlusNormal"/>
        <w:ind w:firstLine="540"/>
        <w:jc w:val="both"/>
      </w:pPr>
    </w:p>
    <w:p w:rsidR="00977191" w:rsidRDefault="0097719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27827" w:rsidRDefault="00977191">
      <w:bookmarkStart w:id="3" w:name="_GoBack"/>
      <w:bookmarkEnd w:id="3"/>
    </w:p>
    <w:sectPr w:rsidR="00027827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191"/>
    <w:rsid w:val="00977191"/>
    <w:rsid w:val="009D7B93"/>
    <w:rsid w:val="00A021F3"/>
    <w:rsid w:val="00EF3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C753AF-1D8A-4ABF-889A-06BB31199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7719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97719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97719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97719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368&amp;n=182637&amp;dst=100054" TargetMode="External"/><Relationship Id="rId13" Type="http://schemas.openxmlformats.org/officeDocument/2006/relationships/hyperlink" Target="https://login.consultant.ru/link/?req=doc&amp;base=RLAW368&amp;n=62614&amp;dst=100005" TargetMode="External"/><Relationship Id="rId18" Type="http://schemas.openxmlformats.org/officeDocument/2006/relationships/hyperlink" Target="https://login.consultant.ru/link/?req=doc&amp;base=RLAW368&amp;n=143938&amp;dst=100018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RLAW368&amp;n=173132&amp;dst=100015" TargetMode="External"/><Relationship Id="rId7" Type="http://schemas.openxmlformats.org/officeDocument/2006/relationships/hyperlink" Target="https://login.consultant.ru/link/?req=doc&amp;base=LAW&amp;n=487010&amp;dst=100022" TargetMode="External"/><Relationship Id="rId12" Type="http://schemas.openxmlformats.org/officeDocument/2006/relationships/hyperlink" Target="https://login.consultant.ru/link/?req=doc&amp;base=RLAW368&amp;n=173132&amp;dst=100010" TargetMode="External"/><Relationship Id="rId17" Type="http://schemas.openxmlformats.org/officeDocument/2006/relationships/hyperlink" Target="https://login.consultant.ru/link/?req=doc&amp;base=RLAW368&amp;n=173132&amp;dst=100013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75604&amp;dst=100027" TargetMode="External"/><Relationship Id="rId20" Type="http://schemas.openxmlformats.org/officeDocument/2006/relationships/hyperlink" Target="https://login.consultant.ru/link/?req=doc&amp;base=RLAW368&amp;n=62614&amp;dst=100006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68&amp;n=173132&amp;dst=100005" TargetMode="External"/><Relationship Id="rId11" Type="http://schemas.openxmlformats.org/officeDocument/2006/relationships/hyperlink" Target="https://login.consultant.ru/link/?req=doc&amp;base=RLAW368&amp;n=173132&amp;dst=100009" TargetMode="External"/><Relationship Id="rId24" Type="http://schemas.openxmlformats.org/officeDocument/2006/relationships/hyperlink" Target="https://login.consultant.ru/link/?req=doc&amp;base=LAW&amp;n=475604&amp;dst=100027" TargetMode="External"/><Relationship Id="rId5" Type="http://schemas.openxmlformats.org/officeDocument/2006/relationships/hyperlink" Target="https://login.consultant.ru/link/?req=doc&amp;base=RLAW368&amp;n=62614&amp;dst=100005" TargetMode="External"/><Relationship Id="rId15" Type="http://schemas.openxmlformats.org/officeDocument/2006/relationships/hyperlink" Target="https://login.consultant.ru/link/?req=doc&amp;base=RLAW368&amp;n=173132&amp;dst=100012" TargetMode="External"/><Relationship Id="rId23" Type="http://schemas.openxmlformats.org/officeDocument/2006/relationships/hyperlink" Target="https://login.consultant.ru/link/?req=doc&amp;base=RLAW368&amp;n=173132&amp;dst=100016" TargetMode="External"/><Relationship Id="rId10" Type="http://schemas.openxmlformats.org/officeDocument/2006/relationships/hyperlink" Target="https://login.consultant.ru/link/?req=doc&amp;base=RLAW368&amp;n=173132&amp;dst=100008" TargetMode="External"/><Relationship Id="rId19" Type="http://schemas.openxmlformats.org/officeDocument/2006/relationships/hyperlink" Target="https://login.consultant.ru/link/?req=doc&amp;base=RLAW368&amp;n=173991&amp;dst=100015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368&amp;n=173132&amp;dst=100006" TargetMode="External"/><Relationship Id="rId14" Type="http://schemas.openxmlformats.org/officeDocument/2006/relationships/hyperlink" Target="https://login.consultant.ru/link/?req=doc&amp;base=RLAW368&amp;n=173132&amp;dst=100011" TargetMode="External"/><Relationship Id="rId22" Type="http://schemas.openxmlformats.org/officeDocument/2006/relationships/hyperlink" Target="https://login.consultant.ru/link/?req=doc&amp;base=LAW&amp;n=475604&amp;dst=10002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2257</Words>
  <Characters>12866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Мария Александровна</dc:creator>
  <cp:keywords/>
  <dc:description/>
  <cp:lastModifiedBy>Андреева Мария Александровна</cp:lastModifiedBy>
  <cp:revision>1</cp:revision>
  <dcterms:created xsi:type="dcterms:W3CDTF">2024-12-04T11:34:00Z</dcterms:created>
  <dcterms:modified xsi:type="dcterms:W3CDTF">2024-12-04T11:35:00Z</dcterms:modified>
</cp:coreProperties>
</file>