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13B" w:rsidRDefault="00F2313B">
      <w:pPr>
        <w:pStyle w:val="ConsPlusTitlePage"/>
      </w:pPr>
      <w:r>
        <w:t xml:space="preserve">Документ предоставлен </w:t>
      </w:r>
      <w:hyperlink r:id="rId5">
        <w:proofErr w:type="spellStart"/>
        <w:r>
          <w:rPr>
            <w:color w:val="0000FF"/>
          </w:rPr>
          <w:t>КонсультантПлюс</w:t>
        </w:r>
        <w:proofErr w:type="spellEnd"/>
      </w:hyperlink>
      <w:r>
        <w:br/>
      </w:r>
    </w:p>
    <w:p w:rsidR="00F2313B" w:rsidRDefault="00F2313B">
      <w:pPr>
        <w:pStyle w:val="ConsPlusNormal"/>
        <w:jc w:val="both"/>
        <w:outlineLvl w:val="0"/>
      </w:pPr>
    </w:p>
    <w:p w:rsidR="00F2313B" w:rsidRDefault="00F2313B">
      <w:pPr>
        <w:pStyle w:val="ConsPlusTitle"/>
        <w:jc w:val="center"/>
        <w:outlineLvl w:val="0"/>
      </w:pPr>
      <w:r>
        <w:t>ПРАВИТЕЛЬСТВО ПЕРМСКОГО КРАЯ</w:t>
      </w:r>
    </w:p>
    <w:p w:rsidR="00F2313B" w:rsidRDefault="00F2313B">
      <w:pPr>
        <w:pStyle w:val="ConsPlusTitle"/>
        <w:jc w:val="both"/>
      </w:pPr>
    </w:p>
    <w:p w:rsidR="00F2313B" w:rsidRDefault="00F2313B">
      <w:pPr>
        <w:pStyle w:val="ConsPlusTitle"/>
        <w:jc w:val="center"/>
      </w:pPr>
      <w:r>
        <w:t>ПОСТАНОВЛЕНИЕ</w:t>
      </w:r>
    </w:p>
    <w:p w:rsidR="00F2313B" w:rsidRDefault="00F2313B">
      <w:pPr>
        <w:pStyle w:val="ConsPlusTitle"/>
        <w:jc w:val="center"/>
      </w:pPr>
      <w:r>
        <w:t>от 29 апреля 2022 г. N 350-п</w:t>
      </w:r>
    </w:p>
    <w:p w:rsidR="00F2313B" w:rsidRDefault="00F2313B">
      <w:pPr>
        <w:pStyle w:val="ConsPlusTitle"/>
        <w:jc w:val="both"/>
      </w:pPr>
    </w:p>
    <w:p w:rsidR="00F2313B" w:rsidRDefault="00F2313B">
      <w:pPr>
        <w:pStyle w:val="ConsPlusTitle"/>
        <w:jc w:val="center"/>
      </w:pPr>
      <w:r>
        <w:t>ОБ УТВЕРЖДЕНИИ ПОРЯДКА ПРЕДОСТАВЛЕНИЯ СУБСИДИЙ НА ВОЗМЕЩЕНИЕ</w:t>
      </w:r>
    </w:p>
    <w:p w:rsidR="00F2313B" w:rsidRDefault="00F2313B">
      <w:pPr>
        <w:pStyle w:val="ConsPlusTitle"/>
        <w:jc w:val="center"/>
      </w:pPr>
      <w:r>
        <w:t>ЧАСТИ ЗАТРАТ СЕЛЬСКОХОЗЯЙСТВЕННЫХ ТОВАРОПРОИЗВОДИТЕЛЕЙ</w:t>
      </w:r>
    </w:p>
    <w:p w:rsidR="00F2313B" w:rsidRDefault="00F2313B">
      <w:pPr>
        <w:pStyle w:val="ConsPlusTitle"/>
        <w:jc w:val="center"/>
      </w:pPr>
      <w:r>
        <w:t>НА УПЛАТУ СТРАХОВОЙ ПРЕМИИ, НАЧИСЛЕННОЙ ПО ДОГОВОРУ</w:t>
      </w:r>
    </w:p>
    <w:p w:rsidR="00F2313B" w:rsidRDefault="00F2313B">
      <w:pPr>
        <w:pStyle w:val="ConsPlusTitle"/>
        <w:jc w:val="center"/>
      </w:pPr>
      <w:r>
        <w:t>СЕЛЬСКОХОЗЯЙСТВЕННОГО СТРАХОВАНИЯ В ОБЛАСТИ РАСТЕНИЕВОДСТВА,</w:t>
      </w:r>
    </w:p>
    <w:p w:rsidR="00F2313B" w:rsidRDefault="00F2313B">
      <w:pPr>
        <w:pStyle w:val="ConsPlusTitle"/>
        <w:jc w:val="center"/>
      </w:pPr>
      <w:proofErr w:type="gramStart"/>
      <w:r>
        <w:t>ЖИВОТНОВОДСТВА И ТОВАРНОЙ АКВАКУЛЬТУРЫ (ТОВАРНОГО</w:t>
      </w:r>
      <w:proofErr w:type="gramEnd"/>
    </w:p>
    <w:p w:rsidR="00F2313B" w:rsidRDefault="00F2313B">
      <w:pPr>
        <w:pStyle w:val="ConsPlusTitle"/>
        <w:jc w:val="center"/>
      </w:pPr>
      <w:proofErr w:type="gramStart"/>
      <w:r>
        <w:t>РЫБОВОДСТВА)</w:t>
      </w:r>
      <w:proofErr w:type="gramEnd"/>
    </w:p>
    <w:p w:rsidR="00F2313B" w:rsidRDefault="00F231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231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313B" w:rsidRDefault="00F231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313B" w:rsidRDefault="00F231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313B" w:rsidRDefault="00F2313B">
            <w:pPr>
              <w:pStyle w:val="ConsPlusNormal"/>
              <w:jc w:val="center"/>
            </w:pPr>
            <w:r>
              <w:rPr>
                <w:color w:val="392C69"/>
              </w:rPr>
              <w:t>Список изменяющих документов</w:t>
            </w:r>
          </w:p>
          <w:p w:rsidR="00F2313B" w:rsidRDefault="00F2313B">
            <w:pPr>
              <w:pStyle w:val="ConsPlusNormal"/>
              <w:jc w:val="center"/>
            </w:pPr>
            <w:proofErr w:type="gramStart"/>
            <w:r>
              <w:rPr>
                <w:color w:val="392C69"/>
              </w:rPr>
              <w:t xml:space="preserve">(в ред. Постановлений Правительства Пермского края от 13.09.2022 </w:t>
            </w:r>
            <w:hyperlink r:id="rId6">
              <w:r>
                <w:rPr>
                  <w:color w:val="0000FF"/>
                </w:rPr>
                <w:t>N 779-п</w:t>
              </w:r>
            </w:hyperlink>
            <w:r>
              <w:rPr>
                <w:color w:val="392C69"/>
              </w:rPr>
              <w:t>,</w:t>
            </w:r>
            <w:proofErr w:type="gramEnd"/>
          </w:p>
          <w:p w:rsidR="00F2313B" w:rsidRDefault="00F2313B">
            <w:pPr>
              <w:pStyle w:val="ConsPlusNormal"/>
              <w:jc w:val="center"/>
            </w:pPr>
            <w:r>
              <w:rPr>
                <w:color w:val="392C69"/>
              </w:rPr>
              <w:t xml:space="preserve">от 14.12.2022 </w:t>
            </w:r>
            <w:hyperlink r:id="rId7">
              <w:r>
                <w:rPr>
                  <w:color w:val="0000FF"/>
                </w:rPr>
                <w:t>N 1065-п</w:t>
              </w:r>
            </w:hyperlink>
            <w:r>
              <w:rPr>
                <w:color w:val="392C69"/>
              </w:rPr>
              <w:t xml:space="preserve">, от 14.02.2023 </w:t>
            </w:r>
            <w:hyperlink r:id="rId8">
              <w:r>
                <w:rPr>
                  <w:color w:val="0000FF"/>
                </w:rPr>
                <w:t>N 119-п</w:t>
              </w:r>
            </w:hyperlink>
            <w:r>
              <w:rPr>
                <w:color w:val="392C69"/>
              </w:rPr>
              <w:t xml:space="preserve">, от 17.05.2023 </w:t>
            </w:r>
            <w:hyperlink r:id="rId9">
              <w:r>
                <w:rPr>
                  <w:color w:val="0000FF"/>
                </w:rPr>
                <w:t>N 368-п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313B" w:rsidRDefault="00F2313B">
            <w:pPr>
              <w:pStyle w:val="ConsPlusNormal"/>
            </w:pPr>
          </w:p>
        </w:tc>
      </w:tr>
    </w:tbl>
    <w:p w:rsidR="00F2313B" w:rsidRDefault="00F2313B">
      <w:pPr>
        <w:pStyle w:val="ConsPlusNormal"/>
        <w:jc w:val="both"/>
      </w:pPr>
    </w:p>
    <w:p w:rsidR="00F2313B" w:rsidRDefault="00F2313B">
      <w:pPr>
        <w:pStyle w:val="ConsPlusNormal"/>
        <w:ind w:firstLine="540"/>
        <w:jc w:val="both"/>
      </w:pPr>
      <w:proofErr w:type="gramStart"/>
      <w:r>
        <w:t xml:space="preserve">В соответствии со </w:t>
      </w:r>
      <w:hyperlink r:id="rId10">
        <w:r>
          <w:rPr>
            <w:color w:val="0000FF"/>
          </w:rPr>
          <w:t>статьей 78</w:t>
        </w:r>
      </w:hyperlink>
      <w:r>
        <w:t xml:space="preserve"> Бюджетного кодекса Российской Федерации, </w:t>
      </w:r>
      <w:hyperlink r:id="rId11">
        <w:r>
          <w:rPr>
            <w:color w:val="0000FF"/>
          </w:rPr>
          <w:t>приложением N 7</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в целях реализации государственной </w:t>
      </w:r>
      <w:hyperlink r:id="rId12">
        <w:r>
          <w:rPr>
            <w:color w:val="0000FF"/>
          </w:rPr>
          <w:t>программы</w:t>
        </w:r>
      </w:hyperlink>
      <w:r>
        <w:t xml:space="preserve"> "Государственная поддержка агропромышленного комплекса Пермского края", утвержденной постановлением Правительства Пермского края от 03 октября 2013 г. N</w:t>
      </w:r>
      <w:proofErr w:type="gramEnd"/>
      <w:r>
        <w:t xml:space="preserve"> 1320-п, Правительство Пермского края постановляет:</w:t>
      </w:r>
    </w:p>
    <w:p w:rsidR="00F2313B" w:rsidRDefault="00F2313B">
      <w:pPr>
        <w:pStyle w:val="ConsPlusNormal"/>
        <w:jc w:val="both"/>
      </w:pPr>
    </w:p>
    <w:p w:rsidR="00F2313B" w:rsidRDefault="00F2313B">
      <w:pPr>
        <w:pStyle w:val="ConsPlusNormal"/>
        <w:ind w:firstLine="540"/>
        <w:jc w:val="both"/>
      </w:pPr>
      <w:r>
        <w:t xml:space="preserve">1. Утвердить прилагаемый </w:t>
      </w:r>
      <w:hyperlink w:anchor="P37">
        <w:r>
          <w:rPr>
            <w:color w:val="0000FF"/>
          </w:rPr>
          <w:t>Порядок</w:t>
        </w:r>
      </w:hyperlink>
      <w:r>
        <w:t xml:space="preserve">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w:t>
      </w:r>
      <w:proofErr w:type="spellStart"/>
      <w:r>
        <w:t>аквакультуры</w:t>
      </w:r>
      <w:proofErr w:type="spellEnd"/>
      <w:r>
        <w:t xml:space="preserve"> (товарного рыбоводства) (далее - Порядок).</w:t>
      </w:r>
    </w:p>
    <w:p w:rsidR="00F2313B" w:rsidRDefault="00F2313B">
      <w:pPr>
        <w:pStyle w:val="ConsPlusNormal"/>
        <w:spacing w:before="220"/>
        <w:ind w:firstLine="540"/>
        <w:jc w:val="both"/>
      </w:pPr>
      <w:r>
        <w:t xml:space="preserve">2. </w:t>
      </w:r>
      <w:proofErr w:type="gramStart"/>
      <w:r>
        <w:t xml:space="preserve">Признать утратившим силу </w:t>
      </w:r>
      <w:hyperlink r:id="rId13">
        <w:r>
          <w:rPr>
            <w:color w:val="0000FF"/>
          </w:rPr>
          <w:t>раздел VIII</w:t>
        </w:r>
      </w:hyperlink>
      <w:r>
        <w:t xml:space="preserve"> Порядка предоставления субсидий на поддержку отдельных </w:t>
      </w:r>
      <w:proofErr w:type="spellStart"/>
      <w:r>
        <w:t>подотраслей</w:t>
      </w:r>
      <w:proofErr w:type="spellEnd"/>
      <w:r>
        <w:t xml:space="preserve"> растениеводства и животноводства, а также сельскохозяйственного страхования, утвержденного постановлением Правительства Пермского края от 12 февраля 2020 г. N 67-п "Об утверждении Порядка предоставления субсидий на поддержку отдельных </w:t>
      </w:r>
      <w:proofErr w:type="spellStart"/>
      <w:r>
        <w:t>подотраслей</w:t>
      </w:r>
      <w:proofErr w:type="spellEnd"/>
      <w:r>
        <w:t xml:space="preserve"> растениеводства и животноводства, а также сельскохозяйственного страхования и признании утратившими силу отдельных положений постановлений Правительства Пермского края в сфере развития</w:t>
      </w:r>
      <w:proofErr w:type="gramEnd"/>
      <w:r>
        <w:t xml:space="preserve"> сельского хозяйства".</w:t>
      </w:r>
    </w:p>
    <w:p w:rsidR="00F2313B" w:rsidRDefault="00F2313B">
      <w:pPr>
        <w:pStyle w:val="ConsPlusNormal"/>
        <w:spacing w:before="220"/>
        <w:ind w:firstLine="540"/>
        <w:jc w:val="both"/>
      </w:pPr>
      <w:r>
        <w:t xml:space="preserve">3. Настоящее постановление вступает в силу через 10 дней после дня его официального опубликования, за исключением </w:t>
      </w:r>
      <w:hyperlink w:anchor="P309">
        <w:r>
          <w:rPr>
            <w:color w:val="0000FF"/>
          </w:rPr>
          <w:t>пункта 4.3</w:t>
        </w:r>
      </w:hyperlink>
      <w:r>
        <w:t xml:space="preserve"> Порядка, который вступает в силу с 01 января 2023 года при предоставлении субсидий из бюджета Пермского края.</w:t>
      </w:r>
    </w:p>
    <w:p w:rsidR="00F2313B" w:rsidRDefault="00F2313B">
      <w:pPr>
        <w:pStyle w:val="ConsPlusNormal"/>
        <w:spacing w:before="220"/>
        <w:ind w:firstLine="540"/>
        <w:jc w:val="both"/>
      </w:pPr>
      <w:r>
        <w:t xml:space="preserve">4. Приостановить до 01 января 2023 года действие </w:t>
      </w:r>
      <w:hyperlink w:anchor="P66">
        <w:r>
          <w:rPr>
            <w:color w:val="0000FF"/>
          </w:rPr>
          <w:t>абзаца второго пункта 1.5.5</w:t>
        </w:r>
      </w:hyperlink>
      <w:r>
        <w:t xml:space="preserve">, </w:t>
      </w:r>
      <w:hyperlink w:anchor="P133">
        <w:r>
          <w:rPr>
            <w:color w:val="0000FF"/>
          </w:rPr>
          <w:t>абзаца седьмого пункта 2.5</w:t>
        </w:r>
      </w:hyperlink>
      <w:r>
        <w:t xml:space="preserve">, </w:t>
      </w:r>
      <w:hyperlink w:anchor="P159">
        <w:r>
          <w:rPr>
            <w:color w:val="0000FF"/>
          </w:rPr>
          <w:t>абзаца третьего пункта 2.7.6</w:t>
        </w:r>
      </w:hyperlink>
      <w:r>
        <w:t xml:space="preserve">, </w:t>
      </w:r>
      <w:hyperlink w:anchor="P1596">
        <w:r>
          <w:rPr>
            <w:color w:val="0000FF"/>
          </w:rPr>
          <w:t>пункта 2 приложения 7</w:t>
        </w:r>
      </w:hyperlink>
      <w:r>
        <w:t xml:space="preserve"> к Порядку.</w:t>
      </w:r>
    </w:p>
    <w:p w:rsidR="00F2313B" w:rsidRDefault="00F2313B">
      <w:pPr>
        <w:pStyle w:val="ConsPlusNormal"/>
        <w:spacing w:before="220"/>
        <w:ind w:firstLine="540"/>
        <w:jc w:val="both"/>
      </w:pPr>
      <w:r>
        <w:t xml:space="preserve">5. </w:t>
      </w:r>
      <w:proofErr w:type="gramStart"/>
      <w:r>
        <w:t>Контроль за</w:t>
      </w:r>
      <w:proofErr w:type="gramEnd"/>
      <w:r>
        <w:t xml:space="preserve"> исполнением постановления возложить на заместителя председателя Правительства - министра промышленности и торговли Пермского края.</w:t>
      </w:r>
    </w:p>
    <w:p w:rsidR="00F2313B" w:rsidRDefault="00F2313B">
      <w:pPr>
        <w:pStyle w:val="ConsPlusNormal"/>
        <w:jc w:val="both"/>
      </w:pPr>
    </w:p>
    <w:p w:rsidR="00F2313B" w:rsidRDefault="00F2313B">
      <w:pPr>
        <w:pStyle w:val="ConsPlusNormal"/>
        <w:jc w:val="right"/>
      </w:pPr>
      <w:r>
        <w:t>Губернатор Пермского края</w:t>
      </w:r>
    </w:p>
    <w:p w:rsidR="00F2313B" w:rsidRDefault="00F2313B">
      <w:pPr>
        <w:pStyle w:val="ConsPlusNormal"/>
        <w:jc w:val="right"/>
      </w:pPr>
      <w:r>
        <w:t>Д.Н.МАХОНИН</w:t>
      </w:r>
    </w:p>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right"/>
        <w:outlineLvl w:val="0"/>
      </w:pPr>
      <w:r>
        <w:t>УТВЕРЖДЕН</w:t>
      </w:r>
    </w:p>
    <w:p w:rsidR="00F2313B" w:rsidRDefault="00F2313B">
      <w:pPr>
        <w:pStyle w:val="ConsPlusNormal"/>
        <w:jc w:val="right"/>
      </w:pPr>
      <w:r>
        <w:t>постановлением</w:t>
      </w:r>
    </w:p>
    <w:p w:rsidR="00F2313B" w:rsidRDefault="00F2313B">
      <w:pPr>
        <w:pStyle w:val="ConsPlusNormal"/>
        <w:jc w:val="right"/>
      </w:pPr>
      <w:r>
        <w:t>Правительства</w:t>
      </w:r>
    </w:p>
    <w:p w:rsidR="00F2313B" w:rsidRDefault="00F2313B">
      <w:pPr>
        <w:pStyle w:val="ConsPlusNormal"/>
        <w:jc w:val="right"/>
      </w:pPr>
      <w:r>
        <w:t>Пермского края</w:t>
      </w:r>
    </w:p>
    <w:p w:rsidR="00F2313B" w:rsidRDefault="00F2313B">
      <w:pPr>
        <w:pStyle w:val="ConsPlusNormal"/>
        <w:jc w:val="right"/>
      </w:pPr>
      <w:r>
        <w:t>от 29.04.2022 N 350-п</w:t>
      </w:r>
    </w:p>
    <w:p w:rsidR="00F2313B" w:rsidRDefault="00F2313B">
      <w:pPr>
        <w:pStyle w:val="ConsPlusNormal"/>
        <w:jc w:val="both"/>
      </w:pPr>
    </w:p>
    <w:p w:rsidR="00F2313B" w:rsidRDefault="00F2313B">
      <w:pPr>
        <w:pStyle w:val="ConsPlusTitle"/>
        <w:jc w:val="center"/>
      </w:pPr>
      <w:bookmarkStart w:id="0" w:name="P37"/>
      <w:bookmarkEnd w:id="0"/>
      <w:r>
        <w:t>ПОРЯДОК</w:t>
      </w:r>
    </w:p>
    <w:p w:rsidR="00F2313B" w:rsidRDefault="00F2313B">
      <w:pPr>
        <w:pStyle w:val="ConsPlusTitle"/>
        <w:jc w:val="center"/>
      </w:pPr>
      <w:r>
        <w:t>ПРЕДОСТАВЛЕНИЯ СУБСИДИЙ НА ВОЗМЕЩЕНИЕ ЧАСТИ ЗАТРАТ</w:t>
      </w:r>
    </w:p>
    <w:p w:rsidR="00F2313B" w:rsidRDefault="00F2313B">
      <w:pPr>
        <w:pStyle w:val="ConsPlusTitle"/>
        <w:jc w:val="center"/>
      </w:pPr>
      <w:r>
        <w:t>СЕЛЬСКОХОЗЯЙСТВЕННЫХ ТОВАРОПРОИЗВОДИТЕЛЕЙ НА УПЛАТУ</w:t>
      </w:r>
    </w:p>
    <w:p w:rsidR="00F2313B" w:rsidRDefault="00F2313B">
      <w:pPr>
        <w:pStyle w:val="ConsPlusTitle"/>
        <w:jc w:val="center"/>
      </w:pPr>
      <w:r>
        <w:t>СТРАХОВОЙ ПРЕМИИ, НАЧИСЛЕННОЙ ПО ДОГОВОРУ</w:t>
      </w:r>
    </w:p>
    <w:p w:rsidR="00F2313B" w:rsidRDefault="00F2313B">
      <w:pPr>
        <w:pStyle w:val="ConsPlusTitle"/>
        <w:jc w:val="center"/>
      </w:pPr>
      <w:r>
        <w:t>СЕЛЬСКОХОЗЯЙСТВЕННОГО СТРАХОВАНИЯ В ОБЛАСТИ РАСТЕНИЕВОДСТВА,</w:t>
      </w:r>
    </w:p>
    <w:p w:rsidR="00F2313B" w:rsidRDefault="00F2313B">
      <w:pPr>
        <w:pStyle w:val="ConsPlusTitle"/>
        <w:jc w:val="center"/>
      </w:pPr>
      <w:proofErr w:type="gramStart"/>
      <w:r>
        <w:t>ЖИВОТНОВОДСТВА И ТОВАРНОЙ АКВАКУЛЬТУРЫ (ТОВАРНОГО</w:t>
      </w:r>
      <w:proofErr w:type="gramEnd"/>
    </w:p>
    <w:p w:rsidR="00F2313B" w:rsidRDefault="00F2313B">
      <w:pPr>
        <w:pStyle w:val="ConsPlusTitle"/>
        <w:jc w:val="center"/>
      </w:pPr>
      <w:proofErr w:type="gramStart"/>
      <w:r>
        <w:t>РЫБОВОДСТВА)</w:t>
      </w:r>
      <w:proofErr w:type="gramEnd"/>
    </w:p>
    <w:p w:rsidR="00F2313B" w:rsidRDefault="00F231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231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313B" w:rsidRDefault="00F231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313B" w:rsidRDefault="00F231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313B" w:rsidRDefault="00F2313B">
            <w:pPr>
              <w:pStyle w:val="ConsPlusNormal"/>
              <w:jc w:val="center"/>
            </w:pPr>
            <w:r>
              <w:rPr>
                <w:color w:val="392C69"/>
              </w:rPr>
              <w:t>Список изменяющих документов</w:t>
            </w:r>
          </w:p>
          <w:p w:rsidR="00F2313B" w:rsidRDefault="00F2313B">
            <w:pPr>
              <w:pStyle w:val="ConsPlusNormal"/>
              <w:jc w:val="center"/>
            </w:pPr>
            <w:proofErr w:type="gramStart"/>
            <w:r>
              <w:rPr>
                <w:color w:val="392C69"/>
              </w:rPr>
              <w:t xml:space="preserve">(в ред. Постановлений Правительства Пермского края от 13.09.2022 </w:t>
            </w:r>
            <w:hyperlink r:id="rId14">
              <w:r>
                <w:rPr>
                  <w:color w:val="0000FF"/>
                </w:rPr>
                <w:t>N 779-п</w:t>
              </w:r>
            </w:hyperlink>
            <w:r>
              <w:rPr>
                <w:color w:val="392C69"/>
              </w:rPr>
              <w:t>,</w:t>
            </w:r>
            <w:proofErr w:type="gramEnd"/>
          </w:p>
          <w:p w:rsidR="00F2313B" w:rsidRDefault="00F2313B">
            <w:pPr>
              <w:pStyle w:val="ConsPlusNormal"/>
              <w:jc w:val="center"/>
            </w:pPr>
            <w:r>
              <w:rPr>
                <w:color w:val="392C69"/>
              </w:rPr>
              <w:t xml:space="preserve">от 14.12.2022 </w:t>
            </w:r>
            <w:hyperlink r:id="rId15">
              <w:r>
                <w:rPr>
                  <w:color w:val="0000FF"/>
                </w:rPr>
                <w:t>N 1065-п</w:t>
              </w:r>
            </w:hyperlink>
            <w:r>
              <w:rPr>
                <w:color w:val="392C69"/>
              </w:rPr>
              <w:t xml:space="preserve">, от 14.02.2023 </w:t>
            </w:r>
            <w:hyperlink r:id="rId16">
              <w:r>
                <w:rPr>
                  <w:color w:val="0000FF"/>
                </w:rPr>
                <w:t>N 119-п</w:t>
              </w:r>
            </w:hyperlink>
            <w:r>
              <w:rPr>
                <w:color w:val="392C69"/>
              </w:rPr>
              <w:t xml:space="preserve">, от 17.05.2023 </w:t>
            </w:r>
            <w:hyperlink r:id="rId17">
              <w:r>
                <w:rPr>
                  <w:color w:val="0000FF"/>
                </w:rPr>
                <w:t>N 368-п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313B" w:rsidRDefault="00F2313B">
            <w:pPr>
              <w:pStyle w:val="ConsPlusNormal"/>
            </w:pPr>
          </w:p>
        </w:tc>
      </w:tr>
    </w:tbl>
    <w:p w:rsidR="00F2313B" w:rsidRDefault="00F2313B">
      <w:pPr>
        <w:pStyle w:val="ConsPlusNormal"/>
        <w:jc w:val="both"/>
      </w:pPr>
    </w:p>
    <w:p w:rsidR="00F2313B" w:rsidRDefault="00F2313B">
      <w:pPr>
        <w:pStyle w:val="ConsPlusTitle"/>
        <w:jc w:val="center"/>
        <w:outlineLvl w:val="1"/>
      </w:pPr>
      <w:r>
        <w:t>I. Общие положения</w:t>
      </w:r>
    </w:p>
    <w:p w:rsidR="00F2313B" w:rsidRDefault="00F2313B">
      <w:pPr>
        <w:pStyle w:val="ConsPlusNormal"/>
        <w:jc w:val="both"/>
      </w:pPr>
    </w:p>
    <w:p w:rsidR="00F2313B" w:rsidRDefault="00F2313B">
      <w:pPr>
        <w:pStyle w:val="ConsPlusNormal"/>
        <w:ind w:firstLine="540"/>
        <w:jc w:val="both"/>
      </w:pPr>
      <w:r>
        <w:t xml:space="preserve">1.1. </w:t>
      </w:r>
      <w:proofErr w:type="gramStart"/>
      <w:r>
        <w:t xml:space="preserve">Настоящий Порядок определяет цели, условия и правила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w:t>
      </w:r>
      <w:proofErr w:type="spellStart"/>
      <w:r>
        <w:t>аквакультуры</w:t>
      </w:r>
      <w:proofErr w:type="spellEnd"/>
      <w:r>
        <w:t xml:space="preserve"> (товарного рыбоводства) (далее - субсидии), из бюджета Пермского края, в том числе за счет средств, источником финансового обеспечения которых являются субсидии из федерального бюджета, порядок возврата субсидий в случае нарушения</w:t>
      </w:r>
      <w:proofErr w:type="gramEnd"/>
      <w:r>
        <w:t xml:space="preserve"> порядка предоставления субсидий и условий, установленных при их предоставлении, в рамках реализации государственной </w:t>
      </w:r>
      <w:hyperlink r:id="rId18">
        <w:r>
          <w:rPr>
            <w:color w:val="0000FF"/>
          </w:rPr>
          <w:t>программы</w:t>
        </w:r>
      </w:hyperlink>
      <w:r>
        <w:t xml:space="preserve"> "Государственная поддержка агропромышленного комплекса Пермского края", утвержденной постановлением Правительства Пермского края от 03 октября 2013 г. N 1320-п.</w:t>
      </w:r>
    </w:p>
    <w:p w:rsidR="00F2313B" w:rsidRDefault="00F2313B">
      <w:pPr>
        <w:pStyle w:val="ConsPlusNormal"/>
        <w:jc w:val="both"/>
      </w:pPr>
      <w:r>
        <w:t xml:space="preserve">(в ред. </w:t>
      </w:r>
      <w:hyperlink r:id="rId19">
        <w:r>
          <w:rPr>
            <w:color w:val="0000FF"/>
          </w:rPr>
          <w:t>Постановления</w:t>
        </w:r>
      </w:hyperlink>
      <w:r>
        <w:t xml:space="preserve"> Правительства Пермского края от 13.09.2022 N 779-п)</w:t>
      </w:r>
    </w:p>
    <w:p w:rsidR="00F2313B" w:rsidRDefault="00F2313B">
      <w:pPr>
        <w:pStyle w:val="ConsPlusNormal"/>
        <w:spacing w:before="220"/>
        <w:ind w:firstLine="540"/>
        <w:jc w:val="both"/>
      </w:pPr>
      <w:r>
        <w:t xml:space="preserve">Понятия, используемые в настоящем Порядке, применяются в том же значении, что и в Федеральном </w:t>
      </w:r>
      <w:hyperlink r:id="rId20">
        <w:r>
          <w:rPr>
            <w:color w:val="0000FF"/>
          </w:rPr>
          <w:t>законе</w:t>
        </w:r>
      </w:hyperlink>
      <w:r>
        <w:t xml:space="preserve"> от 25 июля 2011 г. N 260-ФЗ "О государственной поддержке в сфере сельскохозяйственного страхования и о внесении изменений в Федеральный закон "О развитии сельского хозяйства".</w:t>
      </w:r>
    </w:p>
    <w:p w:rsidR="00F2313B" w:rsidRDefault="00F2313B">
      <w:pPr>
        <w:pStyle w:val="ConsPlusNormal"/>
        <w:spacing w:before="220"/>
        <w:ind w:firstLine="540"/>
        <w:jc w:val="both"/>
      </w:pPr>
      <w:bookmarkStart w:id="1" w:name="P53"/>
      <w:bookmarkEnd w:id="1"/>
      <w:r>
        <w:t xml:space="preserve">1.2. </w:t>
      </w:r>
      <w:proofErr w:type="gramStart"/>
      <w:r>
        <w:t xml:space="preserve">Субсидии предоставляются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(далее - сельскохозяйственные товаропроизводители), в целях возмещения части затрат на уплату страховой премии, начисленной по договору сельскохозяйственного страхования в области растениеводства, животноводства и товарной </w:t>
      </w:r>
      <w:proofErr w:type="spellStart"/>
      <w:r>
        <w:t>аквакультуры</w:t>
      </w:r>
      <w:proofErr w:type="spellEnd"/>
      <w:r>
        <w:t xml:space="preserve"> (товарного рыбоводства) (без учета налога на добавленную стоимость, за исключением сельскохозяйственных товаропроизводителей, использующих право на освобождение от исполнения обязанностей налогоплательщика</w:t>
      </w:r>
      <w:proofErr w:type="gramEnd"/>
      <w:r>
        <w:t>, связанных с исчислением и уплатой налога на добавленную стоимость, возмещение части затрат которых осуществляется исходя из суммы расходов на приобретение товаров (работ, услуг), включая сумму налога на добавленную стоимость).</w:t>
      </w:r>
    </w:p>
    <w:p w:rsidR="00F2313B" w:rsidRDefault="00F2313B">
      <w:pPr>
        <w:pStyle w:val="ConsPlusNormal"/>
        <w:spacing w:before="220"/>
        <w:ind w:firstLine="540"/>
        <w:jc w:val="both"/>
      </w:pPr>
      <w:r>
        <w:t>Субсидии носят целевой характер и не могут быть использованы на другие цели.</w:t>
      </w:r>
    </w:p>
    <w:p w:rsidR="00F2313B" w:rsidRDefault="00F2313B">
      <w:pPr>
        <w:pStyle w:val="ConsPlusNormal"/>
        <w:spacing w:before="220"/>
        <w:ind w:firstLine="540"/>
        <w:jc w:val="both"/>
      </w:pPr>
      <w:r>
        <w:lastRenderedPageBreak/>
        <w:t>1.3. Главным распорядителем средств бюджета Пермского края,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является Министерство агропромышленного комплекса Пермского края (далее - Министерство).</w:t>
      </w:r>
    </w:p>
    <w:p w:rsidR="00F2313B" w:rsidRDefault="00F2313B">
      <w:pPr>
        <w:pStyle w:val="ConsPlusNormal"/>
        <w:spacing w:before="220"/>
        <w:ind w:firstLine="540"/>
        <w:jc w:val="both"/>
      </w:pPr>
      <w:r>
        <w:t xml:space="preserve">Субсидии предоставляются в пределах бюджетных ассигнований, предусмотренных в сводной бюджетной росписи бюджета Пермского края на соответствующий финансовый год и плановый период, и лимитов бюджетных обязательств, утвержденных Министерству в установленном порядке, на цели, предусмотренные </w:t>
      </w:r>
      <w:hyperlink w:anchor="P53">
        <w:r>
          <w:rPr>
            <w:color w:val="0000FF"/>
          </w:rPr>
          <w:t>пунктом 1.2</w:t>
        </w:r>
      </w:hyperlink>
      <w:r>
        <w:t xml:space="preserve"> настоящего Порядка.</w:t>
      </w:r>
    </w:p>
    <w:p w:rsidR="00F2313B" w:rsidRDefault="00F2313B">
      <w:pPr>
        <w:pStyle w:val="ConsPlusNormal"/>
        <w:spacing w:before="22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"Бюджет") не позднее 15-го рабочего дня, следующего за днем принятия закона Пермского края о бюджете Пермского края (закона Пермского края о внесении изменений в закон о бюджете Пермского края).</w:t>
      </w:r>
    </w:p>
    <w:p w:rsidR="00F2313B" w:rsidRDefault="00F2313B">
      <w:pPr>
        <w:pStyle w:val="ConsPlusNormal"/>
        <w:jc w:val="both"/>
      </w:pPr>
      <w:r>
        <w:t xml:space="preserve">(в ред. </w:t>
      </w:r>
      <w:hyperlink r:id="rId21">
        <w:r>
          <w:rPr>
            <w:color w:val="0000FF"/>
          </w:rPr>
          <w:t>Постановления</w:t>
        </w:r>
      </w:hyperlink>
      <w:r>
        <w:t xml:space="preserve"> Правительства Пермского края от 14.12.2022 N 1065-п)</w:t>
      </w:r>
    </w:p>
    <w:p w:rsidR="00F2313B" w:rsidRDefault="00F2313B">
      <w:pPr>
        <w:pStyle w:val="ConsPlusNormal"/>
        <w:spacing w:before="220"/>
        <w:ind w:firstLine="540"/>
        <w:jc w:val="both"/>
      </w:pPr>
      <w:r>
        <w:t>1.4. Способ проведения отбора - запрос предложений, который проводится на основании заявок, направленных сельскохозяйственными товаропроизводителями для участия в отборе, исходя из соответствия сельскохозяйственного товаропроизводителя критериям (условиям) отбора и очередности поступления заявок на участие в отборе.</w:t>
      </w:r>
    </w:p>
    <w:p w:rsidR="00F2313B" w:rsidRDefault="00F2313B">
      <w:pPr>
        <w:pStyle w:val="ConsPlusNormal"/>
        <w:spacing w:before="220"/>
        <w:ind w:firstLine="540"/>
        <w:jc w:val="both"/>
      </w:pPr>
      <w:bookmarkStart w:id="2" w:name="P60"/>
      <w:bookmarkEnd w:id="2"/>
      <w:r>
        <w:t>1.5. Субсидии предоставляются сельскохозяйственным товаропроизводителям:</w:t>
      </w:r>
    </w:p>
    <w:p w:rsidR="00F2313B" w:rsidRDefault="00F2313B">
      <w:pPr>
        <w:pStyle w:val="ConsPlusNormal"/>
        <w:spacing w:before="220"/>
        <w:ind w:firstLine="540"/>
        <w:jc w:val="both"/>
      </w:pPr>
      <w:r>
        <w:t xml:space="preserve">1.5.1. указанным в </w:t>
      </w:r>
      <w:hyperlink r:id="rId22">
        <w:r>
          <w:rPr>
            <w:color w:val="0000FF"/>
          </w:rPr>
          <w:t>статье 3</w:t>
        </w:r>
      </w:hyperlink>
      <w:r>
        <w:t xml:space="preserve"> Федерального закона от 29 декабря 2006 г. N 264-ФЗ "О развитии сельского хозяйства";</w:t>
      </w:r>
    </w:p>
    <w:p w:rsidR="00F2313B" w:rsidRDefault="00F2313B">
      <w:pPr>
        <w:pStyle w:val="ConsPlusNormal"/>
        <w:spacing w:before="220"/>
        <w:ind w:firstLine="540"/>
        <w:jc w:val="both"/>
      </w:pPr>
      <w:r>
        <w:t xml:space="preserve">1.5.2. </w:t>
      </w:r>
      <w:proofErr w:type="gramStart"/>
      <w:r>
        <w:t>осуществляющим</w:t>
      </w:r>
      <w:proofErr w:type="gramEnd"/>
      <w:r>
        <w:t xml:space="preserve"> сельскохозяйственную деятельность на территории Пермского края;</w:t>
      </w:r>
    </w:p>
    <w:p w:rsidR="00F2313B" w:rsidRDefault="00F2313B">
      <w:pPr>
        <w:pStyle w:val="ConsPlusNormal"/>
        <w:spacing w:before="220"/>
        <w:ind w:firstLine="540"/>
        <w:jc w:val="both"/>
      </w:pPr>
      <w:r>
        <w:t xml:space="preserve">1.5.3. утратил силу. - </w:t>
      </w:r>
      <w:hyperlink r:id="rId23">
        <w:r>
          <w:rPr>
            <w:color w:val="0000FF"/>
          </w:rPr>
          <w:t>Постановление</w:t>
        </w:r>
      </w:hyperlink>
      <w:r>
        <w:t xml:space="preserve"> Правительства Пермского края от 14.02.2023 N 119-п;</w:t>
      </w:r>
    </w:p>
    <w:p w:rsidR="00F2313B" w:rsidRDefault="00F2313B">
      <w:pPr>
        <w:pStyle w:val="ConsPlusNormal"/>
        <w:spacing w:before="220"/>
        <w:ind w:firstLine="540"/>
        <w:jc w:val="both"/>
      </w:pPr>
      <w:r>
        <w:t xml:space="preserve">1.5.4. включенным в реестр получателей государственной поддержки сельскохозяйственного производства, утвержденный Министерством. Положение о порядке </w:t>
      </w:r>
      <w:proofErr w:type="gramStart"/>
      <w:r>
        <w:t>ведения реестра получателей государственной поддержки сельскохозяйственного производства</w:t>
      </w:r>
      <w:proofErr w:type="gramEnd"/>
      <w:r>
        <w:t xml:space="preserve"> утверждается Министерством и размещается на официальном сайте Министерства в информационно-телекоммуникационной сети "Интернет" по адресу: https://agro.permkrai.ru/ (далее - официальный сайт);</w:t>
      </w:r>
    </w:p>
    <w:p w:rsidR="00F2313B" w:rsidRDefault="00F2313B">
      <w:pPr>
        <w:pStyle w:val="ConsPlusNormal"/>
        <w:spacing w:before="220"/>
        <w:ind w:firstLine="540"/>
        <w:jc w:val="both"/>
      </w:pPr>
      <w:proofErr w:type="gramStart"/>
      <w:r>
        <w:t xml:space="preserve">1.5.5. соответствующим на первое число месяца, предшествующего месяцу подачи </w:t>
      </w:r>
      <w:hyperlink w:anchor="P370">
        <w:r>
          <w:rPr>
            <w:color w:val="0000FF"/>
          </w:rPr>
          <w:t>заявки</w:t>
        </w:r>
      </w:hyperlink>
      <w:r>
        <w:t xml:space="preserve"> на участие в отборе и предоставление субсидии на возмещение части затрат на уплату страховой премии, начисленной по договору сельскохозяйственного страхования в области растениеводства, животноводства и товарной </w:t>
      </w:r>
      <w:proofErr w:type="spellStart"/>
      <w:r>
        <w:t>аквакультуры</w:t>
      </w:r>
      <w:proofErr w:type="spellEnd"/>
      <w:r>
        <w:t xml:space="preserve"> (товарного рыбоводства), и перечисление ее на расчетный счет страховой организации из бюджета Пермского края, в том числе за счет средств, источником финансового обеспечения</w:t>
      </w:r>
      <w:proofErr w:type="gramEnd"/>
      <w:r>
        <w:t xml:space="preserve"> которых являются субсидии из федерального бюджета, по форме согласно приложению 1 к настоящему Порядку (далее - заявка) и документов для участия в отборе и предоставления субсидии, следующим требованиям:</w:t>
      </w:r>
    </w:p>
    <w:p w:rsidR="00F2313B" w:rsidRDefault="00F2313B">
      <w:pPr>
        <w:pStyle w:val="ConsPlusNormal"/>
        <w:spacing w:before="220"/>
        <w:ind w:firstLine="540"/>
        <w:jc w:val="both"/>
      </w:pPr>
      <w:bookmarkStart w:id="3" w:name="P66"/>
      <w:bookmarkEnd w:id="3"/>
      <w:r>
        <w:t xml:space="preserve">у сельскохозяйственных товаропроизводителей должна отсутствовать просроченная (неурегулированная) задолженность по возврату в бюджет Пермского края субсидий, бюджетных инвестиций, </w:t>
      </w:r>
      <w:proofErr w:type="gramStart"/>
      <w:r>
        <w:t>предоставленных</w:t>
      </w:r>
      <w:proofErr w:type="gramEnd"/>
      <w:r>
        <w:t xml:space="preserve"> в том числе в соответствии с иными правовыми актами, и иная просроченная (неурегулированная) задолженность по денежным обязательствам перед Пермским краем;</w:t>
      </w:r>
    </w:p>
    <w:p w:rsidR="00F2313B" w:rsidRDefault="00F2313B">
      <w:pPr>
        <w:pStyle w:val="ConsPlusNormal"/>
        <w:spacing w:before="220"/>
        <w:ind w:firstLine="540"/>
        <w:jc w:val="both"/>
      </w:pPr>
      <w:r>
        <w:t xml:space="preserve">сельскохозяйственные товаропроизводители - юридические лица не должны находиться в процессе ликвидации, в отношении них не введена процедура банкротства, деятельность </w:t>
      </w:r>
      <w:r>
        <w:lastRenderedPageBreak/>
        <w:t>сельскохозяйственных товаропроизводителей не приостановлена в порядке, предусмотренном законодательством Российской Федерации, а сельскохозяйственные товаропроизводители - индивидуальные предприниматели не должны прекратить деятельность в качестве индивидуальных предпринимателей;</w:t>
      </w:r>
    </w:p>
    <w:p w:rsidR="00F2313B" w:rsidRDefault="00F2313B">
      <w:pPr>
        <w:pStyle w:val="ConsPlusNormal"/>
        <w:spacing w:before="220"/>
        <w:ind w:firstLine="540"/>
        <w:jc w:val="both"/>
      </w:pPr>
      <w:proofErr w:type="gramStart"/>
      <w:r>
        <w:t>сельскохозяйственные товаропроизводители не должны являться иностранными юридическими лицами, в том числе местом регистрации которых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w:t>
      </w:r>
      <w:proofErr w:type="gramEnd"/>
      <w:r>
        <w:t xml:space="preserve"> компаний в совокупности превышает 25 процентов (если иное не предусмотрено законодательством Российской Федерации). </w:t>
      </w:r>
      <w:proofErr w:type="gramStart"/>
      <w: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t xml:space="preserve"> публичных акционерных обществ;</w:t>
      </w:r>
    </w:p>
    <w:p w:rsidR="00F2313B" w:rsidRDefault="00F2313B">
      <w:pPr>
        <w:pStyle w:val="ConsPlusNormal"/>
        <w:jc w:val="both"/>
      </w:pPr>
      <w:r>
        <w:t xml:space="preserve">(в ред. </w:t>
      </w:r>
      <w:hyperlink r:id="rId24">
        <w:r>
          <w:rPr>
            <w:color w:val="0000FF"/>
          </w:rPr>
          <w:t>Постановления</w:t>
        </w:r>
      </w:hyperlink>
      <w:r>
        <w:t xml:space="preserve"> Правительства Пермского края от 14.02.2023 N 119-п)</w:t>
      </w:r>
    </w:p>
    <w:p w:rsidR="00F2313B" w:rsidRDefault="00F2313B">
      <w:pPr>
        <w:pStyle w:val="ConsPlusNormal"/>
        <w:spacing w:before="220"/>
        <w:ind w:firstLine="540"/>
        <w:jc w:val="both"/>
      </w:pPr>
      <w:r>
        <w:t xml:space="preserve">сельскохозяйственные товаропроизводители не должны получать средства из бюджета Пермского края на основании иных нормативных правовых актов на цели, указанные в </w:t>
      </w:r>
      <w:hyperlink w:anchor="P53">
        <w:r>
          <w:rPr>
            <w:color w:val="0000FF"/>
          </w:rPr>
          <w:t>пункте 1.2</w:t>
        </w:r>
      </w:hyperlink>
      <w:r>
        <w:t xml:space="preserve"> настоящего Порядка;</w:t>
      </w:r>
    </w:p>
    <w:p w:rsidR="00F2313B" w:rsidRDefault="00F2313B">
      <w:pPr>
        <w:pStyle w:val="ConsPlusNormal"/>
        <w:jc w:val="both"/>
      </w:pPr>
      <w:r>
        <w:t xml:space="preserve">(в ред. </w:t>
      </w:r>
      <w:hyperlink r:id="rId25">
        <w:r>
          <w:rPr>
            <w:color w:val="0000FF"/>
          </w:rPr>
          <w:t>Постановления</w:t>
        </w:r>
      </w:hyperlink>
      <w:r>
        <w:t xml:space="preserve"> Правительства Пермского края от 13.09.2022 N 779-п)</w:t>
      </w:r>
    </w:p>
    <w:p w:rsidR="00F2313B" w:rsidRDefault="00F2313B">
      <w:pPr>
        <w:pStyle w:val="ConsPlusNormal"/>
        <w:spacing w:before="220"/>
        <w:ind w:firstLine="540"/>
        <w:jc w:val="both"/>
      </w:pPr>
      <w:r>
        <w:t>представление отчета о своем финансово-экономическом состоянии по форме, устанавливаемой Министерством сельского хозяйства Российской Федерации, в порядке и сроки, установленные Министерством;</w:t>
      </w:r>
    </w:p>
    <w:p w:rsidR="00F2313B" w:rsidRDefault="00F2313B">
      <w:pPr>
        <w:pStyle w:val="ConsPlusNormal"/>
        <w:spacing w:before="220"/>
        <w:ind w:firstLine="540"/>
        <w:jc w:val="both"/>
      </w:pPr>
      <w:r>
        <w:t xml:space="preserve">абзац утратил силу. - </w:t>
      </w:r>
      <w:hyperlink r:id="rId26">
        <w:r>
          <w:rPr>
            <w:color w:val="0000FF"/>
          </w:rPr>
          <w:t>Постановление</w:t>
        </w:r>
      </w:hyperlink>
      <w:r>
        <w:t xml:space="preserve"> Правительства Пермского края от 17.05.2023 N 368-п;</w:t>
      </w:r>
    </w:p>
    <w:p w:rsidR="00F2313B" w:rsidRDefault="00F2313B">
      <w:pPr>
        <w:pStyle w:val="ConsPlusNormal"/>
        <w:spacing w:before="220"/>
        <w:ind w:firstLine="540"/>
        <w:jc w:val="both"/>
      </w:pPr>
      <w:proofErr w:type="gramStart"/>
      <w:r>
        <w:t xml:space="preserve">1.5.6. у сельскохозяйственных товаропроизводителей в году, предшествующем году получения субсидии, отсутствуют случаи привлечения их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27">
        <w:r>
          <w:rPr>
            <w:color w:val="0000FF"/>
          </w:rPr>
          <w:t>постановлением</w:t>
        </w:r>
      </w:hyperlink>
      <w:r>
        <w:t xml:space="preserve"> Правительства Российской Федерации от 16 сентября 2020 г. N 1479 "Об утверждении Правил противопожарного режима в Российской Федерации";</w:t>
      </w:r>
      <w:proofErr w:type="gramEnd"/>
    </w:p>
    <w:p w:rsidR="00F2313B" w:rsidRDefault="00F2313B">
      <w:pPr>
        <w:pStyle w:val="ConsPlusNormal"/>
        <w:spacing w:before="220"/>
        <w:ind w:firstLine="540"/>
        <w:jc w:val="both"/>
      </w:pPr>
      <w:proofErr w:type="gramStart"/>
      <w:r>
        <w:t>1.5.7. у сельскохозяйственных товаропроизводителей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по состоянию на любую дату в течение периода, равного 30 календарным дням, предшествующего дате подачи заявки и документов для участия в отборе и предоставления субсидии, или на дату формирования соответствующих сведений в случае самостоятельного запроса</w:t>
      </w:r>
      <w:proofErr w:type="gramEnd"/>
      <w:r>
        <w:t xml:space="preserve"> Государственным казенным учреждением Пермского края "Центр развития агробизнеса" (далее - ГКУ) в порядке межведомственного информационного взаимодействия (при </w:t>
      </w:r>
      <w:proofErr w:type="spellStart"/>
      <w:r>
        <w:t>непредоставлении</w:t>
      </w:r>
      <w:proofErr w:type="spellEnd"/>
      <w:r>
        <w:t xml:space="preserve"> справки сельскохозяйственным товаропроизводителем).</w:t>
      </w:r>
    </w:p>
    <w:p w:rsidR="00F2313B" w:rsidRDefault="00F2313B">
      <w:pPr>
        <w:pStyle w:val="ConsPlusNormal"/>
        <w:jc w:val="both"/>
      </w:pPr>
      <w:r>
        <w:t xml:space="preserve">(п. 1.5.7 </w:t>
      </w:r>
      <w:proofErr w:type="gramStart"/>
      <w:r>
        <w:t>введен</w:t>
      </w:r>
      <w:proofErr w:type="gramEnd"/>
      <w:r>
        <w:t xml:space="preserve"> </w:t>
      </w:r>
      <w:hyperlink r:id="rId28">
        <w:r>
          <w:rPr>
            <w:color w:val="0000FF"/>
          </w:rPr>
          <w:t>Постановлением</w:t>
        </w:r>
      </w:hyperlink>
      <w:r>
        <w:t xml:space="preserve"> Правительства Пермского края от 17.05.2023 N 368-п)</w:t>
      </w:r>
    </w:p>
    <w:p w:rsidR="00F2313B" w:rsidRDefault="00F2313B">
      <w:pPr>
        <w:pStyle w:val="ConsPlusNormal"/>
        <w:spacing w:before="220"/>
        <w:ind w:firstLine="540"/>
        <w:jc w:val="both"/>
      </w:pPr>
      <w:r>
        <w:t>1.6. Эффективность использования субсидии оценивается Министерством ежегодно на основании анализа достижения сельскохозяйственным товаропроизводителем значений результатов, установленных сельскохозяйственному товаропроизводителю в соглашении о предоставлении субсидии.</w:t>
      </w:r>
    </w:p>
    <w:p w:rsidR="00F2313B" w:rsidRDefault="00F2313B">
      <w:pPr>
        <w:pStyle w:val="ConsPlusNormal"/>
        <w:jc w:val="both"/>
      </w:pPr>
    </w:p>
    <w:p w:rsidR="00F2313B" w:rsidRDefault="00F2313B">
      <w:pPr>
        <w:pStyle w:val="ConsPlusTitle"/>
        <w:jc w:val="center"/>
        <w:outlineLvl w:val="1"/>
      </w:pPr>
      <w:r>
        <w:lastRenderedPageBreak/>
        <w:t>II. Условия предоставления субсидии и порядок проведения</w:t>
      </w:r>
    </w:p>
    <w:p w:rsidR="00F2313B" w:rsidRDefault="00F2313B">
      <w:pPr>
        <w:pStyle w:val="ConsPlusTitle"/>
        <w:jc w:val="center"/>
      </w:pPr>
      <w:r>
        <w:t>отбора</w:t>
      </w:r>
    </w:p>
    <w:p w:rsidR="00F2313B" w:rsidRDefault="00F2313B">
      <w:pPr>
        <w:pStyle w:val="ConsPlusNormal"/>
        <w:jc w:val="both"/>
      </w:pPr>
    </w:p>
    <w:p w:rsidR="00F2313B" w:rsidRDefault="00F2313B">
      <w:pPr>
        <w:pStyle w:val="ConsPlusNormal"/>
        <w:ind w:firstLine="540"/>
        <w:jc w:val="both"/>
      </w:pPr>
      <w:r>
        <w:t>2.1. Субсидии предоставляются сельскохозяйственным товаропроизводителям в целях возмещения части затрат сельскохозяйственных товаропроизводителей на уплату страховой премии:</w:t>
      </w:r>
    </w:p>
    <w:p w:rsidR="00F2313B" w:rsidRDefault="00F2313B">
      <w:pPr>
        <w:pStyle w:val="ConsPlusNormal"/>
        <w:spacing w:before="220"/>
        <w:ind w:firstLine="540"/>
        <w:jc w:val="both"/>
      </w:pPr>
      <w:proofErr w:type="gramStart"/>
      <w:r>
        <w:t xml:space="preserve">2.1.1. начисленной по договору сельскохозяйственного страхования в области растениеводства на случай утраты (гибели) урожая сельскохозяйственных культур, посадок многолетних насаждений, указанных в плане сельскохозяйственного страхования, предусмотренном </w:t>
      </w:r>
      <w:hyperlink r:id="rId29">
        <w:r>
          <w:rPr>
            <w:color w:val="0000FF"/>
          </w:rPr>
          <w:t>статьей 6</w:t>
        </w:r>
      </w:hyperlink>
      <w:r>
        <w:t xml:space="preserve"> Федерального закона от 25 июля 2011 г. N 260-ФЗ "О государственной поддержке в сфере сельскохозяйственного страхования и о внесении изменений в Федеральный закон "О развитии сельского хозяйства" (далее соответственно - Федеральный закон N 260-ФЗ</w:t>
      </w:r>
      <w:proofErr w:type="gramEnd"/>
      <w:r>
        <w:t>, план сельскохозяйственного страхования), в результате воздействия всех, нескольких или одного из следующих событий:</w:t>
      </w:r>
    </w:p>
    <w:p w:rsidR="00F2313B" w:rsidRDefault="00F2313B">
      <w:pPr>
        <w:pStyle w:val="ConsPlusNormal"/>
        <w:spacing w:before="220"/>
        <w:ind w:firstLine="540"/>
        <w:jc w:val="both"/>
      </w:pPr>
      <w:bookmarkStart w:id="4" w:name="P84"/>
      <w:bookmarkEnd w:id="4"/>
      <w:proofErr w:type="gramStart"/>
      <w:r>
        <w:t xml:space="preserve">воздействие всех, нескольких или одного из опасных для производства сельскохозяйственной продукции природных явлений и стихийных бедствий (атмосферная, почвенная засуха, суховей, заморозки, вымерзание, </w:t>
      </w:r>
      <w:proofErr w:type="spellStart"/>
      <w:r>
        <w:t>выпревание</w:t>
      </w:r>
      <w:proofErr w:type="spellEnd"/>
      <w:r>
        <w:t>, град, крупный град, сильная пыльная (песчаная) буря, ледяная корка, сильный ливень, сильный и (или) продолжительный дождь, раннее появление или установление снежного покрова, промерзание верхнего слоя почвы, половодье, наводнение, подтопление, паводок, оползень, переувлажнение почвы, сильный и (или) ураганный</w:t>
      </w:r>
      <w:proofErr w:type="gramEnd"/>
      <w:r>
        <w:t xml:space="preserve"> ветер, землетрясение, сход снежных лавин, сель, природный пожар);</w:t>
      </w:r>
    </w:p>
    <w:p w:rsidR="00F2313B" w:rsidRDefault="00F2313B">
      <w:pPr>
        <w:pStyle w:val="ConsPlusNormal"/>
        <w:spacing w:before="220"/>
        <w:ind w:firstLine="540"/>
        <w:jc w:val="both"/>
      </w:pPr>
      <w:r>
        <w:t xml:space="preserve">проникновение и (или) распространение вредных организмов, если такие события носят </w:t>
      </w:r>
      <w:proofErr w:type="spellStart"/>
      <w:r>
        <w:t>эпифитотический</w:t>
      </w:r>
      <w:proofErr w:type="spellEnd"/>
      <w:r>
        <w:t xml:space="preserve"> характер;</w:t>
      </w:r>
    </w:p>
    <w:p w:rsidR="00F2313B" w:rsidRDefault="00F2313B">
      <w:pPr>
        <w:pStyle w:val="ConsPlusNormal"/>
        <w:spacing w:before="220"/>
        <w:ind w:firstLine="540"/>
        <w:jc w:val="both"/>
      </w:pPr>
      <w:bookmarkStart w:id="5" w:name="P86"/>
      <w:bookmarkEnd w:id="5"/>
      <w:r>
        <w:t>нарушение электр</w:t>
      </w:r>
      <w:proofErr w:type="gramStart"/>
      <w:r>
        <w:t>о-</w:t>
      </w:r>
      <w:proofErr w:type="gramEnd"/>
      <w:r>
        <w:t>, и (или) тепло-, и (или) водоснабжения в результате воздействия опасных природных явлений и стихийных бедствий при страховании сельскохозяйственных культур, выращиваемых в защищенном грунте или на мелиорируемых землях;</w:t>
      </w:r>
    </w:p>
    <w:p w:rsidR="00F2313B" w:rsidRDefault="00F2313B">
      <w:pPr>
        <w:pStyle w:val="ConsPlusNormal"/>
        <w:spacing w:before="220"/>
        <w:ind w:firstLine="540"/>
        <w:jc w:val="both"/>
      </w:pPr>
      <w:bookmarkStart w:id="6" w:name="P87"/>
      <w:bookmarkEnd w:id="6"/>
      <w:proofErr w:type="gramStart"/>
      <w:r>
        <w:t xml:space="preserve">чрезвычайная ситуация природного характера - обстановка на определенной территории, сложившаяся в результате события природного происхождения, которое привело к утрате (гибели) урожая сельскохозяйственной культуры и (или) утрате (гибели) посадок многолетних насаждений и повлекло за собой введение в соответствии с Федеральным </w:t>
      </w:r>
      <w:hyperlink r:id="rId30">
        <w:r>
          <w:rPr>
            <w:color w:val="0000FF"/>
          </w:rPr>
          <w:t>законом</w:t>
        </w:r>
      </w:hyperlink>
      <w:r>
        <w:t xml:space="preserve"> от 21 декабря 1994 г. N 68-ФЗ "О защите населения и территорий от чрезвычайных ситуаций природного и техногенного характера" режима чрезвычайной</w:t>
      </w:r>
      <w:proofErr w:type="gramEnd"/>
      <w:r>
        <w:t xml:space="preserve"> ситуации федерального, межрегионального или регионального характера;</w:t>
      </w:r>
    </w:p>
    <w:p w:rsidR="00F2313B" w:rsidRDefault="00F2313B">
      <w:pPr>
        <w:pStyle w:val="ConsPlusNormal"/>
        <w:spacing w:before="220"/>
        <w:ind w:firstLine="540"/>
        <w:jc w:val="both"/>
      </w:pPr>
      <w:bookmarkStart w:id="7" w:name="P88"/>
      <w:bookmarkEnd w:id="7"/>
      <w:r>
        <w:t>2.1.2. начисленной по договору сельскохозяйственного страхования в области животноводства на случай утраты (гибели) сельскохозяйственных животных, указанных в плане сельскохозяйственного страхования, в результате воздействия всех, нескольких или одного из следующих событий:</w:t>
      </w:r>
    </w:p>
    <w:p w:rsidR="00F2313B" w:rsidRDefault="00F2313B">
      <w:pPr>
        <w:pStyle w:val="ConsPlusNormal"/>
        <w:spacing w:before="220"/>
        <w:ind w:firstLine="540"/>
        <w:jc w:val="both"/>
      </w:pPr>
      <w:r>
        <w:t xml:space="preserve">заразные болезни животных, включенные в перечень, утвержденный Министерством сельского хозяйства Российской Федерации; </w:t>
      </w:r>
      <w:proofErr w:type="gramStart"/>
      <w:r>
        <w:t>возникновение на территории страхования сельскохозяйственных животных, определенной в договоре сельскохозяйственного страхования, очага заразной болезни животных, включенной в указанный в настоящем абзаце перечень, для ликвидации которого по решению органов и (или) должностных лиц, имеющих на это право в соответствии с ветеринарным законодательством Российской Федерации, производится убой (уничтожение) сельскохозяйственных животных; массовые отравления;</w:t>
      </w:r>
      <w:proofErr w:type="gramEnd"/>
    </w:p>
    <w:p w:rsidR="00F2313B" w:rsidRDefault="00F2313B">
      <w:pPr>
        <w:pStyle w:val="ConsPlusNormal"/>
        <w:spacing w:before="220"/>
        <w:ind w:firstLine="540"/>
        <w:jc w:val="both"/>
      </w:pPr>
      <w:proofErr w:type="gramStart"/>
      <w:r>
        <w:t xml:space="preserve">воздействие всех, нескольких или одного из опасных для производства сельскохозяйственной продукции природных явлений и стихийных бедствий (удар молнии, землетрясение, сильная пыльная (песчаная) буря, ураганный ветер, сильная метель, буран, </w:t>
      </w:r>
      <w:r>
        <w:lastRenderedPageBreak/>
        <w:t>наводнение, обвал, сход снежных лавин, сель, оползень);</w:t>
      </w:r>
      <w:proofErr w:type="gramEnd"/>
    </w:p>
    <w:p w:rsidR="00F2313B" w:rsidRDefault="00F2313B">
      <w:pPr>
        <w:pStyle w:val="ConsPlusNormal"/>
        <w:spacing w:before="220"/>
        <w:ind w:firstLine="540"/>
        <w:jc w:val="both"/>
      </w:pPr>
      <w:r>
        <w:t>нарушение электр</w:t>
      </w:r>
      <w:proofErr w:type="gramStart"/>
      <w:r>
        <w:t>о-</w:t>
      </w:r>
      <w:proofErr w:type="gramEnd"/>
      <w:r>
        <w:t>, и (или) тепло-, и (или) водоснабжения в результате воздействия опасных природных явлений и стихийных бедствий, если условия содержания сельскохозяйственных животных предусматривают обязательное использование электрической, тепловой энергии, воды;</w:t>
      </w:r>
    </w:p>
    <w:p w:rsidR="00F2313B" w:rsidRDefault="00F2313B">
      <w:pPr>
        <w:pStyle w:val="ConsPlusNormal"/>
        <w:spacing w:before="220"/>
        <w:ind w:firstLine="540"/>
        <w:jc w:val="both"/>
      </w:pPr>
      <w:r>
        <w:t>пожар;</w:t>
      </w:r>
    </w:p>
    <w:p w:rsidR="00F2313B" w:rsidRDefault="00F2313B">
      <w:pPr>
        <w:pStyle w:val="ConsPlusNormal"/>
        <w:spacing w:before="220"/>
        <w:ind w:firstLine="540"/>
        <w:jc w:val="both"/>
      </w:pPr>
      <w:bookmarkStart w:id="8" w:name="P93"/>
      <w:bookmarkEnd w:id="8"/>
      <w:r>
        <w:t xml:space="preserve">2.1.3. начисленной по договору сельскохозяйственного страхования в области товарной </w:t>
      </w:r>
      <w:proofErr w:type="spellStart"/>
      <w:r>
        <w:t>аквакультуры</w:t>
      </w:r>
      <w:proofErr w:type="spellEnd"/>
      <w:r>
        <w:t xml:space="preserve"> (товарного рыбоводства) на случай утраты (гибели) объектов товарной </w:t>
      </w:r>
      <w:proofErr w:type="spellStart"/>
      <w:r>
        <w:t>аквакультуры</w:t>
      </w:r>
      <w:proofErr w:type="spellEnd"/>
      <w:r>
        <w:t xml:space="preserve"> (товарного рыбоводства), указанных в плане сельскохозяйственного страхования, в результате воздействия всех, нескольких или одного из следующих событий:</w:t>
      </w:r>
    </w:p>
    <w:p w:rsidR="00F2313B" w:rsidRDefault="00F2313B">
      <w:pPr>
        <w:pStyle w:val="ConsPlusNormal"/>
        <w:spacing w:before="220"/>
        <w:ind w:firstLine="540"/>
        <w:jc w:val="both"/>
      </w:pPr>
      <w:r>
        <w:t xml:space="preserve">заразные болезни объектов товарной </w:t>
      </w:r>
      <w:proofErr w:type="spellStart"/>
      <w:r>
        <w:t>аквакультуры</w:t>
      </w:r>
      <w:proofErr w:type="spellEnd"/>
      <w:r>
        <w:t xml:space="preserve"> (товарного рыбоводства), предусмотренные </w:t>
      </w:r>
      <w:hyperlink r:id="rId31">
        <w:r>
          <w:rPr>
            <w:color w:val="0000FF"/>
          </w:rPr>
          <w:t>частью 3 статьи 8</w:t>
        </w:r>
      </w:hyperlink>
      <w:r>
        <w:t xml:space="preserve"> Федерального закона N 260-ФЗ, массовые отравления;</w:t>
      </w:r>
    </w:p>
    <w:p w:rsidR="00F2313B" w:rsidRDefault="00F2313B">
      <w:pPr>
        <w:pStyle w:val="ConsPlusNormal"/>
        <w:spacing w:before="220"/>
        <w:ind w:firstLine="540"/>
        <w:jc w:val="both"/>
      </w:pPr>
      <w:proofErr w:type="gramStart"/>
      <w:r>
        <w:t xml:space="preserve">воздействие опасных для разведения и (или) содержания, выращивания объектов товарной </w:t>
      </w:r>
      <w:proofErr w:type="spellStart"/>
      <w:r>
        <w:t>аквакультуры</w:t>
      </w:r>
      <w:proofErr w:type="spellEnd"/>
      <w:r>
        <w:t xml:space="preserve"> (товарного рыбоводства) природных явлений (шторм, ураганный ветер, наводнение, тайфун, цунами, ледоход, аномальное снижение уровня воды и (или) аномальные (резкие) перепады температуры воды в используемых для осуществления товарной </w:t>
      </w:r>
      <w:proofErr w:type="spellStart"/>
      <w:r>
        <w:t>аквакультуры</w:t>
      </w:r>
      <w:proofErr w:type="spellEnd"/>
      <w:r>
        <w:t xml:space="preserve"> (товарного рыбоводства) водных объектах и (или) их частях);</w:t>
      </w:r>
      <w:proofErr w:type="gramEnd"/>
    </w:p>
    <w:p w:rsidR="00F2313B" w:rsidRDefault="00F2313B">
      <w:pPr>
        <w:pStyle w:val="ConsPlusNormal"/>
        <w:spacing w:before="220"/>
        <w:ind w:firstLine="540"/>
        <w:jc w:val="both"/>
      </w:pPr>
      <w:r>
        <w:t xml:space="preserve">нарушение электро-, тепло-, водоснабжения в результате стихийных бедствий, если условия содержания объектов товарной </w:t>
      </w:r>
      <w:proofErr w:type="spellStart"/>
      <w:r>
        <w:t>аквакультуры</w:t>
      </w:r>
      <w:proofErr w:type="spellEnd"/>
      <w:r>
        <w:t xml:space="preserve"> (товарного рыбоводства) предусматривают обязательное использование электрической, тепловой энергии, водоснабжения;</w:t>
      </w:r>
    </w:p>
    <w:p w:rsidR="00F2313B" w:rsidRDefault="00F2313B">
      <w:pPr>
        <w:pStyle w:val="ConsPlusNormal"/>
        <w:spacing w:before="220"/>
        <w:ind w:firstLine="540"/>
        <w:jc w:val="both"/>
      </w:pPr>
      <w:r>
        <w:t>пожар;</w:t>
      </w:r>
    </w:p>
    <w:p w:rsidR="00F2313B" w:rsidRDefault="00F2313B">
      <w:pPr>
        <w:pStyle w:val="ConsPlusNormal"/>
        <w:spacing w:before="220"/>
        <w:ind w:firstLine="540"/>
        <w:jc w:val="both"/>
      </w:pPr>
      <w:bookmarkStart w:id="9" w:name="P98"/>
      <w:bookmarkEnd w:id="9"/>
      <w:proofErr w:type="gramStart"/>
      <w:r>
        <w:t xml:space="preserve">2.1.4. утрата (гибель) урожая сельскохозяйственной культуры, в том числе урожая многолетних насаждений, утрата (гибель) посадок многолетних насаждений на земельном участке или его части в результате наступления события, предусмотренного </w:t>
      </w:r>
      <w:hyperlink w:anchor="P87">
        <w:r>
          <w:rPr>
            <w:color w:val="0000FF"/>
          </w:rPr>
          <w:t>абзацем пятым пункта 2.1.1</w:t>
        </w:r>
      </w:hyperlink>
      <w:r>
        <w:t xml:space="preserve"> настоящего Порядка, устанавливаются комиссией по предупреждению и ликвидации чрезвычайных ситуаций и обеспечению пожарной безопасности при участии руководителя сельскохозяйственной организации, представителей органов местного самоуправления и подтверждаются актом, составленным страхователем</w:t>
      </w:r>
      <w:proofErr w:type="gramEnd"/>
      <w:r>
        <w:t xml:space="preserve"> и страховщиком, либо страховщиком на основании результатов наблюдения, проведенного с использованием авиационных и космических средств.</w:t>
      </w:r>
    </w:p>
    <w:p w:rsidR="00F2313B" w:rsidRDefault="00F2313B">
      <w:pPr>
        <w:pStyle w:val="ConsPlusNormal"/>
        <w:spacing w:before="220"/>
        <w:ind w:firstLine="540"/>
        <w:jc w:val="both"/>
      </w:pPr>
      <w:bookmarkStart w:id="10" w:name="P99"/>
      <w:bookmarkEnd w:id="10"/>
      <w:r>
        <w:t xml:space="preserve">2.2. </w:t>
      </w:r>
      <w:proofErr w:type="gramStart"/>
      <w:r>
        <w:t xml:space="preserve">В случае если страховой тариф, указанный в договоре сельскохозяйственного страхования в отношении определенного объекта сельскохозяйственного страхования и события, предусмотренного </w:t>
      </w:r>
      <w:hyperlink w:anchor="P84">
        <w:r>
          <w:rPr>
            <w:color w:val="0000FF"/>
          </w:rPr>
          <w:t>абзацами вторым</w:t>
        </w:r>
      </w:hyperlink>
      <w:r>
        <w:t xml:space="preserve"> - </w:t>
      </w:r>
      <w:hyperlink w:anchor="P86">
        <w:r>
          <w:rPr>
            <w:color w:val="0000FF"/>
          </w:rPr>
          <w:t>четвертым пункта 2.1.1</w:t>
        </w:r>
      </w:hyperlink>
      <w:r>
        <w:t xml:space="preserve">, </w:t>
      </w:r>
      <w:hyperlink w:anchor="P88">
        <w:r>
          <w:rPr>
            <w:color w:val="0000FF"/>
          </w:rPr>
          <w:t>пунктами 2.1.2</w:t>
        </w:r>
      </w:hyperlink>
      <w:r>
        <w:t xml:space="preserve"> и </w:t>
      </w:r>
      <w:hyperlink w:anchor="P93">
        <w:r>
          <w:rPr>
            <w:color w:val="0000FF"/>
          </w:rPr>
          <w:t>2.1.3</w:t>
        </w:r>
      </w:hyperlink>
      <w:r>
        <w:t xml:space="preserve"> настоящего Порядка, меньше предельного размера ставки для расчета размера субсидии по данному объекту сельскохозяйственного страхования и соответствующему событию или равен ему, размер субсидии равен 50 процентам от страховой премии, начисленной по такому</w:t>
      </w:r>
      <w:proofErr w:type="gramEnd"/>
      <w:r>
        <w:t xml:space="preserve"> договору сельскохозяйственного страхования.</w:t>
      </w:r>
    </w:p>
    <w:p w:rsidR="00F2313B" w:rsidRDefault="00F2313B">
      <w:pPr>
        <w:pStyle w:val="ConsPlusNormal"/>
        <w:spacing w:before="220"/>
        <w:ind w:firstLine="540"/>
        <w:jc w:val="both"/>
      </w:pPr>
      <w:proofErr w:type="gramStart"/>
      <w:r>
        <w:t xml:space="preserve">В случае если страховой тариф, указанный в договоре сельскохозяйственного страхования в отношении определенного объекта сельскохозяйственного страхования и события, предусмотренного </w:t>
      </w:r>
      <w:hyperlink w:anchor="P84">
        <w:r>
          <w:rPr>
            <w:color w:val="0000FF"/>
          </w:rPr>
          <w:t>абзацами вторым</w:t>
        </w:r>
      </w:hyperlink>
      <w:r>
        <w:t xml:space="preserve"> - </w:t>
      </w:r>
      <w:hyperlink w:anchor="P86">
        <w:r>
          <w:rPr>
            <w:color w:val="0000FF"/>
          </w:rPr>
          <w:t>четвертым пункта 2.1.1</w:t>
        </w:r>
      </w:hyperlink>
      <w:r>
        <w:t xml:space="preserve">, </w:t>
      </w:r>
      <w:hyperlink w:anchor="P88">
        <w:r>
          <w:rPr>
            <w:color w:val="0000FF"/>
          </w:rPr>
          <w:t>пунктами 2.1.2</w:t>
        </w:r>
      </w:hyperlink>
      <w:r>
        <w:t xml:space="preserve"> и </w:t>
      </w:r>
      <w:hyperlink w:anchor="P93">
        <w:r>
          <w:rPr>
            <w:color w:val="0000FF"/>
          </w:rPr>
          <w:t>2.1.3</w:t>
        </w:r>
      </w:hyperlink>
      <w:r>
        <w:t xml:space="preserve"> настоящего Порядка, превышает предельный размер ставки для расчета размера субсидии по данному объекту сельскохозяйственного страхования и соответствующему событию, размер субсидии равен 50 процентам от суммы, рассчитанной как произведение страховой суммы, указанной в</w:t>
      </w:r>
      <w:proofErr w:type="gramEnd"/>
      <w:r>
        <w:t xml:space="preserve"> </w:t>
      </w:r>
      <w:proofErr w:type="gramStart"/>
      <w:r>
        <w:t>таком</w:t>
      </w:r>
      <w:proofErr w:type="gramEnd"/>
      <w:r>
        <w:t xml:space="preserve"> договоре сельскохозяйственного страхования, и предельного размера ставки для расчета размера субсидии по данному объекту сельскохозяйственного страхования и соответствующему событию.</w:t>
      </w:r>
    </w:p>
    <w:p w:rsidR="00F2313B" w:rsidRDefault="00F2313B">
      <w:pPr>
        <w:pStyle w:val="ConsPlusNormal"/>
        <w:spacing w:before="220"/>
        <w:ind w:firstLine="540"/>
        <w:jc w:val="both"/>
      </w:pPr>
      <w:proofErr w:type="gramStart"/>
      <w:r>
        <w:lastRenderedPageBreak/>
        <w:t xml:space="preserve">В случае если страховой тариф, указанный в договоре сельскохозяйственного страхования в отношении определенного объекта сельскохозяйственного страхования и события, предусмотренного </w:t>
      </w:r>
      <w:hyperlink w:anchor="P87">
        <w:r>
          <w:rPr>
            <w:color w:val="0000FF"/>
          </w:rPr>
          <w:t>абзацем пятым пункта 2.1.1</w:t>
        </w:r>
      </w:hyperlink>
      <w:r>
        <w:t xml:space="preserve"> настоящего Порядка, меньше предельного размера ставки для расчета размера субсидии по данному объекту сельскохозяйственного страхования и соответствующему событию или равен ему, размер субсидии равен размеру, установленному в соответствии с </w:t>
      </w:r>
      <w:hyperlink r:id="rId32">
        <w:r>
          <w:rPr>
            <w:color w:val="0000FF"/>
          </w:rPr>
          <w:t>подпунктами 3</w:t>
        </w:r>
      </w:hyperlink>
      <w:r>
        <w:t xml:space="preserve">, </w:t>
      </w:r>
      <w:hyperlink r:id="rId33">
        <w:r>
          <w:rPr>
            <w:color w:val="0000FF"/>
          </w:rPr>
          <w:t>4 пункта 3 статьи 3</w:t>
        </w:r>
      </w:hyperlink>
      <w:r>
        <w:t xml:space="preserve"> Федерального</w:t>
      </w:r>
      <w:proofErr w:type="gramEnd"/>
      <w:r>
        <w:t xml:space="preserve"> закона N 260-ФЗ.</w:t>
      </w:r>
    </w:p>
    <w:p w:rsidR="00F2313B" w:rsidRDefault="00F2313B">
      <w:pPr>
        <w:pStyle w:val="ConsPlusNormal"/>
        <w:spacing w:before="220"/>
        <w:ind w:firstLine="540"/>
        <w:jc w:val="both"/>
      </w:pPr>
      <w:r>
        <w:t>Размер субсидии по договору сельскохозяйственного страхования равен сумме величин, определенных в отношении всех объектов сельскохозяйственного страхования в соответствии с настоящим пунктом.</w:t>
      </w:r>
    </w:p>
    <w:p w:rsidR="00F2313B" w:rsidRDefault="00F2313B">
      <w:pPr>
        <w:pStyle w:val="ConsPlusNormal"/>
        <w:spacing w:before="220"/>
        <w:ind w:firstLine="540"/>
        <w:jc w:val="both"/>
      </w:pPr>
      <w:r>
        <w:t>2.3. Субсидии предоставляются сельскохозяйственным товаропроизводителям при соблюдении следующих условий:</w:t>
      </w:r>
    </w:p>
    <w:p w:rsidR="00F2313B" w:rsidRDefault="00F2313B">
      <w:pPr>
        <w:pStyle w:val="ConsPlusNormal"/>
        <w:spacing w:before="220"/>
        <w:ind w:firstLine="540"/>
        <w:jc w:val="both"/>
      </w:pPr>
      <w:bookmarkStart w:id="11" w:name="P104"/>
      <w:bookmarkEnd w:id="11"/>
      <w:r>
        <w:t>2.3.1. заключение договора сельскохозяйственного страхования со страховой организацией:</w:t>
      </w:r>
    </w:p>
    <w:p w:rsidR="00F2313B" w:rsidRDefault="00F2313B">
      <w:pPr>
        <w:pStyle w:val="ConsPlusNormal"/>
        <w:spacing w:before="220"/>
        <w:ind w:firstLine="540"/>
        <w:jc w:val="both"/>
      </w:pPr>
      <w:proofErr w:type="gramStart"/>
      <w:r>
        <w:t xml:space="preserve">осуществляющей сельскохозяйственное страхование и являющейся членом объединения страховщиков в соответствии с Федеральным </w:t>
      </w:r>
      <w:hyperlink r:id="rId34">
        <w:r>
          <w:rPr>
            <w:color w:val="0000FF"/>
          </w:rPr>
          <w:t>законом</w:t>
        </w:r>
      </w:hyperlink>
      <w:r>
        <w:t xml:space="preserve"> N 260-ФЗ, по событиям, указанным в </w:t>
      </w:r>
      <w:hyperlink w:anchor="P84">
        <w:r>
          <w:rPr>
            <w:color w:val="0000FF"/>
          </w:rPr>
          <w:t>абзацах втором</w:t>
        </w:r>
      </w:hyperlink>
      <w:r>
        <w:t xml:space="preserve"> - </w:t>
      </w:r>
      <w:hyperlink w:anchor="P86">
        <w:r>
          <w:rPr>
            <w:color w:val="0000FF"/>
          </w:rPr>
          <w:t>четвертом пункта 2.1.1</w:t>
        </w:r>
      </w:hyperlink>
      <w:r>
        <w:t xml:space="preserve">, </w:t>
      </w:r>
      <w:hyperlink w:anchor="P88">
        <w:r>
          <w:rPr>
            <w:color w:val="0000FF"/>
          </w:rPr>
          <w:t>пунктах 2.1.2</w:t>
        </w:r>
      </w:hyperlink>
      <w:r>
        <w:t xml:space="preserve"> и </w:t>
      </w:r>
      <w:hyperlink w:anchor="P93">
        <w:r>
          <w:rPr>
            <w:color w:val="0000FF"/>
          </w:rPr>
          <w:t>2.1.3</w:t>
        </w:r>
      </w:hyperlink>
      <w:r>
        <w:t xml:space="preserve"> настоящего Порядка;</w:t>
      </w:r>
      <w:proofErr w:type="gramEnd"/>
    </w:p>
    <w:p w:rsidR="00F2313B" w:rsidRDefault="00F2313B">
      <w:pPr>
        <w:pStyle w:val="ConsPlusNormal"/>
        <w:spacing w:before="220"/>
        <w:ind w:firstLine="540"/>
        <w:jc w:val="both"/>
      </w:pPr>
      <w:proofErr w:type="gramStart"/>
      <w:r>
        <w:t xml:space="preserve">являющейся членом объединения страховщиков и соответствующей требованиям к финансовой устойчивости, платежеспособности и наличию опыта, установленным </w:t>
      </w:r>
      <w:hyperlink r:id="rId35">
        <w:r>
          <w:rPr>
            <w:color w:val="0000FF"/>
          </w:rPr>
          <w:t>постановлением</w:t>
        </w:r>
      </w:hyperlink>
      <w:r>
        <w:t xml:space="preserve"> Правительства Российской Федерации от 23 декабря 2021 г. N 2423 "Об утверждении требований к страховым организациям, осуществляющим сельскохозяйственное страхование от риска утраты (гибели) урожая сельскохозяйственных культур, посадок многолетних насаждений в результате наступления чрезвычайной ситуации природного характера", по событиям, указанным в </w:t>
      </w:r>
      <w:hyperlink w:anchor="P87">
        <w:r>
          <w:rPr>
            <w:color w:val="0000FF"/>
          </w:rPr>
          <w:t>абзаце пятом пункта 2.1.1</w:t>
        </w:r>
        <w:proofErr w:type="gramEnd"/>
      </w:hyperlink>
      <w:r>
        <w:t xml:space="preserve">, </w:t>
      </w:r>
      <w:hyperlink w:anchor="P98">
        <w:proofErr w:type="gramStart"/>
        <w:r>
          <w:rPr>
            <w:color w:val="0000FF"/>
          </w:rPr>
          <w:t>пункте</w:t>
        </w:r>
        <w:proofErr w:type="gramEnd"/>
        <w:r>
          <w:rPr>
            <w:color w:val="0000FF"/>
          </w:rPr>
          <w:t xml:space="preserve"> 2.1.4</w:t>
        </w:r>
      </w:hyperlink>
      <w:r>
        <w:t xml:space="preserve"> настоящего Порядка;</w:t>
      </w:r>
    </w:p>
    <w:p w:rsidR="00F2313B" w:rsidRDefault="00F2313B">
      <w:pPr>
        <w:pStyle w:val="ConsPlusNormal"/>
        <w:spacing w:before="220"/>
        <w:ind w:firstLine="540"/>
        <w:jc w:val="both"/>
      </w:pPr>
      <w:r>
        <w:t>2.3.2. заключение договоров сельскохозяйственного страхования в отношении урожая одного или нескольких видов сельскохозяйственных культур, посадок многолетних насаждений, указанных в плане сельскохозяйственного страхования, на соответствующий год на всей площади земельных участков, на которых сельскохозяйственным товаропроизводителем выращиваются эти сельскохозяйственные культуры, многолетние насаждения;</w:t>
      </w:r>
    </w:p>
    <w:p w:rsidR="00F2313B" w:rsidRDefault="00F2313B">
      <w:pPr>
        <w:pStyle w:val="ConsPlusNormal"/>
        <w:spacing w:before="220"/>
        <w:ind w:firstLine="540"/>
        <w:jc w:val="both"/>
      </w:pPr>
      <w:r>
        <w:t>2.3.3. заключение договора сельскохозяйственного страхования в отношении всего имеющегося у сельскохозяйственного товаропроизводителя поголовья сельскохозяйственных животных одного или нескольких видов сельскохозяйственных животных, указанных в плане сельскохозяйственного страхования, на срок не менее чем 1 год;</w:t>
      </w:r>
    </w:p>
    <w:p w:rsidR="00F2313B" w:rsidRDefault="00F2313B">
      <w:pPr>
        <w:pStyle w:val="ConsPlusNormal"/>
        <w:spacing w:before="220"/>
        <w:ind w:firstLine="540"/>
        <w:jc w:val="both"/>
      </w:pPr>
      <w:r>
        <w:t xml:space="preserve">2.3.4. заключение договора сельскохозяйственного страхования в отношении одного или нескольких видов объектов </w:t>
      </w:r>
      <w:proofErr w:type="gramStart"/>
      <w:r>
        <w:t>товарной</w:t>
      </w:r>
      <w:proofErr w:type="gramEnd"/>
      <w:r>
        <w:t xml:space="preserve"> </w:t>
      </w:r>
      <w:proofErr w:type="spellStart"/>
      <w:r>
        <w:t>аквакультуры</w:t>
      </w:r>
      <w:proofErr w:type="spellEnd"/>
      <w:r>
        <w:t xml:space="preserve"> (товарного рыбоводства), указанных в плане сельскохозяйственного страхования, на срок не менее чем 1 год;</w:t>
      </w:r>
    </w:p>
    <w:p w:rsidR="00F2313B" w:rsidRDefault="00F2313B">
      <w:pPr>
        <w:pStyle w:val="ConsPlusNormal"/>
        <w:spacing w:before="220"/>
        <w:ind w:firstLine="540"/>
        <w:jc w:val="both"/>
      </w:pPr>
      <w:r>
        <w:t>2.3.5. заключение договора сельскохозяйственного страхования в отношении сельскохозяйственных культур: зерновых, зернобобовых, масличных, технических, кормовых, картофеля, овощей - в срок не позднее 15 календарных дней после окончания их сева или посадки, в отношении посадок многолетних насаждений (плодовые, ягодные насаждения) - до момента прекращения их вегетации (перехода в состояние зимнего покоя);</w:t>
      </w:r>
    </w:p>
    <w:p w:rsidR="00F2313B" w:rsidRDefault="00F2313B">
      <w:pPr>
        <w:pStyle w:val="ConsPlusNormal"/>
        <w:spacing w:before="220"/>
        <w:ind w:firstLine="540"/>
        <w:jc w:val="both"/>
      </w:pPr>
      <w:r>
        <w:t>2.3.6. вступление договора сельскохозяйственного страхования в силу и уплата сельскохозяйственным товаропроизводителем начисленной страховой премии по этому договору:</w:t>
      </w:r>
    </w:p>
    <w:p w:rsidR="00F2313B" w:rsidRDefault="00F2313B">
      <w:pPr>
        <w:pStyle w:val="ConsPlusNormal"/>
        <w:spacing w:before="220"/>
        <w:ind w:firstLine="540"/>
        <w:jc w:val="both"/>
      </w:pPr>
      <w:r>
        <w:t xml:space="preserve">в размере 50 процентов по событиям, указанным в </w:t>
      </w:r>
      <w:hyperlink w:anchor="P84">
        <w:r>
          <w:rPr>
            <w:color w:val="0000FF"/>
          </w:rPr>
          <w:t>абзацах втором</w:t>
        </w:r>
      </w:hyperlink>
      <w:r>
        <w:t xml:space="preserve"> - </w:t>
      </w:r>
      <w:hyperlink w:anchor="P86">
        <w:r>
          <w:rPr>
            <w:color w:val="0000FF"/>
          </w:rPr>
          <w:t>четвертом пункта 2.1.1</w:t>
        </w:r>
      </w:hyperlink>
      <w:r>
        <w:t xml:space="preserve">, </w:t>
      </w:r>
      <w:hyperlink w:anchor="P88">
        <w:r>
          <w:rPr>
            <w:color w:val="0000FF"/>
          </w:rPr>
          <w:t>пунктах 2.1.2</w:t>
        </w:r>
      </w:hyperlink>
      <w:r>
        <w:t xml:space="preserve"> и </w:t>
      </w:r>
      <w:hyperlink w:anchor="P93">
        <w:r>
          <w:rPr>
            <w:color w:val="0000FF"/>
          </w:rPr>
          <w:t>2.1.3</w:t>
        </w:r>
      </w:hyperlink>
      <w:r>
        <w:t xml:space="preserve"> настоящего Порядка;</w:t>
      </w:r>
    </w:p>
    <w:p w:rsidR="00F2313B" w:rsidRDefault="00F2313B">
      <w:pPr>
        <w:pStyle w:val="ConsPlusNormal"/>
        <w:spacing w:before="220"/>
        <w:ind w:firstLine="540"/>
        <w:jc w:val="both"/>
      </w:pPr>
      <w:r>
        <w:lastRenderedPageBreak/>
        <w:t xml:space="preserve">в размере, установленном </w:t>
      </w:r>
      <w:hyperlink r:id="rId36">
        <w:r>
          <w:rPr>
            <w:color w:val="0000FF"/>
          </w:rPr>
          <w:t>подпунктом "б" пункта 6 части 1 статьи 4</w:t>
        </w:r>
      </w:hyperlink>
      <w:r>
        <w:t xml:space="preserve"> Федерального закона N 260-ФЗ, по событиям, указанным в </w:t>
      </w:r>
      <w:hyperlink w:anchor="P87">
        <w:r>
          <w:rPr>
            <w:color w:val="0000FF"/>
          </w:rPr>
          <w:t>абзаце пятом пункта 2.1.1</w:t>
        </w:r>
      </w:hyperlink>
      <w:r>
        <w:t xml:space="preserve">, </w:t>
      </w:r>
      <w:hyperlink w:anchor="P98">
        <w:r>
          <w:rPr>
            <w:color w:val="0000FF"/>
          </w:rPr>
          <w:t>пункте 2.1.4</w:t>
        </w:r>
      </w:hyperlink>
      <w:r>
        <w:t xml:space="preserve"> настоящего Порядка;</w:t>
      </w:r>
    </w:p>
    <w:p w:rsidR="00F2313B" w:rsidRDefault="00F2313B">
      <w:pPr>
        <w:pStyle w:val="ConsPlusNormal"/>
        <w:spacing w:before="220"/>
        <w:ind w:firstLine="540"/>
        <w:jc w:val="both"/>
      </w:pPr>
      <w:r>
        <w:t xml:space="preserve">2.3.7. возмещение части затрат сельскохозяйственных товаропроизводителей на уплату страховой премии по договору сельскохозяйственного страхования не производится по договорам сельскохозяйственного страхования, действие которых прекращено досрочно, за исключением случаев, предусмотренных </w:t>
      </w:r>
      <w:hyperlink r:id="rId37">
        <w:r>
          <w:rPr>
            <w:color w:val="0000FF"/>
          </w:rPr>
          <w:t>пунктом 1 статьи 958</w:t>
        </w:r>
      </w:hyperlink>
      <w:r>
        <w:t xml:space="preserve"> Гражданского кодекса Российской Федерации;</w:t>
      </w:r>
    </w:p>
    <w:p w:rsidR="00F2313B" w:rsidRDefault="00F2313B">
      <w:pPr>
        <w:pStyle w:val="ConsPlusNormal"/>
        <w:spacing w:before="220"/>
        <w:ind w:firstLine="540"/>
        <w:jc w:val="both"/>
      </w:pPr>
      <w:r>
        <w:t xml:space="preserve">2.3.8. наличие в договоре сельскохозяйственного страхования условия о том, что договор не может быть прекращен до наступления срока, на который он был заключен, за исключением случаев прекращения договоров сельскохозяйственного страхования, предусмотренных </w:t>
      </w:r>
      <w:hyperlink r:id="rId38">
        <w:r>
          <w:rPr>
            <w:color w:val="0000FF"/>
          </w:rPr>
          <w:t>пунктом 1 статьи 958</w:t>
        </w:r>
      </w:hyperlink>
      <w:r>
        <w:t xml:space="preserve"> Гражданского кодекса Российской Федерации;</w:t>
      </w:r>
    </w:p>
    <w:p w:rsidR="00F2313B" w:rsidRDefault="00F2313B">
      <w:pPr>
        <w:pStyle w:val="ConsPlusNormal"/>
        <w:spacing w:before="220"/>
        <w:ind w:firstLine="540"/>
        <w:jc w:val="both"/>
      </w:pPr>
      <w:r>
        <w:t xml:space="preserve">2.3.9. установление страховой суммы в договоре сельскохозяйственного страхования в размере не менее 70 процентов страховой стоимости урожая сельскохозяйственных культур, сельскохозяйственных животных и объектов товарной </w:t>
      </w:r>
      <w:proofErr w:type="spellStart"/>
      <w:r>
        <w:t>аквакультуры</w:t>
      </w:r>
      <w:proofErr w:type="spellEnd"/>
      <w:r>
        <w:t xml:space="preserve"> (товарного рыбоводства);</w:t>
      </w:r>
    </w:p>
    <w:p w:rsidR="00F2313B" w:rsidRDefault="00F2313B">
      <w:pPr>
        <w:pStyle w:val="ConsPlusNormal"/>
        <w:spacing w:before="220"/>
        <w:ind w:firstLine="540"/>
        <w:jc w:val="both"/>
      </w:pPr>
      <w:r>
        <w:t>2.3.10. установление доли страховой премии, применяемой при расчете страховых тарифов и непосредственно предназначенной для осуществления страховых и компенсационных выплат страхователям и выгодоприобретателям, в размере не менее 80 процентов;</w:t>
      </w:r>
    </w:p>
    <w:p w:rsidR="00F2313B" w:rsidRDefault="00F2313B">
      <w:pPr>
        <w:pStyle w:val="ConsPlusNormal"/>
        <w:spacing w:before="220"/>
        <w:ind w:firstLine="540"/>
        <w:jc w:val="both"/>
      </w:pPr>
      <w:r>
        <w:t xml:space="preserve">2.3.11. в случае установления в договоре сельскохозяйственного страхования рисков утраты (гибели) сельскохозяйственных животных, утраты (гибели) объектов товарной </w:t>
      </w:r>
      <w:proofErr w:type="spellStart"/>
      <w:r>
        <w:t>аквакультуры</w:t>
      </w:r>
      <w:proofErr w:type="spellEnd"/>
      <w:r>
        <w:t xml:space="preserve"> (товарного рыбоводства) безусловной франшизы или агрегатной безусловной франшизы размер страховой суммы устанавливается в соответствии с </w:t>
      </w:r>
      <w:hyperlink r:id="rId39">
        <w:r>
          <w:rPr>
            <w:color w:val="0000FF"/>
          </w:rPr>
          <w:t>подпунктом "д" пункта 5 части 1 статьи 4</w:t>
        </w:r>
      </w:hyperlink>
      <w:r>
        <w:t xml:space="preserve"> Федерального закона 260-ФЗ;</w:t>
      </w:r>
    </w:p>
    <w:p w:rsidR="00F2313B" w:rsidRDefault="00F2313B">
      <w:pPr>
        <w:pStyle w:val="ConsPlusNormal"/>
        <w:spacing w:before="220"/>
        <w:ind w:firstLine="540"/>
        <w:jc w:val="both"/>
      </w:pPr>
      <w:r>
        <w:t>2.3.12. в случае установления в договоре сельскохозяйственного страхования рисков утраты (гибели) урожая сельскохозяйственной культуры или утраты (гибели) посадок многолетних насаждений:</w:t>
      </w:r>
    </w:p>
    <w:p w:rsidR="00F2313B" w:rsidRDefault="00F2313B">
      <w:pPr>
        <w:pStyle w:val="ConsPlusNormal"/>
        <w:spacing w:before="220"/>
        <w:ind w:firstLine="540"/>
        <w:jc w:val="both"/>
      </w:pPr>
      <w:r>
        <w:t xml:space="preserve">страховая сумма определяется в соответствии с </w:t>
      </w:r>
      <w:hyperlink r:id="rId40">
        <w:r>
          <w:rPr>
            <w:color w:val="0000FF"/>
          </w:rPr>
          <w:t>подпунктом "д" пункта 6 части 1 статьи 4</w:t>
        </w:r>
      </w:hyperlink>
      <w:r>
        <w:t xml:space="preserve"> Федерального закона N 260-ФЗ;</w:t>
      </w:r>
    </w:p>
    <w:p w:rsidR="00F2313B" w:rsidRDefault="00F2313B">
      <w:pPr>
        <w:pStyle w:val="ConsPlusNormal"/>
        <w:spacing w:before="220"/>
        <w:ind w:firstLine="540"/>
        <w:jc w:val="both"/>
      </w:pPr>
      <w:r>
        <w:t xml:space="preserve">безусловная франшиза устанавливается в соответствии с </w:t>
      </w:r>
      <w:hyperlink r:id="rId41">
        <w:r>
          <w:rPr>
            <w:color w:val="0000FF"/>
          </w:rPr>
          <w:t>подпунктом "е" пункта 6 статьи 1 статьи 4</w:t>
        </w:r>
      </w:hyperlink>
      <w:r>
        <w:t xml:space="preserve"> Федерального закона N 260-ФЗ;</w:t>
      </w:r>
    </w:p>
    <w:p w:rsidR="00F2313B" w:rsidRDefault="00F2313B">
      <w:pPr>
        <w:pStyle w:val="ConsPlusNormal"/>
        <w:spacing w:before="220"/>
        <w:ind w:firstLine="540"/>
        <w:jc w:val="both"/>
      </w:pPr>
      <w:proofErr w:type="gramStart"/>
      <w:r>
        <w:t xml:space="preserve">2.3.13. применение ставок для расчета размера субсидии, установленных планом сельскохозяйственного страхования на соответствующий год, и методик определения страховой стоимости и размера утраты (гибели) урожая сельскохозяйственной культуры, утраты (гибели) посадок многолетних насаждений, утраты (гибели) сельскохозяйственных животных, утраты (гибели) объектов товарной </w:t>
      </w:r>
      <w:proofErr w:type="spellStart"/>
      <w:r>
        <w:t>аквакультуры</w:t>
      </w:r>
      <w:proofErr w:type="spellEnd"/>
      <w:r>
        <w:t xml:space="preserve"> (товарного рыбоводства), утверждаемых Министерством сельского хозяйства Российской Федерации в соответствии с </w:t>
      </w:r>
      <w:hyperlink r:id="rId42">
        <w:r>
          <w:rPr>
            <w:color w:val="0000FF"/>
          </w:rPr>
          <w:t>частью 4 статьи 3</w:t>
        </w:r>
      </w:hyperlink>
      <w:r>
        <w:t xml:space="preserve"> Федерального закона N 260-ФЗ;</w:t>
      </w:r>
      <w:proofErr w:type="gramEnd"/>
    </w:p>
    <w:p w:rsidR="00F2313B" w:rsidRDefault="00F2313B">
      <w:pPr>
        <w:pStyle w:val="ConsPlusNormal"/>
        <w:spacing w:before="220"/>
        <w:ind w:firstLine="540"/>
        <w:jc w:val="both"/>
      </w:pPr>
      <w:bookmarkStart w:id="12" w:name="P123"/>
      <w:bookmarkEnd w:id="12"/>
      <w:r>
        <w:t xml:space="preserve">2.3.14. соответствие сельскохозяйственного товаропроизводителя требованиям, установленным </w:t>
      </w:r>
      <w:hyperlink w:anchor="P60">
        <w:r>
          <w:rPr>
            <w:color w:val="0000FF"/>
          </w:rPr>
          <w:t>пунктом 1.5</w:t>
        </w:r>
      </w:hyperlink>
      <w:r>
        <w:t xml:space="preserve"> настоящего Порядка;</w:t>
      </w:r>
    </w:p>
    <w:p w:rsidR="00F2313B" w:rsidRDefault="00F2313B">
      <w:pPr>
        <w:pStyle w:val="ConsPlusNormal"/>
        <w:spacing w:before="220"/>
        <w:ind w:firstLine="540"/>
        <w:jc w:val="both"/>
      </w:pPr>
      <w:r>
        <w:t>2.3.15. наличие заключенного между Министерством и сельскохозяйственным товаропроизводителем соглашения о предоставлении субсидии (далее - Соглашение).</w:t>
      </w:r>
    </w:p>
    <w:p w:rsidR="00F2313B" w:rsidRDefault="00F2313B">
      <w:pPr>
        <w:pStyle w:val="ConsPlusNormal"/>
        <w:spacing w:before="220"/>
        <w:ind w:firstLine="540"/>
        <w:jc w:val="both"/>
      </w:pPr>
      <w:bookmarkStart w:id="13" w:name="P125"/>
      <w:bookmarkEnd w:id="13"/>
      <w:r>
        <w:t xml:space="preserve">2.4. </w:t>
      </w:r>
      <w:proofErr w:type="gramStart"/>
      <w:r>
        <w:t xml:space="preserve">В случае отзыва у страховой организации лицензии на осуществление страховой деятельности, на основании которой ей предоставлялось право осуществлять сельскохозяйственное страхование, принятие решения о предоставлении субсидии путем перечисления такой страховой организации денежных средств по договору </w:t>
      </w:r>
      <w:r>
        <w:lastRenderedPageBreak/>
        <w:t>сельскохозяйственного страхования приостанавливается до передачи этой страховой организацией обязательств по заключенным договорам сельскохозяйственного страхования (страхового портфеля) другой страховой организации (другим страховым организациям) в соответствии со страховым</w:t>
      </w:r>
      <w:proofErr w:type="gramEnd"/>
      <w:r>
        <w:t xml:space="preserve"> законодательством. ГКУ после получения в соответствии с </w:t>
      </w:r>
      <w:hyperlink w:anchor="P151">
        <w:r>
          <w:rPr>
            <w:color w:val="0000FF"/>
          </w:rPr>
          <w:t>пунктом 2.7.2</w:t>
        </w:r>
      </w:hyperlink>
      <w:r>
        <w:t xml:space="preserve"> настоящего Порядка копий договора о передаче страхового портфеля и акта приема-передачи страхового портфеля, включающего в себя перечень переданных договоров сельскохозяйственного страхования, осуществляет действия в соответствии с </w:t>
      </w:r>
      <w:hyperlink w:anchor="P173">
        <w:r>
          <w:rPr>
            <w:color w:val="0000FF"/>
          </w:rPr>
          <w:t>пунктами 2.9</w:t>
        </w:r>
      </w:hyperlink>
      <w:r>
        <w:t>-</w:t>
      </w:r>
      <w:hyperlink w:anchor="P265">
        <w:r>
          <w:rPr>
            <w:color w:val="0000FF"/>
          </w:rPr>
          <w:t>2.24</w:t>
        </w:r>
      </w:hyperlink>
      <w:r>
        <w:t xml:space="preserve"> настоящего Порядка.</w:t>
      </w:r>
    </w:p>
    <w:p w:rsidR="00F2313B" w:rsidRDefault="00F2313B">
      <w:pPr>
        <w:pStyle w:val="ConsPlusNormal"/>
        <w:jc w:val="both"/>
      </w:pPr>
      <w:r>
        <w:t>(</w:t>
      </w:r>
      <w:proofErr w:type="gramStart"/>
      <w:r>
        <w:t>в</w:t>
      </w:r>
      <w:proofErr w:type="gramEnd"/>
      <w:r>
        <w:t xml:space="preserve"> ред. </w:t>
      </w:r>
      <w:hyperlink r:id="rId43">
        <w:r>
          <w:rPr>
            <w:color w:val="0000FF"/>
          </w:rPr>
          <w:t>Постановления</w:t>
        </w:r>
      </w:hyperlink>
      <w:r>
        <w:t xml:space="preserve"> Правительства Пермского края от 17.05.2023 N 368-п)</w:t>
      </w:r>
    </w:p>
    <w:p w:rsidR="00F2313B" w:rsidRDefault="00F2313B">
      <w:pPr>
        <w:pStyle w:val="ConsPlusNormal"/>
        <w:spacing w:before="220"/>
        <w:ind w:firstLine="540"/>
        <w:jc w:val="both"/>
      </w:pPr>
      <w:bookmarkStart w:id="14" w:name="P127"/>
      <w:bookmarkEnd w:id="14"/>
      <w:r>
        <w:t>2.5. Для проведения отбора Министерство ежегодно размещает на едином портале и официальном сайте объявление о проведении отбора (далее - объявление):</w:t>
      </w:r>
    </w:p>
    <w:p w:rsidR="00F2313B" w:rsidRDefault="00F2313B">
      <w:pPr>
        <w:pStyle w:val="ConsPlusNormal"/>
        <w:spacing w:before="220"/>
        <w:ind w:firstLine="540"/>
        <w:jc w:val="both"/>
      </w:pPr>
      <w:proofErr w:type="gramStart"/>
      <w:r>
        <w:t>для предоставления субсидии на возмещение части затрат на уплату страховой премии по договорам сельскохозяйственного страхования в области растениеводства - 01 июня текущего финансового года;</w:t>
      </w:r>
      <w:proofErr w:type="gramEnd"/>
    </w:p>
    <w:p w:rsidR="00F2313B" w:rsidRDefault="00F2313B">
      <w:pPr>
        <w:pStyle w:val="ConsPlusNormal"/>
        <w:spacing w:before="220"/>
        <w:ind w:firstLine="540"/>
        <w:jc w:val="both"/>
      </w:pPr>
      <w:proofErr w:type="gramStart"/>
      <w:r>
        <w:t>для предоставления субсидии на возмещение части затрат на уплату страховой премии по договорам сельскохозяйственного страхования в области</w:t>
      </w:r>
      <w:proofErr w:type="gramEnd"/>
      <w:r>
        <w:t xml:space="preserve"> животноводства и товарной </w:t>
      </w:r>
      <w:proofErr w:type="spellStart"/>
      <w:r>
        <w:t>аквакультуры</w:t>
      </w:r>
      <w:proofErr w:type="spellEnd"/>
      <w:r>
        <w:t xml:space="preserve"> (товарного рыбоводства) - 01 марта текущего финансового года.</w:t>
      </w:r>
    </w:p>
    <w:p w:rsidR="00F2313B" w:rsidRDefault="00F2313B">
      <w:pPr>
        <w:pStyle w:val="ConsPlusNormal"/>
        <w:spacing w:before="220"/>
        <w:ind w:firstLine="540"/>
        <w:jc w:val="both"/>
      </w:pPr>
      <w:r>
        <w:t>Объявление должно содержать следующую информацию:</w:t>
      </w:r>
    </w:p>
    <w:p w:rsidR="00F2313B" w:rsidRDefault="00F2313B">
      <w:pPr>
        <w:pStyle w:val="ConsPlusNormal"/>
        <w:spacing w:before="220"/>
        <w:ind w:firstLine="540"/>
        <w:jc w:val="both"/>
      </w:pPr>
      <w:r>
        <w:t>сроки проведения отбора;</w:t>
      </w:r>
    </w:p>
    <w:p w:rsidR="00F2313B" w:rsidRDefault="00F2313B">
      <w:pPr>
        <w:pStyle w:val="ConsPlusNormal"/>
        <w:spacing w:before="220"/>
        <w:ind w:firstLine="540"/>
        <w:jc w:val="both"/>
      </w:pPr>
      <w:r>
        <w:t xml:space="preserve">абзац утратил силу. - </w:t>
      </w:r>
      <w:hyperlink r:id="rId44">
        <w:r>
          <w:rPr>
            <w:color w:val="0000FF"/>
          </w:rPr>
          <w:t>Постановление</w:t>
        </w:r>
      </w:hyperlink>
      <w:r>
        <w:t xml:space="preserve"> Правительства Пермского края от 14.12.2022 N 1065-п;</w:t>
      </w:r>
    </w:p>
    <w:p w:rsidR="00F2313B" w:rsidRDefault="00F2313B">
      <w:pPr>
        <w:pStyle w:val="ConsPlusNormal"/>
        <w:spacing w:before="220"/>
        <w:ind w:firstLine="540"/>
        <w:jc w:val="both"/>
      </w:pPr>
      <w:bookmarkStart w:id="15" w:name="P133"/>
      <w:bookmarkEnd w:id="15"/>
      <w:r>
        <w:t xml:space="preserve">дату начала подачи или окончания (для предоставления субсидии на возмещение части затрат на уплату страховой премии по договорам сельскохозяйственного страхования в области растениеводства - не позднее 10 июля; </w:t>
      </w:r>
      <w:proofErr w:type="gramStart"/>
      <w:r>
        <w:t xml:space="preserve">для предоставления субсидии на возмещение части затрат на уплату страховой премии по договорам сельскохозяйственного страхования в области животноводства и товарной </w:t>
      </w:r>
      <w:proofErr w:type="spellStart"/>
      <w:r>
        <w:t>аквакультуры</w:t>
      </w:r>
      <w:proofErr w:type="spellEnd"/>
      <w:r>
        <w:t xml:space="preserve"> (товарного рыбоводства) - не позднее 10 мая) приема заявок, которая не может быть ранее 10-го календарного дня, следующего за днем размещения объявления;</w:t>
      </w:r>
      <w:proofErr w:type="gramEnd"/>
    </w:p>
    <w:p w:rsidR="00F2313B" w:rsidRDefault="00F2313B">
      <w:pPr>
        <w:pStyle w:val="ConsPlusNormal"/>
        <w:jc w:val="both"/>
      </w:pPr>
      <w:r>
        <w:t xml:space="preserve">(в ред. </w:t>
      </w:r>
      <w:hyperlink r:id="rId45">
        <w:r>
          <w:rPr>
            <w:color w:val="0000FF"/>
          </w:rPr>
          <w:t>Постановления</w:t>
        </w:r>
      </w:hyperlink>
      <w:r>
        <w:t xml:space="preserve"> Правительства Пермского края от 14.12.2022 N 1065-п)</w:t>
      </w:r>
    </w:p>
    <w:p w:rsidR="00F2313B" w:rsidRDefault="00F2313B">
      <w:pPr>
        <w:pStyle w:val="ConsPlusNormal"/>
        <w:spacing w:before="220"/>
        <w:ind w:firstLine="540"/>
        <w:jc w:val="both"/>
      </w:pPr>
      <w:r>
        <w:t>наименование, местонахождение, почтовый адрес, адрес электронной почты ГКУ;</w:t>
      </w:r>
    </w:p>
    <w:p w:rsidR="00F2313B" w:rsidRDefault="00F2313B">
      <w:pPr>
        <w:pStyle w:val="ConsPlusNormal"/>
        <w:spacing w:before="220"/>
        <w:ind w:firstLine="540"/>
        <w:jc w:val="both"/>
      </w:pPr>
      <w:r>
        <w:t xml:space="preserve">результаты, в </w:t>
      </w:r>
      <w:proofErr w:type="gramStart"/>
      <w:r>
        <w:t>целях</w:t>
      </w:r>
      <w:proofErr w:type="gramEnd"/>
      <w:r>
        <w:t xml:space="preserve"> достижения которых предоставляется субсидия (далее - результат предоставления субсидии), в соответствии с </w:t>
      </w:r>
      <w:hyperlink w:anchor="P266">
        <w:r>
          <w:rPr>
            <w:color w:val="0000FF"/>
          </w:rPr>
          <w:t>пунктом 2.25</w:t>
        </w:r>
      </w:hyperlink>
      <w:r>
        <w:t xml:space="preserve"> настоящего Порядка;</w:t>
      </w:r>
    </w:p>
    <w:p w:rsidR="00F2313B" w:rsidRDefault="00F2313B">
      <w:pPr>
        <w:pStyle w:val="ConsPlusNormal"/>
        <w:spacing w:before="220"/>
        <w:ind w:firstLine="540"/>
        <w:jc w:val="both"/>
      </w:pPr>
      <w:r>
        <w:t>доменное имя, и (или) сетевой адрес, и (или) указатели страниц официального сайта;</w:t>
      </w:r>
    </w:p>
    <w:p w:rsidR="00F2313B" w:rsidRDefault="00F2313B">
      <w:pPr>
        <w:pStyle w:val="ConsPlusNormal"/>
        <w:spacing w:before="220"/>
        <w:ind w:firstLine="540"/>
        <w:jc w:val="both"/>
      </w:pPr>
      <w:r>
        <w:t xml:space="preserve">требования к сельскохозяйственным товаропроизводителям в соответствии с </w:t>
      </w:r>
      <w:hyperlink w:anchor="P60">
        <w:r>
          <w:rPr>
            <w:color w:val="0000FF"/>
          </w:rPr>
          <w:t>пунктом 1.5</w:t>
        </w:r>
      </w:hyperlink>
      <w:r>
        <w:t xml:space="preserve"> настоящего Порядка и перечень документов к заявке, представляемых сельскохозяйственным товаропроизводителем для подтверждения его соответствия указанным требованиям;</w:t>
      </w:r>
    </w:p>
    <w:p w:rsidR="00F2313B" w:rsidRDefault="00F2313B">
      <w:pPr>
        <w:pStyle w:val="ConsPlusNormal"/>
        <w:spacing w:before="220"/>
        <w:ind w:firstLine="540"/>
        <w:jc w:val="both"/>
      </w:pPr>
      <w:r>
        <w:t xml:space="preserve">порядок подачи заявки сельскохозяйственным товаропроизводителем и требования, предъявляемые к форме и содержанию заявки в соответствии с </w:t>
      </w:r>
      <w:hyperlink w:anchor="P150">
        <w:r>
          <w:rPr>
            <w:color w:val="0000FF"/>
          </w:rPr>
          <w:t>пунктом 2.7.1</w:t>
        </w:r>
      </w:hyperlink>
      <w:r>
        <w:t xml:space="preserve"> настоящего Порядка;</w:t>
      </w:r>
    </w:p>
    <w:p w:rsidR="00F2313B" w:rsidRDefault="00F2313B">
      <w:pPr>
        <w:pStyle w:val="ConsPlusNormal"/>
        <w:spacing w:before="220"/>
        <w:ind w:firstLine="540"/>
        <w:jc w:val="both"/>
      </w:pPr>
      <w:r>
        <w:t xml:space="preserve">порядок отзыва заявок сельскохозяйственных товаропроизводителей, порядок возврата заявок сельскохозяйственных товаропроизводителей, </w:t>
      </w:r>
      <w:proofErr w:type="gramStart"/>
      <w:r>
        <w:t>определяющий</w:t>
      </w:r>
      <w:proofErr w:type="gramEnd"/>
      <w:r>
        <w:t xml:space="preserve"> в том числе основания для возврата заявок сельскохозяйственных товаропроизводителей, порядок внесения изменений в заявки сельскохозяйственных товаропроизводителей в соответствии с </w:t>
      </w:r>
      <w:hyperlink w:anchor="P180">
        <w:r>
          <w:rPr>
            <w:color w:val="0000FF"/>
          </w:rPr>
          <w:t>пунктом 2.12</w:t>
        </w:r>
      </w:hyperlink>
      <w:r>
        <w:t xml:space="preserve"> настоящего Порядка;</w:t>
      </w:r>
    </w:p>
    <w:p w:rsidR="00F2313B" w:rsidRDefault="00F2313B">
      <w:pPr>
        <w:pStyle w:val="ConsPlusNormal"/>
        <w:spacing w:before="220"/>
        <w:ind w:firstLine="540"/>
        <w:jc w:val="both"/>
      </w:pPr>
      <w:r>
        <w:lastRenderedPageBreak/>
        <w:t xml:space="preserve">правила рассмотрения и оценки заявок сельскохозяйственных товаропроизводителей в соответствии с </w:t>
      </w:r>
      <w:hyperlink w:anchor="P149">
        <w:r>
          <w:rPr>
            <w:color w:val="0000FF"/>
          </w:rPr>
          <w:t>пунктами 2.7</w:t>
        </w:r>
      </w:hyperlink>
      <w:r>
        <w:t>-</w:t>
      </w:r>
      <w:hyperlink w:anchor="P211">
        <w:r>
          <w:rPr>
            <w:color w:val="0000FF"/>
          </w:rPr>
          <w:t>2.17</w:t>
        </w:r>
      </w:hyperlink>
      <w:r>
        <w:t xml:space="preserve"> настоящего Порядка;</w:t>
      </w:r>
    </w:p>
    <w:p w:rsidR="00F2313B" w:rsidRDefault="00F2313B">
      <w:pPr>
        <w:pStyle w:val="ConsPlusNormal"/>
        <w:spacing w:before="220"/>
        <w:ind w:firstLine="540"/>
        <w:jc w:val="both"/>
      </w:pPr>
      <w:r>
        <w:t xml:space="preserve">порядок предоставления сельскохозяйственным товаропроизводителям разъяснений положений объявления в соответствии с </w:t>
      </w:r>
      <w:hyperlink w:anchor="P146">
        <w:r>
          <w:rPr>
            <w:color w:val="0000FF"/>
          </w:rPr>
          <w:t>пунктом 2.6</w:t>
        </w:r>
      </w:hyperlink>
      <w:r>
        <w:t xml:space="preserve"> настоящего Порядка;</w:t>
      </w:r>
    </w:p>
    <w:p w:rsidR="00F2313B" w:rsidRDefault="00F2313B">
      <w:pPr>
        <w:pStyle w:val="ConsPlusNormal"/>
        <w:spacing w:before="220"/>
        <w:ind w:firstLine="540"/>
        <w:jc w:val="both"/>
      </w:pPr>
      <w:r>
        <w:t xml:space="preserve">срок, в течение которого сельскохозяйственный товаропроизводитель, в отношении которого принято решение о заключении Соглашения, должен подписать Соглашение, в соответствии с </w:t>
      </w:r>
      <w:hyperlink w:anchor="P234">
        <w:r>
          <w:rPr>
            <w:color w:val="0000FF"/>
          </w:rPr>
          <w:t>пунктом 2.20</w:t>
        </w:r>
      </w:hyperlink>
      <w:r>
        <w:t xml:space="preserve"> настоящего Порядка;</w:t>
      </w:r>
    </w:p>
    <w:p w:rsidR="00F2313B" w:rsidRDefault="00F2313B">
      <w:pPr>
        <w:pStyle w:val="ConsPlusNormal"/>
        <w:spacing w:before="220"/>
        <w:ind w:firstLine="540"/>
        <w:jc w:val="both"/>
      </w:pPr>
      <w:r>
        <w:t xml:space="preserve">условия признания сельскохозяйственных товаропроизводителей </w:t>
      </w:r>
      <w:proofErr w:type="gramStart"/>
      <w:r>
        <w:t>уклонившимися</w:t>
      </w:r>
      <w:proofErr w:type="gramEnd"/>
      <w:r>
        <w:t xml:space="preserve"> от заключения Соглашения в соответствии с </w:t>
      </w:r>
      <w:hyperlink w:anchor="P234">
        <w:r>
          <w:rPr>
            <w:color w:val="0000FF"/>
          </w:rPr>
          <w:t>пунктом 2.20</w:t>
        </w:r>
      </w:hyperlink>
      <w:r>
        <w:t xml:space="preserve"> настоящего Порядка;</w:t>
      </w:r>
    </w:p>
    <w:p w:rsidR="00F2313B" w:rsidRDefault="00F2313B">
      <w:pPr>
        <w:pStyle w:val="ConsPlusNormal"/>
        <w:spacing w:before="220"/>
        <w:ind w:firstLine="540"/>
        <w:jc w:val="both"/>
      </w:pPr>
      <w:r>
        <w:t xml:space="preserve">дату размещения на едином портале и официальном сайте приказа в соответствии с </w:t>
      </w:r>
      <w:hyperlink w:anchor="P211">
        <w:r>
          <w:rPr>
            <w:color w:val="0000FF"/>
          </w:rPr>
          <w:t>пунктом 2.17</w:t>
        </w:r>
      </w:hyperlink>
      <w:r>
        <w:t xml:space="preserve"> настоящего Порядка.</w:t>
      </w:r>
    </w:p>
    <w:p w:rsidR="00F2313B" w:rsidRDefault="00F2313B">
      <w:pPr>
        <w:pStyle w:val="ConsPlusNormal"/>
        <w:spacing w:before="220"/>
        <w:ind w:firstLine="540"/>
        <w:jc w:val="both"/>
      </w:pPr>
      <w:bookmarkStart w:id="16" w:name="P146"/>
      <w:bookmarkEnd w:id="16"/>
      <w:r>
        <w:t>2.6. Сельскохозяйственные товаропроизводители вправе обратиться в Министерство за разъяснениями положений объявления.</w:t>
      </w:r>
    </w:p>
    <w:p w:rsidR="00F2313B" w:rsidRDefault="00F2313B">
      <w:pPr>
        <w:pStyle w:val="ConsPlusNormal"/>
        <w:spacing w:before="220"/>
        <w:ind w:firstLine="540"/>
        <w:jc w:val="both"/>
      </w:pPr>
      <w:r>
        <w:t xml:space="preserve">Обращение направляется в </w:t>
      </w:r>
      <w:proofErr w:type="gramStart"/>
      <w:r>
        <w:t>Министерство</w:t>
      </w:r>
      <w:proofErr w:type="gramEnd"/>
      <w:r>
        <w:t xml:space="preserve"> в письменной форме начиная с даты размещения объявления на едином портале и официальном сайте и не позднее чем за пять рабочих дней до окончания срока подачи заявок.</w:t>
      </w:r>
    </w:p>
    <w:p w:rsidR="00F2313B" w:rsidRDefault="00F2313B">
      <w:pPr>
        <w:pStyle w:val="ConsPlusNormal"/>
        <w:spacing w:before="220"/>
        <w:ind w:firstLine="540"/>
        <w:jc w:val="both"/>
      </w:pPr>
      <w:r>
        <w:t xml:space="preserve">Министерство в течение 1 рабочего дня </w:t>
      </w:r>
      <w:proofErr w:type="gramStart"/>
      <w:r>
        <w:t>с даты поступления</w:t>
      </w:r>
      <w:proofErr w:type="gramEnd"/>
      <w:r>
        <w:t xml:space="preserve"> обращения дает разъяснения положений объявления путем направления сельскохозяйственному товаропроизводителю письменного ответа на его электронную почту.</w:t>
      </w:r>
    </w:p>
    <w:p w:rsidR="00F2313B" w:rsidRDefault="00F2313B">
      <w:pPr>
        <w:pStyle w:val="ConsPlusNormal"/>
        <w:spacing w:before="220"/>
        <w:ind w:firstLine="540"/>
        <w:jc w:val="both"/>
      </w:pPr>
      <w:bookmarkStart w:id="17" w:name="P149"/>
      <w:bookmarkEnd w:id="17"/>
      <w:r>
        <w:t xml:space="preserve">2.7. </w:t>
      </w:r>
      <w:proofErr w:type="gramStart"/>
      <w:r>
        <w:t>Для участия в отборе и предоставления субсидии сельскохозяйственные товаропроизводители представляют в сроки, указанные в объявлении, на бумажном и электронном носителях в ГКУ следующие документы:</w:t>
      </w:r>
      <w:proofErr w:type="gramEnd"/>
    </w:p>
    <w:p w:rsidR="00F2313B" w:rsidRDefault="00F2313B">
      <w:pPr>
        <w:pStyle w:val="ConsPlusNormal"/>
        <w:spacing w:before="220"/>
        <w:ind w:firstLine="540"/>
        <w:jc w:val="both"/>
      </w:pPr>
      <w:bookmarkStart w:id="18" w:name="P150"/>
      <w:bookmarkEnd w:id="18"/>
      <w:r>
        <w:t>2.7.1. заявку;</w:t>
      </w:r>
    </w:p>
    <w:p w:rsidR="00F2313B" w:rsidRDefault="00F2313B">
      <w:pPr>
        <w:pStyle w:val="ConsPlusNormal"/>
        <w:spacing w:before="220"/>
        <w:ind w:firstLine="540"/>
        <w:jc w:val="both"/>
      </w:pPr>
      <w:bookmarkStart w:id="19" w:name="P151"/>
      <w:bookmarkEnd w:id="19"/>
      <w:r>
        <w:t xml:space="preserve">2.7.2. копию договора сельскохозяйственного страхования (копии договора о передаче страхового портфеля и акта приема-передачи страхового портфеля, включающего в себя перечень переданных договоров сельскохозяйственного страхования, в случае, предусмотренном </w:t>
      </w:r>
      <w:hyperlink w:anchor="P125">
        <w:r>
          <w:rPr>
            <w:color w:val="0000FF"/>
          </w:rPr>
          <w:t>пунктом 2.4</w:t>
        </w:r>
      </w:hyperlink>
      <w:r>
        <w:t xml:space="preserve"> настоящего Порядка);</w:t>
      </w:r>
    </w:p>
    <w:p w:rsidR="00F2313B" w:rsidRDefault="00F2313B">
      <w:pPr>
        <w:pStyle w:val="ConsPlusNormal"/>
        <w:spacing w:before="220"/>
        <w:ind w:firstLine="540"/>
        <w:jc w:val="both"/>
      </w:pPr>
      <w:proofErr w:type="gramStart"/>
      <w:r>
        <w:t xml:space="preserve">2.7.3. </w:t>
      </w:r>
      <w:hyperlink w:anchor="P469">
        <w:r>
          <w:rPr>
            <w:color w:val="0000FF"/>
          </w:rPr>
          <w:t>справку-расчет</w:t>
        </w:r>
      </w:hyperlink>
      <w:r>
        <w:t xml:space="preserve"> о размере субсидий на возмещение части затрат на уплату страховых премий по договорам сельскохозяйственного страхования в области растениеводства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2 к настоящему Порядку, и (или) </w:t>
      </w:r>
      <w:hyperlink w:anchor="P612">
        <w:r>
          <w:rPr>
            <w:color w:val="0000FF"/>
          </w:rPr>
          <w:t>справку-расчет</w:t>
        </w:r>
      </w:hyperlink>
      <w:r>
        <w:t xml:space="preserve"> о размере субсидий на возмещение части затрат на уплату страховых</w:t>
      </w:r>
      <w:proofErr w:type="gramEnd"/>
      <w:r>
        <w:t xml:space="preserve"> </w:t>
      </w:r>
      <w:proofErr w:type="gramStart"/>
      <w:r>
        <w:t xml:space="preserve">премий по договорам сельскохозяйственного страхования в области растениеводства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3 к настоящему Порядку, и (или) </w:t>
      </w:r>
      <w:hyperlink w:anchor="P934">
        <w:r>
          <w:rPr>
            <w:color w:val="0000FF"/>
          </w:rPr>
          <w:t>справку-расчет</w:t>
        </w:r>
      </w:hyperlink>
      <w:r>
        <w:t xml:space="preserve"> о размере субсидий на возмещение части затрат на уплату страховых премий по договорам сельскохозяйственного страхования в области животноводства из бюджета Пермского края</w:t>
      </w:r>
      <w:proofErr w:type="gramEnd"/>
      <w:r>
        <w:t xml:space="preserve">, </w:t>
      </w:r>
      <w:proofErr w:type="gramStart"/>
      <w:r>
        <w:t xml:space="preserve">в том числе за счет средств, источником финансового обеспечения которых являются субсидии из федерального бюджета, по форме согласно приложению 4 к настоящему Порядку, и (или) </w:t>
      </w:r>
      <w:hyperlink w:anchor="P1259">
        <w:r>
          <w:rPr>
            <w:color w:val="0000FF"/>
          </w:rPr>
          <w:t>справку-расчет</w:t>
        </w:r>
      </w:hyperlink>
      <w:r>
        <w:t xml:space="preserve"> о размере субсидий на возмещение части затрат на уплату страховых премий по договорам сельскохозяйственного страхования в области товарной </w:t>
      </w:r>
      <w:proofErr w:type="spellStart"/>
      <w:r>
        <w:t>аквакультуры</w:t>
      </w:r>
      <w:proofErr w:type="spellEnd"/>
      <w:r>
        <w:t xml:space="preserve"> (товарного рыбоводства) из бюджета Пермского края, в том числе за счет средств, источником финансового обеспечения</w:t>
      </w:r>
      <w:proofErr w:type="gramEnd"/>
      <w:r>
        <w:t xml:space="preserve"> </w:t>
      </w:r>
      <w:proofErr w:type="gramStart"/>
      <w:r>
        <w:t xml:space="preserve">которых являются субсидии из федерального бюджета, по форме согласно приложению 5 к настоящему Порядку, и (или) </w:t>
      </w:r>
      <w:hyperlink w:anchor="P1447">
        <w:r>
          <w:rPr>
            <w:color w:val="0000FF"/>
          </w:rPr>
          <w:t>справку-расчет</w:t>
        </w:r>
      </w:hyperlink>
      <w:r>
        <w:t xml:space="preserve"> о размере субсидий на возмещение части затрат на уплату страховых премий </w:t>
      </w:r>
      <w:r>
        <w:lastRenderedPageBreak/>
        <w:t>по договорам сельскохозяйственного страхования в области растениеводства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6 к</w:t>
      </w:r>
      <w:proofErr w:type="gramEnd"/>
      <w:r>
        <w:t xml:space="preserve"> настоящему Порядку, составленные на основании договора сельскохозяйственного страхования и платежного поручения или иного документа, подтверждающего оплату сельскохозяйственным товаропроизводителем начисленной страховой премии в размере:</w:t>
      </w:r>
    </w:p>
    <w:p w:rsidR="00F2313B" w:rsidRDefault="00F2313B">
      <w:pPr>
        <w:pStyle w:val="ConsPlusNormal"/>
        <w:spacing w:before="220"/>
        <w:ind w:firstLine="540"/>
        <w:jc w:val="both"/>
      </w:pPr>
      <w:r>
        <w:t xml:space="preserve">50 процентов по событиям, указанным в </w:t>
      </w:r>
      <w:hyperlink w:anchor="P84">
        <w:r>
          <w:rPr>
            <w:color w:val="0000FF"/>
          </w:rPr>
          <w:t>абзацах втором</w:t>
        </w:r>
      </w:hyperlink>
      <w:r>
        <w:t xml:space="preserve"> - </w:t>
      </w:r>
      <w:hyperlink w:anchor="P86">
        <w:r>
          <w:rPr>
            <w:color w:val="0000FF"/>
          </w:rPr>
          <w:t>четвертом пункта 2.1.1</w:t>
        </w:r>
      </w:hyperlink>
      <w:r>
        <w:t xml:space="preserve">, </w:t>
      </w:r>
      <w:hyperlink w:anchor="P88">
        <w:r>
          <w:rPr>
            <w:color w:val="0000FF"/>
          </w:rPr>
          <w:t>пунктах 2.1.2</w:t>
        </w:r>
      </w:hyperlink>
      <w:r>
        <w:t xml:space="preserve"> и </w:t>
      </w:r>
      <w:hyperlink w:anchor="P93">
        <w:r>
          <w:rPr>
            <w:color w:val="0000FF"/>
          </w:rPr>
          <w:t>2.1.3</w:t>
        </w:r>
      </w:hyperlink>
      <w:r>
        <w:t xml:space="preserve"> настоящего Порядка, а начисленной страховой премии по событиям, указанным в </w:t>
      </w:r>
      <w:hyperlink w:anchor="P87">
        <w:r>
          <w:rPr>
            <w:color w:val="0000FF"/>
          </w:rPr>
          <w:t>абзаце пятом пункта 2.1.1</w:t>
        </w:r>
      </w:hyperlink>
      <w:r>
        <w:t xml:space="preserve"> настоящего Порядка, - в соответствии с </w:t>
      </w:r>
      <w:hyperlink r:id="rId46">
        <w:r>
          <w:rPr>
            <w:color w:val="0000FF"/>
          </w:rPr>
          <w:t>подпунктом "б" пункта 6 части 1 статьи 4</w:t>
        </w:r>
      </w:hyperlink>
      <w:r>
        <w:t xml:space="preserve"> Федерального закона N 260-ФЗ;</w:t>
      </w:r>
    </w:p>
    <w:p w:rsidR="00F2313B" w:rsidRDefault="00F2313B">
      <w:pPr>
        <w:pStyle w:val="ConsPlusNormal"/>
        <w:spacing w:before="220"/>
        <w:ind w:firstLine="540"/>
        <w:jc w:val="both"/>
      </w:pPr>
      <w:r>
        <w:t xml:space="preserve">установленном </w:t>
      </w:r>
      <w:hyperlink r:id="rId47">
        <w:r>
          <w:rPr>
            <w:color w:val="0000FF"/>
          </w:rPr>
          <w:t>подпунктом "б" пункта 6 части 1 статьи 4</w:t>
        </w:r>
      </w:hyperlink>
      <w:r>
        <w:t xml:space="preserve"> Федерального закона N 260-ФЗ по событиям, указанным в </w:t>
      </w:r>
      <w:hyperlink w:anchor="P87">
        <w:r>
          <w:rPr>
            <w:color w:val="0000FF"/>
          </w:rPr>
          <w:t>абзаце пятом пункта 2.1.1</w:t>
        </w:r>
      </w:hyperlink>
      <w:r>
        <w:t xml:space="preserve">, </w:t>
      </w:r>
      <w:hyperlink w:anchor="P98">
        <w:r>
          <w:rPr>
            <w:color w:val="0000FF"/>
          </w:rPr>
          <w:t>пункте 2.1.4</w:t>
        </w:r>
      </w:hyperlink>
      <w:r>
        <w:t xml:space="preserve"> настоящего Порядка;</w:t>
      </w:r>
    </w:p>
    <w:p w:rsidR="00F2313B" w:rsidRDefault="00F2313B">
      <w:pPr>
        <w:pStyle w:val="ConsPlusNormal"/>
        <w:spacing w:before="220"/>
        <w:ind w:firstLine="540"/>
        <w:jc w:val="both"/>
      </w:pPr>
      <w:proofErr w:type="gramStart"/>
      <w:r>
        <w:t xml:space="preserve">2.7.4. копии платежных поручений с отметкой банка о списании или иных документов, подтверждающих оплату сельскохозяйственным товаропроизводителем начисленной страховой премии в размере 50 процентов по событиям, указанным в </w:t>
      </w:r>
      <w:hyperlink w:anchor="P84">
        <w:r>
          <w:rPr>
            <w:color w:val="0000FF"/>
          </w:rPr>
          <w:t>абзацах втором</w:t>
        </w:r>
      </w:hyperlink>
      <w:r>
        <w:t xml:space="preserve"> - </w:t>
      </w:r>
      <w:hyperlink w:anchor="P86">
        <w:r>
          <w:rPr>
            <w:color w:val="0000FF"/>
          </w:rPr>
          <w:t>четвертом пункта 2.1.1</w:t>
        </w:r>
      </w:hyperlink>
      <w:r>
        <w:t xml:space="preserve">, </w:t>
      </w:r>
      <w:hyperlink w:anchor="P88">
        <w:r>
          <w:rPr>
            <w:color w:val="0000FF"/>
          </w:rPr>
          <w:t>пунктах 2.1.2</w:t>
        </w:r>
      </w:hyperlink>
      <w:r>
        <w:t xml:space="preserve"> и </w:t>
      </w:r>
      <w:hyperlink w:anchor="P93">
        <w:r>
          <w:rPr>
            <w:color w:val="0000FF"/>
          </w:rPr>
          <w:t>2.1.3</w:t>
        </w:r>
      </w:hyperlink>
      <w:r>
        <w:t xml:space="preserve"> настоящего Порядка, а начисленной страховой премии по событиям, указанным в </w:t>
      </w:r>
      <w:hyperlink w:anchor="P87">
        <w:r>
          <w:rPr>
            <w:color w:val="0000FF"/>
          </w:rPr>
          <w:t>абзаце пятом пункта 2.1.1</w:t>
        </w:r>
      </w:hyperlink>
      <w:r>
        <w:t xml:space="preserve"> настоящего Порядка, в размере, определяемом в соответствии с </w:t>
      </w:r>
      <w:hyperlink r:id="rId48">
        <w:r>
          <w:rPr>
            <w:color w:val="0000FF"/>
          </w:rPr>
          <w:t>подпунктом "б</w:t>
        </w:r>
        <w:proofErr w:type="gramEnd"/>
        <w:r>
          <w:rPr>
            <w:color w:val="0000FF"/>
          </w:rPr>
          <w:t>" пункта 6 части 1 статьи 4</w:t>
        </w:r>
      </w:hyperlink>
      <w:r>
        <w:t xml:space="preserve"> Федерального закона N 260-ФЗ;</w:t>
      </w:r>
    </w:p>
    <w:p w:rsidR="00F2313B" w:rsidRDefault="00F2313B">
      <w:pPr>
        <w:pStyle w:val="ConsPlusNormal"/>
        <w:spacing w:before="220"/>
        <w:ind w:firstLine="540"/>
        <w:jc w:val="both"/>
      </w:pPr>
      <w:r>
        <w:t>2.7.5. справку о применяемой системе налогообложения;</w:t>
      </w:r>
    </w:p>
    <w:p w:rsidR="00F2313B" w:rsidRDefault="00F2313B">
      <w:pPr>
        <w:pStyle w:val="ConsPlusNormal"/>
        <w:spacing w:before="220"/>
        <w:ind w:firstLine="540"/>
        <w:jc w:val="both"/>
      </w:pPr>
      <w:r>
        <w:t xml:space="preserve">2.7.6. </w:t>
      </w:r>
      <w:hyperlink w:anchor="P1590">
        <w:r>
          <w:rPr>
            <w:color w:val="0000FF"/>
          </w:rPr>
          <w:t>справку</w:t>
        </w:r>
      </w:hyperlink>
      <w:r>
        <w:t xml:space="preserve"> по форме согласно приложению 7 к настоящему Порядку о том, что сельскохозяйственный товаропроизводитель по состоянию на первое число месяца, предшествующего месяцу подачи заявки и документов на участие в отборе и предоставление субсидии:</w:t>
      </w:r>
    </w:p>
    <w:p w:rsidR="00F2313B" w:rsidRDefault="00F2313B">
      <w:pPr>
        <w:pStyle w:val="ConsPlusNormal"/>
        <w:spacing w:before="220"/>
        <w:ind w:firstLine="540"/>
        <w:jc w:val="both"/>
      </w:pPr>
      <w:r>
        <w:t>не находится в процессе ликвидации, в отношении него не введена процедура банкротства, деятельность сельскохозяйственного товаропроизводителя не приостановлена в порядке, предусмотренном законодательством Российской Федерации, а сельскохозяйственный товаропроизводитель - индивидуальный предприниматель не должен прекратить деятельность в качестве индивидуального предпринимателя;</w:t>
      </w:r>
    </w:p>
    <w:p w:rsidR="00F2313B" w:rsidRDefault="00F2313B">
      <w:pPr>
        <w:pStyle w:val="ConsPlusNormal"/>
        <w:spacing w:before="220"/>
        <w:ind w:firstLine="540"/>
        <w:jc w:val="both"/>
      </w:pPr>
      <w:bookmarkStart w:id="20" w:name="P159"/>
      <w:bookmarkEnd w:id="20"/>
      <w:r>
        <w:t xml:space="preserve">не имеет просроченной (неурегулированной) задолженности по возврату в бюджет Пермского края субсидий, бюджетных инвестиций, </w:t>
      </w:r>
      <w:proofErr w:type="gramStart"/>
      <w:r>
        <w:t>предоставленных</w:t>
      </w:r>
      <w:proofErr w:type="gramEnd"/>
      <w:r>
        <w:t xml:space="preserve"> в том числе в соответствии с иными правовыми актами, и иной просроченной (неурегулированной) задолженности по денежным обязательствам перед Пермским краем;</w:t>
      </w:r>
    </w:p>
    <w:p w:rsidR="00F2313B" w:rsidRDefault="00F2313B">
      <w:pPr>
        <w:pStyle w:val="ConsPlusNormal"/>
        <w:spacing w:before="220"/>
        <w:ind w:firstLine="540"/>
        <w:jc w:val="both"/>
      </w:pPr>
      <w:proofErr w:type="gramStart"/>
      <w:r>
        <w:t>не является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w:t>
      </w:r>
      <w:proofErr w:type="gramEnd"/>
      <w:r>
        <w:t xml:space="preserve"> превышает 25 процентов (если иное не предусмотрено законодательством Российской Федерации). </w:t>
      </w:r>
      <w:proofErr w:type="gramStart"/>
      <w: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t xml:space="preserve"> публичных акционерных обществ;</w:t>
      </w:r>
    </w:p>
    <w:p w:rsidR="00F2313B" w:rsidRDefault="00F2313B">
      <w:pPr>
        <w:pStyle w:val="ConsPlusNormal"/>
        <w:jc w:val="both"/>
      </w:pPr>
      <w:r>
        <w:t xml:space="preserve">(в ред. </w:t>
      </w:r>
      <w:hyperlink r:id="rId49">
        <w:r>
          <w:rPr>
            <w:color w:val="0000FF"/>
          </w:rPr>
          <w:t>Постановления</w:t>
        </w:r>
      </w:hyperlink>
      <w:r>
        <w:t xml:space="preserve"> Правительства Пермского края от 14.02.2023 N 119-п)</w:t>
      </w:r>
    </w:p>
    <w:p w:rsidR="00F2313B" w:rsidRDefault="00F2313B">
      <w:pPr>
        <w:pStyle w:val="ConsPlusNormal"/>
        <w:spacing w:before="220"/>
        <w:ind w:firstLine="540"/>
        <w:jc w:val="both"/>
      </w:pPr>
      <w:r>
        <w:lastRenderedPageBreak/>
        <w:t xml:space="preserve">не получал средства из бюджета Пермского края на основании иных нормативных правовых актов на цели, указанные в </w:t>
      </w:r>
      <w:hyperlink w:anchor="P53">
        <w:r>
          <w:rPr>
            <w:color w:val="0000FF"/>
          </w:rPr>
          <w:t>пункте 1.2</w:t>
        </w:r>
      </w:hyperlink>
      <w:r>
        <w:t xml:space="preserve"> настоящего Порядка.</w:t>
      </w:r>
    </w:p>
    <w:p w:rsidR="00F2313B" w:rsidRDefault="00F2313B">
      <w:pPr>
        <w:pStyle w:val="ConsPlusNormal"/>
        <w:jc w:val="both"/>
      </w:pPr>
      <w:r>
        <w:t xml:space="preserve">(в ред. </w:t>
      </w:r>
      <w:hyperlink r:id="rId50">
        <w:r>
          <w:rPr>
            <w:color w:val="0000FF"/>
          </w:rPr>
          <w:t>Постановления</w:t>
        </w:r>
      </w:hyperlink>
      <w:r>
        <w:t xml:space="preserve"> Правительства Пермского края от 13.09.2022 N 779-п)</w:t>
      </w:r>
    </w:p>
    <w:p w:rsidR="00F2313B" w:rsidRDefault="00F2313B">
      <w:pPr>
        <w:pStyle w:val="ConsPlusNormal"/>
        <w:spacing w:before="220"/>
        <w:ind w:firstLine="540"/>
        <w:jc w:val="both"/>
      </w:pPr>
      <w:r>
        <w:t>Справка, указанная в настоящем пункте, должна быть подписана лицом, имеющим право действовать от имени сельскохозяйственного товаропроизводителя без доверенности, и скреплена печатью (при наличии печати). В случае подписания справки иным уполномоченным на это лицом к справке должна быть приложена выданная в соответствии с действующим законодательством доверенность, из которой явно следуют полномочия доверенного лица на подписание данной справки, или нотариально заверенная копия такой доверенности;</w:t>
      </w:r>
    </w:p>
    <w:p w:rsidR="00F2313B" w:rsidRDefault="00F2313B">
      <w:pPr>
        <w:pStyle w:val="ConsPlusNormal"/>
        <w:spacing w:before="220"/>
        <w:ind w:firstLine="540"/>
        <w:jc w:val="both"/>
      </w:pPr>
      <w:proofErr w:type="gramStart"/>
      <w:r>
        <w:t xml:space="preserve">2.7.7. сельскохозяйственные товаропроизводители - крестьянские (фермерские) хозяйства дополнительно представляют копию соглашения о создании крестьянского (фермерского) хозяйства, заключенного в соответствии с Федеральным </w:t>
      </w:r>
      <w:hyperlink r:id="rId51">
        <w:r>
          <w:rPr>
            <w:color w:val="0000FF"/>
          </w:rPr>
          <w:t>законом</w:t>
        </w:r>
      </w:hyperlink>
      <w:r>
        <w:t xml:space="preserve"> от 11 июня 2003 г. N 74-ФЗ "О крестьянском (фермерском) хозяйстве", или решения главы крестьянского (фермерского) хозяйства о ведении крестьянского (фермерского) хозяйства в качестве главы крестьянского (фермерского) хозяйства;</w:t>
      </w:r>
      <w:proofErr w:type="gramEnd"/>
    </w:p>
    <w:p w:rsidR="00F2313B" w:rsidRDefault="00F2313B">
      <w:pPr>
        <w:pStyle w:val="ConsPlusNormal"/>
        <w:spacing w:before="220"/>
        <w:ind w:firstLine="540"/>
        <w:jc w:val="both"/>
      </w:pPr>
      <w:r>
        <w:t xml:space="preserve">2.7.8. утратил силу. - </w:t>
      </w:r>
      <w:hyperlink r:id="rId52">
        <w:r>
          <w:rPr>
            <w:color w:val="0000FF"/>
          </w:rPr>
          <w:t>Постановление</w:t>
        </w:r>
      </w:hyperlink>
      <w:r>
        <w:t xml:space="preserve"> Правительства Пермского края от 17.05.2023 N 368-п;</w:t>
      </w:r>
    </w:p>
    <w:p w:rsidR="00F2313B" w:rsidRDefault="00F2313B">
      <w:pPr>
        <w:pStyle w:val="ConsPlusNormal"/>
        <w:spacing w:before="220"/>
        <w:ind w:firstLine="540"/>
        <w:jc w:val="both"/>
      </w:pPr>
      <w:bookmarkStart w:id="21" w:name="P167"/>
      <w:bookmarkEnd w:id="21"/>
      <w:r>
        <w:t>2.7.9. опись представленных документов с указанием наименования документов и количества листов.</w:t>
      </w:r>
    </w:p>
    <w:p w:rsidR="00F2313B" w:rsidRDefault="00F2313B">
      <w:pPr>
        <w:pStyle w:val="ConsPlusNormal"/>
        <w:spacing w:before="220"/>
        <w:ind w:firstLine="540"/>
        <w:jc w:val="both"/>
      </w:pPr>
      <w:bookmarkStart w:id="22" w:name="P168"/>
      <w:bookmarkEnd w:id="22"/>
      <w:r>
        <w:t>2.8. Сельскохозяйственный товаропроизводитель вправе по собственной инициативе дополнительно представить в ГКУ следующие документы:</w:t>
      </w:r>
    </w:p>
    <w:p w:rsidR="00F2313B" w:rsidRDefault="00F2313B">
      <w:pPr>
        <w:pStyle w:val="ConsPlusNormal"/>
        <w:spacing w:before="220"/>
        <w:ind w:firstLine="540"/>
        <w:jc w:val="both"/>
      </w:pPr>
      <w:bookmarkStart w:id="23" w:name="P169"/>
      <w:bookmarkEnd w:id="23"/>
      <w:r>
        <w:t>2.8.1. выписку из Единого государственного реестра юридических лиц или Единого государственного реестра индивидуальных предпринимателей по состоянию на дату не ранее чем за месяц до даты подачи сельскохозяйственным товаропроизводителем заявки и документов в ГКУ;</w:t>
      </w:r>
    </w:p>
    <w:p w:rsidR="00F2313B" w:rsidRDefault="00F2313B">
      <w:pPr>
        <w:pStyle w:val="ConsPlusNormal"/>
        <w:spacing w:before="220"/>
        <w:ind w:firstLine="540"/>
        <w:jc w:val="both"/>
      </w:pPr>
      <w:bookmarkStart w:id="24" w:name="P170"/>
      <w:bookmarkEnd w:id="24"/>
      <w:proofErr w:type="gramStart"/>
      <w:r>
        <w:t xml:space="preserve">2.8.2. документ, подтверждающий отсутствие привлечения сельскохозяйственного товаропроизводителя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53">
        <w:r>
          <w:rPr>
            <w:color w:val="0000FF"/>
          </w:rPr>
          <w:t>постановлением</w:t>
        </w:r>
      </w:hyperlink>
      <w:r>
        <w:t xml:space="preserve"> Правительства Российской Федерации от 16 сентября 2020 г. N 1479 "Об утверждении Правил противопожарного режима в Российской Федерации", в году, предшествующем году получения субсидии, - по состоянию на 01 января года</w:t>
      </w:r>
      <w:proofErr w:type="gramEnd"/>
      <w:r>
        <w:t xml:space="preserve"> предоставления заявки и документов на участие в отборе и предоставление субсидии;</w:t>
      </w:r>
    </w:p>
    <w:p w:rsidR="00F2313B" w:rsidRDefault="00F2313B">
      <w:pPr>
        <w:pStyle w:val="ConsPlusNormal"/>
        <w:spacing w:before="220"/>
        <w:ind w:firstLine="540"/>
        <w:jc w:val="both"/>
      </w:pPr>
      <w:bookmarkStart w:id="25" w:name="P171"/>
      <w:bookmarkEnd w:id="25"/>
      <w:proofErr w:type="gramStart"/>
      <w:r>
        <w:t>2.8.3. 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по состоянию на любую дату в течение периода, равного 30 календарным дням, предшествующего дате подачи заявки и документов для участия в отборе и предоставления субсидии, заверенный соответствующим образом Федеральной налоговой службой и (или) Отделением Фонда пенсионного и</w:t>
      </w:r>
      <w:proofErr w:type="gramEnd"/>
      <w:r>
        <w:t xml:space="preserve"> социального страхования Российской Федерации по Пермскому краю, или на дату формирования соответствующих сведений в случае самостоятельного запроса ГКУ в порядке межведомственного информационного взаимодействия (при </w:t>
      </w:r>
      <w:proofErr w:type="spellStart"/>
      <w:r>
        <w:t>непредоставлении</w:t>
      </w:r>
      <w:proofErr w:type="spellEnd"/>
      <w:r>
        <w:t xml:space="preserve"> справки сельскохозяйственным товаропроизводителем).</w:t>
      </w:r>
    </w:p>
    <w:p w:rsidR="00F2313B" w:rsidRDefault="00F2313B">
      <w:pPr>
        <w:pStyle w:val="ConsPlusNormal"/>
        <w:jc w:val="both"/>
      </w:pPr>
      <w:r>
        <w:t xml:space="preserve">(п. 2.8.3 </w:t>
      </w:r>
      <w:proofErr w:type="gramStart"/>
      <w:r>
        <w:t>введен</w:t>
      </w:r>
      <w:proofErr w:type="gramEnd"/>
      <w:r>
        <w:t xml:space="preserve"> </w:t>
      </w:r>
      <w:hyperlink r:id="rId54">
        <w:r>
          <w:rPr>
            <w:color w:val="0000FF"/>
          </w:rPr>
          <w:t>Постановлением</w:t>
        </w:r>
      </w:hyperlink>
      <w:r>
        <w:t xml:space="preserve"> Правительства Пермского края от 17.05.2023 N 368-п)</w:t>
      </w:r>
    </w:p>
    <w:p w:rsidR="00F2313B" w:rsidRDefault="00F2313B">
      <w:pPr>
        <w:pStyle w:val="ConsPlusNormal"/>
        <w:spacing w:before="220"/>
        <w:ind w:firstLine="540"/>
        <w:jc w:val="both"/>
      </w:pPr>
      <w:bookmarkStart w:id="26" w:name="P173"/>
      <w:bookmarkEnd w:id="26"/>
      <w:r>
        <w:t xml:space="preserve">2.9. В случае непредставления сельскохозяйственным товаропроизводителем по собственной инициативе документа, указанного в </w:t>
      </w:r>
      <w:hyperlink w:anchor="P169">
        <w:r>
          <w:rPr>
            <w:color w:val="0000FF"/>
          </w:rPr>
          <w:t>пункте 2.8.1</w:t>
        </w:r>
      </w:hyperlink>
      <w:r>
        <w:t xml:space="preserve"> настоящего Порядка, ГКУ получает указанный документ посредством использования официального </w:t>
      </w:r>
      <w:proofErr w:type="spellStart"/>
      <w:r>
        <w:t>интернет-ресурса</w:t>
      </w:r>
      <w:proofErr w:type="spellEnd"/>
      <w:r>
        <w:t xml:space="preserve"> Федеральной </w:t>
      </w:r>
      <w:r>
        <w:lastRenderedPageBreak/>
        <w:t>налоговой службы на дату поступления заявки и документов в ГКУ и их регистрации в журнале регистрации.</w:t>
      </w:r>
    </w:p>
    <w:p w:rsidR="00F2313B" w:rsidRDefault="00F2313B">
      <w:pPr>
        <w:pStyle w:val="ConsPlusNormal"/>
        <w:spacing w:before="220"/>
        <w:ind w:firstLine="540"/>
        <w:jc w:val="both"/>
      </w:pPr>
      <w:r>
        <w:t xml:space="preserve">В случае непредставления сельскохозяйственным товаропроизводителем по собственной инициативе документа, указанного в </w:t>
      </w:r>
      <w:hyperlink w:anchor="P170">
        <w:r>
          <w:rPr>
            <w:color w:val="0000FF"/>
          </w:rPr>
          <w:t>пункте 2.8.2</w:t>
        </w:r>
      </w:hyperlink>
      <w:r>
        <w:t xml:space="preserve"> настоящего Порядка, ГКУ в течение 3 рабочих дней </w:t>
      </w:r>
      <w:proofErr w:type="gramStart"/>
      <w:r>
        <w:t>с даты получения</w:t>
      </w:r>
      <w:proofErr w:type="gramEnd"/>
      <w:r>
        <w:t xml:space="preserve"> от сельскохозяйственного товаропроизводителя заявки и документов запрашивает указанный документ в Главном управлении МЧС России по Пермскому краю путем письменного запроса.</w:t>
      </w:r>
    </w:p>
    <w:p w:rsidR="00F2313B" w:rsidRDefault="00F2313B">
      <w:pPr>
        <w:pStyle w:val="ConsPlusNormal"/>
        <w:spacing w:before="220"/>
        <w:ind w:firstLine="540"/>
        <w:jc w:val="both"/>
      </w:pPr>
      <w:proofErr w:type="gramStart"/>
      <w:r>
        <w:t xml:space="preserve">В случае непредставления сельскохозяйственным товаропроизводителем по собственной инициативе документа, указанного в </w:t>
      </w:r>
      <w:hyperlink w:anchor="P171">
        <w:r>
          <w:rPr>
            <w:color w:val="0000FF"/>
          </w:rPr>
          <w:t>пункте 2.8.3</w:t>
        </w:r>
      </w:hyperlink>
      <w:r>
        <w:t xml:space="preserve"> настоящего Порядка, ГКУ в течение трех рабочих дней с даты получения от сельскохозяйственного товаропроизводителя заявки и документов запрашивает соответствующие сведения у территориального налогового органа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w:t>
      </w:r>
      <w:proofErr w:type="gramEnd"/>
      <w:r>
        <w:t xml:space="preserve"> электронного взаимодействия, и у Отделения Фонда пенсионного и социального страхования Российской Федерации по Пермскому краю на дату формирования соответствующих сведений.</w:t>
      </w:r>
    </w:p>
    <w:p w:rsidR="00F2313B" w:rsidRDefault="00F2313B">
      <w:pPr>
        <w:pStyle w:val="ConsPlusNormal"/>
        <w:jc w:val="both"/>
      </w:pPr>
      <w:r>
        <w:t xml:space="preserve">(абзац введен </w:t>
      </w:r>
      <w:hyperlink r:id="rId55">
        <w:r>
          <w:rPr>
            <w:color w:val="0000FF"/>
          </w:rPr>
          <w:t>Постановлением</w:t>
        </w:r>
      </w:hyperlink>
      <w:r>
        <w:t xml:space="preserve"> Правительства Пермского края от 17.05.2023 N 368-п)</w:t>
      </w:r>
    </w:p>
    <w:p w:rsidR="00F2313B" w:rsidRDefault="00F2313B">
      <w:pPr>
        <w:pStyle w:val="ConsPlusNormal"/>
        <w:spacing w:before="220"/>
        <w:ind w:firstLine="540"/>
        <w:jc w:val="both"/>
      </w:pPr>
      <w:bookmarkStart w:id="27" w:name="P177"/>
      <w:bookmarkEnd w:id="27"/>
      <w:r>
        <w:t>2.10. Представленная заявка и документы не должны иметь подчисток, приписок, зачеркнутых слов и иных не оговоренных в них исправлений, а также не должны быть исполнены карандашом и иметь серьезных повреждений, не позволяющих однозначно истолковать содержание такой заявки и документов.</w:t>
      </w:r>
    </w:p>
    <w:p w:rsidR="00F2313B" w:rsidRDefault="00F2313B">
      <w:pPr>
        <w:pStyle w:val="ConsPlusNormal"/>
        <w:spacing w:before="220"/>
        <w:ind w:firstLine="540"/>
        <w:jc w:val="both"/>
      </w:pPr>
      <w:r>
        <w:t>Заявка и документы должны быть прошиты, пронумерованы, заверены подписью руководителя или иного лица, уполномоченного на это его учредительными документами, иметь оттиск печати сельскохозяйственного товаропроизводителя (при наличии).</w:t>
      </w:r>
    </w:p>
    <w:p w:rsidR="00F2313B" w:rsidRDefault="00F2313B">
      <w:pPr>
        <w:pStyle w:val="ConsPlusNormal"/>
        <w:spacing w:before="220"/>
        <w:ind w:firstLine="540"/>
        <w:jc w:val="both"/>
      </w:pPr>
      <w:r>
        <w:t>2.11. ГКУ осуществляет прием и регистрацию документов, представленных сельскохозяйственными товаропроизводителями, в порядке их поступления с присвоением порядкового номера в журнале регистрации, который должен быть пронумерован, прошнурован и скреплен печатью ГКУ. Запись в журнале регистрации должна содержать регистрационный номер поступившего пакета документов, дату и время его приема. Регистрация документов производится в день их поступления в ГКУ.</w:t>
      </w:r>
    </w:p>
    <w:p w:rsidR="00F2313B" w:rsidRDefault="00F2313B">
      <w:pPr>
        <w:pStyle w:val="ConsPlusNormal"/>
        <w:spacing w:before="220"/>
        <w:ind w:firstLine="540"/>
        <w:jc w:val="both"/>
      </w:pPr>
      <w:bookmarkStart w:id="28" w:name="P180"/>
      <w:bookmarkEnd w:id="28"/>
      <w:r>
        <w:t>2.12. Сельскохозяйственные товаропроизводители вправе отозвать или изменить направленные ранее заявки с приложенными документами в любое время до дня окончания срока подачи (приема) заявок, указанного в объявлении.</w:t>
      </w:r>
    </w:p>
    <w:p w:rsidR="00F2313B" w:rsidRDefault="00F2313B">
      <w:pPr>
        <w:pStyle w:val="ConsPlusNormal"/>
        <w:spacing w:before="220"/>
        <w:ind w:firstLine="540"/>
        <w:jc w:val="both"/>
      </w:pPr>
      <w:r>
        <w:t>ГКУ возвращает заявку с приложенными документами по письменному заявлению (в свободной форме) сельскохозяйственных товаропроизводителей и производит соответствующую запись о возврате в журнале регистрации.</w:t>
      </w:r>
    </w:p>
    <w:p w:rsidR="00F2313B" w:rsidRDefault="00F2313B">
      <w:pPr>
        <w:pStyle w:val="ConsPlusNormal"/>
        <w:spacing w:before="220"/>
        <w:ind w:firstLine="540"/>
        <w:jc w:val="both"/>
      </w:pPr>
      <w:r>
        <w:t>Для изменения направленных ранее заявки и документов сельскохозяйственный товаропроизводитель отзывает их в порядке, определенном настоящим пунктом, и представляет измененные заявку и документы в ГКУ в порядке и сроки, предусмотренные настоящим Порядком. Данные заявка и документы будут считаться вновь поданными.</w:t>
      </w:r>
    </w:p>
    <w:p w:rsidR="00F2313B" w:rsidRDefault="00F2313B">
      <w:pPr>
        <w:pStyle w:val="ConsPlusNormal"/>
        <w:spacing w:before="220"/>
        <w:ind w:firstLine="540"/>
        <w:jc w:val="both"/>
      </w:pPr>
      <w:r>
        <w:t>Заявка и документы, предоставленные сельскохозяйственным товаропроизводителем позднее срока, установленного в объявлении, не принимаются.</w:t>
      </w:r>
    </w:p>
    <w:p w:rsidR="00F2313B" w:rsidRDefault="00F2313B">
      <w:pPr>
        <w:pStyle w:val="ConsPlusNormal"/>
        <w:spacing w:before="220"/>
        <w:ind w:firstLine="540"/>
        <w:jc w:val="both"/>
      </w:pPr>
      <w:bookmarkStart w:id="29" w:name="P184"/>
      <w:bookmarkEnd w:id="29"/>
      <w:r>
        <w:t xml:space="preserve">2.13. ГКУ в течение 12 рабочих дней со дня окончания приема от сельскохозяйственных товаропроизводителей заявок и документов в соответствии с </w:t>
      </w:r>
      <w:hyperlink w:anchor="P149">
        <w:r>
          <w:rPr>
            <w:color w:val="0000FF"/>
          </w:rPr>
          <w:t>пунктом 2.7</w:t>
        </w:r>
      </w:hyperlink>
      <w:r>
        <w:t xml:space="preserve"> настоящего Порядка:</w:t>
      </w:r>
    </w:p>
    <w:p w:rsidR="00F2313B" w:rsidRDefault="00F2313B">
      <w:pPr>
        <w:pStyle w:val="ConsPlusNormal"/>
        <w:spacing w:before="220"/>
        <w:ind w:firstLine="540"/>
        <w:jc w:val="both"/>
      </w:pPr>
      <w:r>
        <w:t>2.13.1. проверяет:</w:t>
      </w:r>
    </w:p>
    <w:p w:rsidR="00F2313B" w:rsidRDefault="00F2313B">
      <w:pPr>
        <w:pStyle w:val="ConsPlusNormal"/>
        <w:spacing w:before="220"/>
        <w:ind w:firstLine="540"/>
        <w:jc w:val="both"/>
      </w:pPr>
      <w:r>
        <w:lastRenderedPageBreak/>
        <w:t xml:space="preserve">2.13.1.1. соответствие сельскохозяйственного товаропроизводителя требованиям и условиям, установленным </w:t>
      </w:r>
      <w:hyperlink w:anchor="P60">
        <w:r>
          <w:rPr>
            <w:color w:val="0000FF"/>
          </w:rPr>
          <w:t>пунктами 1.5</w:t>
        </w:r>
      </w:hyperlink>
      <w:r>
        <w:t xml:space="preserve">, </w:t>
      </w:r>
      <w:hyperlink w:anchor="P104">
        <w:r>
          <w:rPr>
            <w:color w:val="0000FF"/>
          </w:rPr>
          <w:t>2.3.1</w:t>
        </w:r>
      </w:hyperlink>
      <w:r>
        <w:t>-</w:t>
      </w:r>
      <w:hyperlink w:anchor="P123">
        <w:r>
          <w:rPr>
            <w:color w:val="0000FF"/>
          </w:rPr>
          <w:t>2.3.14</w:t>
        </w:r>
      </w:hyperlink>
      <w:r>
        <w:t xml:space="preserve"> настоящего Порядка;</w:t>
      </w:r>
    </w:p>
    <w:p w:rsidR="00F2313B" w:rsidRDefault="00F2313B">
      <w:pPr>
        <w:pStyle w:val="ConsPlusNormal"/>
        <w:spacing w:before="220"/>
        <w:ind w:firstLine="540"/>
        <w:jc w:val="both"/>
      </w:pPr>
      <w:r>
        <w:t xml:space="preserve">2.13.1.2. представленные сельскохозяйственными товаропроизводителями заявки и документы, указанные в </w:t>
      </w:r>
      <w:hyperlink w:anchor="P149">
        <w:r>
          <w:rPr>
            <w:color w:val="0000FF"/>
          </w:rPr>
          <w:t>пунктах 2.7</w:t>
        </w:r>
      </w:hyperlink>
      <w:r>
        <w:t>-</w:t>
      </w:r>
      <w:hyperlink w:anchor="P167">
        <w:r>
          <w:rPr>
            <w:color w:val="0000FF"/>
          </w:rPr>
          <w:t>2.7.9</w:t>
        </w:r>
      </w:hyperlink>
      <w:r>
        <w:t xml:space="preserve">, </w:t>
      </w:r>
      <w:hyperlink w:anchor="P168">
        <w:r>
          <w:rPr>
            <w:color w:val="0000FF"/>
          </w:rPr>
          <w:t>2.8</w:t>
        </w:r>
      </w:hyperlink>
      <w:r>
        <w:t xml:space="preserve"> настоящего Порядка, на предмет их соответствия перечню и требованиям, установленным в </w:t>
      </w:r>
      <w:hyperlink w:anchor="P149">
        <w:r>
          <w:rPr>
            <w:color w:val="0000FF"/>
          </w:rPr>
          <w:t>пунктах 2.7</w:t>
        </w:r>
      </w:hyperlink>
      <w:r>
        <w:t>-</w:t>
      </w:r>
      <w:hyperlink w:anchor="P167">
        <w:r>
          <w:rPr>
            <w:color w:val="0000FF"/>
          </w:rPr>
          <w:t>2.7.9</w:t>
        </w:r>
      </w:hyperlink>
      <w:r>
        <w:t xml:space="preserve">, </w:t>
      </w:r>
      <w:hyperlink w:anchor="P168">
        <w:r>
          <w:rPr>
            <w:color w:val="0000FF"/>
          </w:rPr>
          <w:t>2.8</w:t>
        </w:r>
      </w:hyperlink>
      <w:r>
        <w:t xml:space="preserve">, </w:t>
      </w:r>
      <w:hyperlink w:anchor="P177">
        <w:r>
          <w:rPr>
            <w:color w:val="0000FF"/>
          </w:rPr>
          <w:t>2.10</w:t>
        </w:r>
      </w:hyperlink>
      <w:r>
        <w:t xml:space="preserve"> настоящего Порядка, достоверности содержащейся в них информации;</w:t>
      </w:r>
    </w:p>
    <w:p w:rsidR="00F2313B" w:rsidRDefault="00F2313B">
      <w:pPr>
        <w:pStyle w:val="ConsPlusNormal"/>
        <w:spacing w:before="220"/>
        <w:ind w:firstLine="540"/>
        <w:jc w:val="both"/>
      </w:pPr>
      <w:r>
        <w:t xml:space="preserve">2.13.2. подготавливает заключения о соответствии (несоответствии) заявок и документов по каждому сельскохозяйственному товаропроизводителю с указанием оснований для отказа, указанных в </w:t>
      </w:r>
      <w:hyperlink w:anchor="P202">
        <w:r>
          <w:rPr>
            <w:color w:val="0000FF"/>
          </w:rPr>
          <w:t>пункте 2.15</w:t>
        </w:r>
      </w:hyperlink>
      <w:r>
        <w:t xml:space="preserve"> настоящего Порядка, и положений объявления, которым заявки и документы не соответствуют (далее - заключения), подписанные специалистом ГКУ, ответственным за прием и проверку документов;</w:t>
      </w:r>
    </w:p>
    <w:p w:rsidR="00F2313B" w:rsidRDefault="00F2313B">
      <w:pPr>
        <w:pStyle w:val="ConsPlusNormal"/>
        <w:spacing w:before="220"/>
        <w:ind w:firstLine="540"/>
        <w:jc w:val="both"/>
      </w:pPr>
      <w:r>
        <w:t>2.13.3. направляет в Министерство заявки и документы, заключения. Передача заявок, документов, представленных сельскохозяйственными товаропроизводителями, заключений осуществляется на основании акта приема-передачи, подписанного ответственными специалистами ГКУ и Министерства, в день их поступления в Министерство.</w:t>
      </w:r>
    </w:p>
    <w:p w:rsidR="00F2313B" w:rsidRDefault="00F2313B">
      <w:pPr>
        <w:pStyle w:val="ConsPlusNormal"/>
        <w:spacing w:before="220"/>
        <w:ind w:firstLine="540"/>
        <w:jc w:val="both"/>
      </w:pPr>
      <w:bookmarkStart w:id="30" w:name="P190"/>
      <w:bookmarkEnd w:id="30"/>
      <w:r>
        <w:t xml:space="preserve">2.14. Министерство в течение 5 рабочих дней со дня окончания срока, указанного в </w:t>
      </w:r>
      <w:hyperlink w:anchor="P184">
        <w:r>
          <w:rPr>
            <w:color w:val="0000FF"/>
          </w:rPr>
          <w:t>пункте 2.13</w:t>
        </w:r>
      </w:hyperlink>
      <w:r>
        <w:t xml:space="preserve"> настоящего Порядка, на основании заключений:</w:t>
      </w:r>
    </w:p>
    <w:p w:rsidR="00F2313B" w:rsidRDefault="00F2313B">
      <w:pPr>
        <w:pStyle w:val="ConsPlusNormal"/>
        <w:spacing w:before="220"/>
        <w:ind w:firstLine="540"/>
        <w:jc w:val="both"/>
      </w:pPr>
      <w:r>
        <w:t xml:space="preserve">2.14.1. рассчитывает размер субсидии сельскохозяйственным товаропроизводителям в порядке очередности поступления заявок согласно регистрационному номеру заявки в журнале регистрации в соответствии с </w:t>
      </w:r>
      <w:hyperlink w:anchor="P99">
        <w:r>
          <w:rPr>
            <w:color w:val="0000FF"/>
          </w:rPr>
          <w:t>пунктом 2.2</w:t>
        </w:r>
      </w:hyperlink>
      <w:r>
        <w:t xml:space="preserve"> настоящего Порядка и в пределах объемов лимитов бюджетных обязательств;</w:t>
      </w:r>
    </w:p>
    <w:p w:rsidR="00F2313B" w:rsidRDefault="00F2313B">
      <w:pPr>
        <w:pStyle w:val="ConsPlusNormal"/>
        <w:spacing w:before="220"/>
        <w:ind w:firstLine="540"/>
        <w:jc w:val="both"/>
      </w:pPr>
      <w:r>
        <w:t>2.14.2. принимает оформленное приказом решение в отношении каждого сельскохозяйственного товаропроизводителя, подавшего заявку и документы:</w:t>
      </w:r>
    </w:p>
    <w:p w:rsidR="00F2313B" w:rsidRDefault="00F2313B">
      <w:pPr>
        <w:pStyle w:val="ConsPlusNormal"/>
        <w:spacing w:before="220"/>
        <w:ind w:firstLine="540"/>
        <w:jc w:val="both"/>
      </w:pPr>
      <w:r>
        <w:t>2.14.2.1. о заключении Соглашения со сроком перечисления:</w:t>
      </w:r>
    </w:p>
    <w:p w:rsidR="00F2313B" w:rsidRDefault="00F2313B">
      <w:pPr>
        <w:pStyle w:val="ConsPlusNormal"/>
        <w:spacing w:before="220"/>
        <w:ind w:firstLine="540"/>
        <w:jc w:val="both"/>
      </w:pPr>
      <w:r>
        <w:t>в текущем финансовом году;</w:t>
      </w:r>
    </w:p>
    <w:p w:rsidR="00F2313B" w:rsidRDefault="00F2313B">
      <w:pPr>
        <w:pStyle w:val="ConsPlusNormal"/>
        <w:spacing w:before="220"/>
        <w:ind w:firstLine="540"/>
        <w:jc w:val="both"/>
      </w:pPr>
      <w:r>
        <w:t>в очередном финансовом году (в случае недостаточности лимитов бюджетных обязательств на текущий финансовый год);</w:t>
      </w:r>
    </w:p>
    <w:p w:rsidR="00F2313B" w:rsidRDefault="00F2313B">
      <w:pPr>
        <w:pStyle w:val="ConsPlusNormal"/>
        <w:spacing w:before="220"/>
        <w:ind w:firstLine="540"/>
        <w:jc w:val="both"/>
      </w:pPr>
      <w:r>
        <w:t>2.14.2.2. об отклонении заявки и отказе в предоставлении субсидии.</w:t>
      </w:r>
    </w:p>
    <w:p w:rsidR="00F2313B" w:rsidRDefault="00F2313B">
      <w:pPr>
        <w:pStyle w:val="ConsPlusNormal"/>
        <w:spacing w:before="220"/>
        <w:ind w:firstLine="540"/>
        <w:jc w:val="both"/>
      </w:pPr>
      <w:r>
        <w:t>В приказе указываются:</w:t>
      </w:r>
    </w:p>
    <w:p w:rsidR="00F2313B" w:rsidRDefault="00F2313B">
      <w:pPr>
        <w:pStyle w:val="ConsPlusNormal"/>
        <w:spacing w:before="220"/>
        <w:ind w:firstLine="540"/>
        <w:jc w:val="both"/>
      </w:pPr>
      <w:r>
        <w:t>дата, время и место рассмотрения заявок и документов;</w:t>
      </w:r>
    </w:p>
    <w:p w:rsidR="00F2313B" w:rsidRDefault="00F2313B">
      <w:pPr>
        <w:pStyle w:val="ConsPlusNormal"/>
        <w:spacing w:before="220"/>
        <w:ind w:firstLine="540"/>
        <w:jc w:val="both"/>
      </w:pPr>
      <w:r>
        <w:t>информация о сельскохозяйственных товаропроизводителях, заявки и документы которых были рассмотрены, наименования сельскохозяйственног</w:t>
      </w:r>
      <w:proofErr w:type="gramStart"/>
      <w:r>
        <w:t>о(</w:t>
      </w:r>
      <w:proofErr w:type="gramEnd"/>
      <w:r>
        <w:t>-ых) товаропроизводителя(-ей), с которым (которыми) заключается Соглашение, размер предоставляемой ему (им) субсидии;</w:t>
      </w:r>
    </w:p>
    <w:p w:rsidR="00F2313B" w:rsidRDefault="00F2313B">
      <w:pPr>
        <w:pStyle w:val="ConsPlusNormal"/>
        <w:spacing w:before="220"/>
        <w:ind w:firstLine="540"/>
        <w:jc w:val="both"/>
      </w:pPr>
      <w:r>
        <w:t xml:space="preserve">информация о сельскохозяйственных товаропроизводителях, в отношении которых принято решение об отклонении заявки и отказе в предоставлении субсидии, с указанием причин отклонения в соответствии с </w:t>
      </w:r>
      <w:hyperlink w:anchor="P203">
        <w:r>
          <w:rPr>
            <w:color w:val="0000FF"/>
          </w:rPr>
          <w:t>пунктами 2.15.1</w:t>
        </w:r>
      </w:hyperlink>
      <w:r>
        <w:t>-</w:t>
      </w:r>
      <w:hyperlink w:anchor="P207">
        <w:r>
          <w:rPr>
            <w:color w:val="0000FF"/>
          </w:rPr>
          <w:t>2.15.5</w:t>
        </w:r>
      </w:hyperlink>
      <w:r>
        <w:t xml:space="preserve"> настоящего Порядка, а также положений объявления, которым не соответствуют такие заявки и документы;</w:t>
      </w:r>
    </w:p>
    <w:p w:rsidR="00F2313B" w:rsidRDefault="00F2313B">
      <w:pPr>
        <w:pStyle w:val="ConsPlusNormal"/>
        <w:spacing w:before="220"/>
        <w:ind w:firstLine="540"/>
        <w:jc w:val="both"/>
      </w:pPr>
      <w:r>
        <w:t>2.14.3. уведомляет сельскохозяйственного товаропроизводителя о принятом решении путем размещения приказа на официальном сайте.</w:t>
      </w:r>
    </w:p>
    <w:p w:rsidR="00F2313B" w:rsidRDefault="00F2313B">
      <w:pPr>
        <w:pStyle w:val="ConsPlusNormal"/>
        <w:spacing w:before="220"/>
        <w:ind w:firstLine="540"/>
        <w:jc w:val="both"/>
      </w:pPr>
      <w:bookmarkStart w:id="31" w:name="P202"/>
      <w:bookmarkEnd w:id="31"/>
      <w:r>
        <w:t>2.15. Основаниями для отклонения заявки и отказа в предоставлении субсидии являются:</w:t>
      </w:r>
    </w:p>
    <w:p w:rsidR="00F2313B" w:rsidRDefault="00F2313B">
      <w:pPr>
        <w:pStyle w:val="ConsPlusNormal"/>
        <w:spacing w:before="220"/>
        <w:ind w:firstLine="540"/>
        <w:jc w:val="both"/>
      </w:pPr>
      <w:bookmarkStart w:id="32" w:name="P203"/>
      <w:bookmarkEnd w:id="32"/>
      <w:r>
        <w:lastRenderedPageBreak/>
        <w:t xml:space="preserve">2.15.1. представление документов, указанных в </w:t>
      </w:r>
      <w:hyperlink w:anchor="P150">
        <w:r>
          <w:rPr>
            <w:color w:val="0000FF"/>
          </w:rPr>
          <w:t>пунктах 2.7.1</w:t>
        </w:r>
      </w:hyperlink>
      <w:r>
        <w:t>-</w:t>
      </w:r>
      <w:hyperlink w:anchor="P167">
        <w:r>
          <w:rPr>
            <w:color w:val="0000FF"/>
          </w:rPr>
          <w:t>2.7.9</w:t>
        </w:r>
      </w:hyperlink>
      <w:r>
        <w:t xml:space="preserve"> настоящего Порядка, позднее установленного в объявлении срока;</w:t>
      </w:r>
    </w:p>
    <w:p w:rsidR="00F2313B" w:rsidRDefault="00F2313B">
      <w:pPr>
        <w:pStyle w:val="ConsPlusNormal"/>
        <w:spacing w:before="220"/>
        <w:ind w:firstLine="540"/>
        <w:jc w:val="both"/>
      </w:pPr>
      <w:r>
        <w:t xml:space="preserve">2.15.2. несоответствие сельскохозяйственных товаропроизводителей требованиям, установленным в </w:t>
      </w:r>
      <w:hyperlink w:anchor="P60">
        <w:r>
          <w:rPr>
            <w:color w:val="0000FF"/>
          </w:rPr>
          <w:t>пункте 1.5</w:t>
        </w:r>
      </w:hyperlink>
      <w:r>
        <w:t xml:space="preserve"> настоящего Порядка;</w:t>
      </w:r>
    </w:p>
    <w:p w:rsidR="00F2313B" w:rsidRDefault="00F2313B">
      <w:pPr>
        <w:pStyle w:val="ConsPlusNormal"/>
        <w:spacing w:before="220"/>
        <w:ind w:firstLine="540"/>
        <w:jc w:val="both"/>
      </w:pPr>
      <w:r>
        <w:t xml:space="preserve">2.15.3. несоблюдение условий предоставления субсидий, установленных </w:t>
      </w:r>
      <w:hyperlink w:anchor="P104">
        <w:r>
          <w:rPr>
            <w:color w:val="0000FF"/>
          </w:rPr>
          <w:t>пунктами 2.3.1</w:t>
        </w:r>
      </w:hyperlink>
      <w:r>
        <w:t>-</w:t>
      </w:r>
      <w:hyperlink w:anchor="P123">
        <w:r>
          <w:rPr>
            <w:color w:val="0000FF"/>
          </w:rPr>
          <w:t>2.3.14</w:t>
        </w:r>
      </w:hyperlink>
      <w:r>
        <w:t xml:space="preserve"> настоящего Порядка;</w:t>
      </w:r>
    </w:p>
    <w:p w:rsidR="00F2313B" w:rsidRDefault="00F2313B">
      <w:pPr>
        <w:pStyle w:val="ConsPlusNormal"/>
        <w:spacing w:before="220"/>
        <w:ind w:firstLine="540"/>
        <w:jc w:val="both"/>
      </w:pPr>
      <w:r>
        <w:t xml:space="preserve">2.15.4. несоответствие представленных сельскохозяйственными товаропроизводителями заявки и документов требованиям, установленным </w:t>
      </w:r>
      <w:hyperlink w:anchor="P149">
        <w:r>
          <w:rPr>
            <w:color w:val="0000FF"/>
          </w:rPr>
          <w:t>пунктами 2.7</w:t>
        </w:r>
      </w:hyperlink>
      <w:r>
        <w:t xml:space="preserve">, </w:t>
      </w:r>
      <w:hyperlink w:anchor="P168">
        <w:r>
          <w:rPr>
            <w:color w:val="0000FF"/>
          </w:rPr>
          <w:t>2.8</w:t>
        </w:r>
      </w:hyperlink>
      <w:r>
        <w:t xml:space="preserve">, </w:t>
      </w:r>
      <w:hyperlink w:anchor="P177">
        <w:r>
          <w:rPr>
            <w:color w:val="0000FF"/>
          </w:rPr>
          <w:t>2.10</w:t>
        </w:r>
      </w:hyperlink>
      <w:r>
        <w:t xml:space="preserve"> настоящего Порядка, или непредставление (представление не в полном объеме) указанных заявки и документов (за исключением документов, представляемых по собственной инициативе);</w:t>
      </w:r>
    </w:p>
    <w:p w:rsidR="00F2313B" w:rsidRDefault="00F2313B">
      <w:pPr>
        <w:pStyle w:val="ConsPlusNormal"/>
        <w:spacing w:before="220"/>
        <w:ind w:firstLine="540"/>
        <w:jc w:val="both"/>
      </w:pPr>
      <w:bookmarkStart w:id="33" w:name="P207"/>
      <w:bookmarkEnd w:id="33"/>
      <w:r>
        <w:t>2.15.5. недостоверность представленной сельскохозяйственными товаропроизводителями информации, в том числе информации о месте нахождения и адресе юридического лица, а также установление факта недостоверности представленной сельскохозяйственным товаропроизводителем информации.</w:t>
      </w:r>
    </w:p>
    <w:p w:rsidR="00F2313B" w:rsidRDefault="00F2313B">
      <w:pPr>
        <w:pStyle w:val="ConsPlusNormal"/>
        <w:spacing w:before="220"/>
        <w:ind w:firstLine="540"/>
        <w:jc w:val="both"/>
      </w:pPr>
      <w:r>
        <w:t xml:space="preserve">2.16. Предоставление субсидий осуществляется Министерством в порядке очередности поступления документов, представленных сельскохозяйственными товаропроизводителями, в соответствии с записью в журнале регистрации в пределах лимитов бюджетных обязательств, доведенных до Министерства на цель, указанную в </w:t>
      </w:r>
      <w:hyperlink w:anchor="P53">
        <w:r>
          <w:rPr>
            <w:color w:val="0000FF"/>
          </w:rPr>
          <w:t>пункте 1.2</w:t>
        </w:r>
      </w:hyperlink>
      <w:r>
        <w:t xml:space="preserve"> настоящего Порядка, на текущий финансовый год.</w:t>
      </w:r>
    </w:p>
    <w:p w:rsidR="00F2313B" w:rsidRDefault="00F2313B">
      <w:pPr>
        <w:pStyle w:val="ConsPlusNormal"/>
        <w:spacing w:before="220"/>
        <w:ind w:firstLine="540"/>
        <w:jc w:val="both"/>
      </w:pPr>
      <w:r>
        <w:t>В случае невозможности предоставления субсидии в текущем финансовом году в связи с недостаточностью лимитов бюджетных обязательств субсидии предоставляются в очередном финансовом году сельскохозяйственным товаропроизводителям, соответствующим установленным настоящим Порядком требованиям, без повторного прохождения отбора, в срок не позднее 15 февраля.</w:t>
      </w:r>
    </w:p>
    <w:p w:rsidR="00F2313B" w:rsidRDefault="00F2313B">
      <w:pPr>
        <w:pStyle w:val="ConsPlusNormal"/>
        <w:spacing w:before="220"/>
        <w:ind w:firstLine="540"/>
        <w:jc w:val="both"/>
      </w:pPr>
      <w:r>
        <w:t xml:space="preserve">В случае дополнительного выделения в текущем финансовом году бюджетных ассигнований на цели, указанные в </w:t>
      </w:r>
      <w:hyperlink w:anchor="P53">
        <w:r>
          <w:rPr>
            <w:color w:val="0000FF"/>
          </w:rPr>
          <w:t>пункте 1.2</w:t>
        </w:r>
      </w:hyperlink>
      <w:r>
        <w:t xml:space="preserve"> настоящего Порядка, субсидии предоставляются в течение 5 рабочих дней со дня доведения до Министерства бюджетных ассигнований, но не позднее 25 декабря текущего финансового года.</w:t>
      </w:r>
    </w:p>
    <w:p w:rsidR="00F2313B" w:rsidRDefault="00F2313B">
      <w:pPr>
        <w:pStyle w:val="ConsPlusNormal"/>
        <w:spacing w:before="220"/>
        <w:ind w:firstLine="540"/>
        <w:jc w:val="both"/>
      </w:pPr>
      <w:bookmarkStart w:id="34" w:name="P211"/>
      <w:bookmarkEnd w:id="34"/>
      <w:r>
        <w:t xml:space="preserve">2.17. Министерство в течение 7 рабочих дней со дня окончания срока, указанного в </w:t>
      </w:r>
      <w:hyperlink w:anchor="P190">
        <w:r>
          <w:rPr>
            <w:color w:val="0000FF"/>
          </w:rPr>
          <w:t>пункте 2.14</w:t>
        </w:r>
      </w:hyperlink>
      <w:r>
        <w:t xml:space="preserve"> настоящего Порядка:</w:t>
      </w:r>
    </w:p>
    <w:p w:rsidR="00F2313B" w:rsidRDefault="00F2313B">
      <w:pPr>
        <w:pStyle w:val="ConsPlusNormal"/>
        <w:spacing w:before="220"/>
        <w:ind w:firstLine="540"/>
        <w:jc w:val="both"/>
      </w:pPr>
      <w:r>
        <w:t xml:space="preserve">2.17.1. размещает на едином портале и на официальном сайте приказы Министерства, указанные в </w:t>
      </w:r>
      <w:hyperlink w:anchor="P190">
        <w:r>
          <w:rPr>
            <w:color w:val="0000FF"/>
          </w:rPr>
          <w:t>пункте 2.14</w:t>
        </w:r>
      </w:hyperlink>
      <w:r>
        <w:t xml:space="preserve"> настоящего Порядка;</w:t>
      </w:r>
    </w:p>
    <w:p w:rsidR="00F2313B" w:rsidRDefault="00F2313B">
      <w:pPr>
        <w:pStyle w:val="ConsPlusNormal"/>
        <w:spacing w:before="220"/>
        <w:ind w:firstLine="540"/>
        <w:jc w:val="both"/>
      </w:pPr>
      <w:bookmarkStart w:id="35" w:name="P213"/>
      <w:bookmarkEnd w:id="35"/>
      <w:r>
        <w:t xml:space="preserve">2.17.2. совместно с ГКУ обеспечивает заключение Соглашения с сельскохозяйственными товаропроизводителями, в отношении которых принято решение о заключении Соглашения в соответствии с </w:t>
      </w:r>
      <w:hyperlink w:anchor="P190">
        <w:r>
          <w:rPr>
            <w:color w:val="0000FF"/>
          </w:rPr>
          <w:t>пунктом 2.14</w:t>
        </w:r>
      </w:hyperlink>
      <w:r>
        <w:t xml:space="preserve"> настоящего Порядка.</w:t>
      </w:r>
    </w:p>
    <w:p w:rsidR="00F2313B" w:rsidRDefault="00F2313B">
      <w:pPr>
        <w:pStyle w:val="ConsPlusNormal"/>
        <w:spacing w:before="220"/>
        <w:ind w:firstLine="540"/>
        <w:jc w:val="both"/>
      </w:pPr>
      <w:r>
        <w:t>Датой подписания Соглашения является дата принятия решения о предоставлении субсидии;</w:t>
      </w:r>
    </w:p>
    <w:p w:rsidR="00F2313B" w:rsidRDefault="00F2313B">
      <w:pPr>
        <w:pStyle w:val="ConsPlusNormal"/>
        <w:spacing w:before="220"/>
        <w:ind w:firstLine="540"/>
        <w:jc w:val="both"/>
      </w:pPr>
      <w:proofErr w:type="gramStart"/>
      <w:r>
        <w:t xml:space="preserve">2.17.3. составляет сводную </w:t>
      </w:r>
      <w:hyperlink w:anchor="P1629">
        <w:r>
          <w:rPr>
            <w:color w:val="0000FF"/>
          </w:rPr>
          <w:t>справку-расчет</w:t>
        </w:r>
      </w:hyperlink>
      <w:r>
        <w:t xml:space="preserve"> о размере субсидии на возмещение части затрат на уплату страховых премий по договорам сельскохозяйственного страхования в области растениеводства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8 к настоящему Порядку, и (или) сводную </w:t>
      </w:r>
      <w:hyperlink w:anchor="P1861">
        <w:r>
          <w:rPr>
            <w:color w:val="0000FF"/>
          </w:rPr>
          <w:t>справку-расчет</w:t>
        </w:r>
      </w:hyperlink>
      <w:r>
        <w:t xml:space="preserve"> о размере субсидии на возмещение части затрат</w:t>
      </w:r>
      <w:proofErr w:type="gramEnd"/>
      <w:r>
        <w:t xml:space="preserve"> </w:t>
      </w:r>
      <w:proofErr w:type="gramStart"/>
      <w:r>
        <w:t xml:space="preserve">на уплату страховых премий по договорам сельскохозяйственного страхования в области животноводства из бюджета Пермского края, в том </w:t>
      </w:r>
      <w:r>
        <w:lastRenderedPageBreak/>
        <w:t xml:space="preserve">числе за счет средств, источником финансового обеспечения которых являются субсидии из федерального бюджета, по форме согласно приложению 9 к настоящему Порядку, и (или) сводную </w:t>
      </w:r>
      <w:hyperlink w:anchor="P2092">
        <w:r>
          <w:rPr>
            <w:color w:val="0000FF"/>
          </w:rPr>
          <w:t>справку-расчет</w:t>
        </w:r>
      </w:hyperlink>
      <w:r>
        <w:t xml:space="preserve"> о размере субсидии на возмещение части затрат на уплату страховых премий по договорам сельскохозяйственного страхования в области товарной</w:t>
      </w:r>
      <w:proofErr w:type="gramEnd"/>
      <w:r>
        <w:t xml:space="preserve"> </w:t>
      </w:r>
      <w:proofErr w:type="spellStart"/>
      <w:r>
        <w:t>аквакультуры</w:t>
      </w:r>
      <w:proofErr w:type="spellEnd"/>
      <w:r>
        <w:t xml:space="preserve"> (товарного рыбоводства)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10 к настоящему Порядку (далее - сводная справка-расчет).</w:t>
      </w:r>
    </w:p>
    <w:p w:rsidR="00F2313B" w:rsidRDefault="00F2313B">
      <w:pPr>
        <w:pStyle w:val="ConsPlusNormal"/>
        <w:spacing w:before="220"/>
        <w:ind w:firstLine="540"/>
        <w:jc w:val="both"/>
      </w:pPr>
      <w:r>
        <w:t>2.18. Субсидии предоставляются на основании Соглашения, заключаемого между Министерством и сельскохозяйственным товаропроизводителем.</w:t>
      </w:r>
    </w:p>
    <w:p w:rsidR="00F2313B" w:rsidRDefault="00F2313B">
      <w:pPr>
        <w:pStyle w:val="ConsPlusNormal"/>
        <w:spacing w:before="220"/>
        <w:ind w:firstLine="540"/>
        <w:jc w:val="both"/>
      </w:pPr>
      <w:r>
        <w:t>Условиями Соглашения являются:</w:t>
      </w:r>
    </w:p>
    <w:p w:rsidR="00F2313B" w:rsidRDefault="00F2313B">
      <w:pPr>
        <w:pStyle w:val="ConsPlusNormal"/>
        <w:spacing w:before="220"/>
        <w:ind w:firstLine="540"/>
        <w:jc w:val="both"/>
      </w:pPr>
      <w:r>
        <w:t>размер субсидии;</w:t>
      </w:r>
    </w:p>
    <w:p w:rsidR="00F2313B" w:rsidRDefault="00F2313B">
      <w:pPr>
        <w:pStyle w:val="ConsPlusNormal"/>
        <w:spacing w:before="220"/>
        <w:ind w:firstLine="540"/>
        <w:jc w:val="both"/>
      </w:pPr>
      <w:r>
        <w:t>целевое назначение субсидии;</w:t>
      </w:r>
    </w:p>
    <w:p w:rsidR="00F2313B" w:rsidRDefault="00F2313B">
      <w:pPr>
        <w:pStyle w:val="ConsPlusNormal"/>
        <w:spacing w:before="220"/>
        <w:ind w:firstLine="540"/>
        <w:jc w:val="both"/>
      </w:pPr>
      <w:r>
        <w:t>условия и сроки предоставления субсидии;</w:t>
      </w:r>
    </w:p>
    <w:p w:rsidR="00F2313B" w:rsidRDefault="00F2313B">
      <w:pPr>
        <w:pStyle w:val="ConsPlusNormal"/>
        <w:spacing w:before="220"/>
        <w:ind w:firstLine="540"/>
        <w:jc w:val="both"/>
      </w:pPr>
      <w:r>
        <w:t>права и обязательства сторон;</w:t>
      </w:r>
    </w:p>
    <w:p w:rsidR="00F2313B" w:rsidRDefault="00F2313B">
      <w:pPr>
        <w:pStyle w:val="ConsPlusNormal"/>
        <w:spacing w:before="220"/>
        <w:ind w:firstLine="540"/>
        <w:jc w:val="both"/>
      </w:pPr>
      <w:r>
        <w:t xml:space="preserve">абзац утратил силу. - </w:t>
      </w:r>
      <w:hyperlink r:id="rId56">
        <w:r>
          <w:rPr>
            <w:color w:val="0000FF"/>
          </w:rPr>
          <w:t>Постановление</w:t>
        </w:r>
      </w:hyperlink>
      <w:r>
        <w:t xml:space="preserve"> Правительства Пермского края от 14.02.2023 N 119-п;</w:t>
      </w:r>
    </w:p>
    <w:p w:rsidR="00F2313B" w:rsidRDefault="00F2313B">
      <w:pPr>
        <w:pStyle w:val="ConsPlusNormal"/>
        <w:spacing w:before="220"/>
        <w:ind w:firstLine="540"/>
        <w:jc w:val="both"/>
      </w:pPr>
      <w:r>
        <w:t>результат предоставления субсидии с указанием даты завершения и значения результата предоставления субсидии;</w:t>
      </w:r>
    </w:p>
    <w:p w:rsidR="00F2313B" w:rsidRDefault="00F2313B">
      <w:pPr>
        <w:pStyle w:val="ConsPlusNormal"/>
        <w:jc w:val="both"/>
      </w:pPr>
      <w:r>
        <w:t xml:space="preserve">(в ред. </w:t>
      </w:r>
      <w:hyperlink r:id="rId57">
        <w:r>
          <w:rPr>
            <w:color w:val="0000FF"/>
          </w:rPr>
          <w:t>Постановления</w:t>
        </w:r>
      </w:hyperlink>
      <w:r>
        <w:t xml:space="preserve"> Правительства Пермского края от 14.12.2022 N 1065-п)</w:t>
      </w:r>
    </w:p>
    <w:p w:rsidR="00F2313B" w:rsidRDefault="00F2313B">
      <w:pPr>
        <w:pStyle w:val="ConsPlusNormal"/>
        <w:spacing w:before="220"/>
        <w:ind w:firstLine="540"/>
        <w:jc w:val="both"/>
      </w:pPr>
      <w:r>
        <w:t>формы и сроки представления дополнительной отчетности и информации об исполнении сельскохозяйственным товаропроизводителем обязательств;</w:t>
      </w:r>
    </w:p>
    <w:p w:rsidR="00F2313B" w:rsidRDefault="00F2313B">
      <w:pPr>
        <w:pStyle w:val="ConsPlusNormal"/>
        <w:spacing w:before="220"/>
        <w:ind w:firstLine="540"/>
        <w:jc w:val="both"/>
      </w:pPr>
      <w:r>
        <w:t>порядок возврата субсидии в случае нарушения порядка предоставления субсидий и условий, установленных при их предоставлении;</w:t>
      </w:r>
    </w:p>
    <w:p w:rsidR="00F2313B" w:rsidRDefault="00F2313B">
      <w:pPr>
        <w:pStyle w:val="ConsPlusNormal"/>
        <w:jc w:val="both"/>
      </w:pPr>
      <w:r>
        <w:t xml:space="preserve">(в ред. </w:t>
      </w:r>
      <w:hyperlink r:id="rId58">
        <w:r>
          <w:rPr>
            <w:color w:val="0000FF"/>
          </w:rPr>
          <w:t>Постановления</w:t>
        </w:r>
      </w:hyperlink>
      <w:r>
        <w:t xml:space="preserve"> Правительства Пермского края от 13.09.2022 N 779-п)</w:t>
      </w:r>
    </w:p>
    <w:p w:rsidR="00F2313B" w:rsidRDefault="00F2313B">
      <w:pPr>
        <w:pStyle w:val="ConsPlusNormal"/>
        <w:spacing w:before="220"/>
        <w:ind w:firstLine="540"/>
        <w:jc w:val="both"/>
      </w:pPr>
      <w:r>
        <w:t>срок действия Соглашения;</w:t>
      </w:r>
    </w:p>
    <w:p w:rsidR="00F2313B" w:rsidRDefault="00F2313B">
      <w:pPr>
        <w:pStyle w:val="ConsPlusNormal"/>
        <w:spacing w:before="220"/>
        <w:ind w:firstLine="540"/>
        <w:jc w:val="both"/>
      </w:pPr>
      <w:r>
        <w:t xml:space="preserve">условие о согласовании новых условий Соглашения или о расторжении Соглашения при </w:t>
      </w:r>
      <w:proofErr w:type="spellStart"/>
      <w:r>
        <w:t>недостижении</w:t>
      </w:r>
      <w:proofErr w:type="spellEnd"/>
      <w:r>
        <w:t xml:space="preserve"> согласия по новым условиям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F2313B" w:rsidRDefault="00F2313B">
      <w:pPr>
        <w:pStyle w:val="ConsPlusNormal"/>
        <w:jc w:val="both"/>
      </w:pPr>
      <w:r>
        <w:t xml:space="preserve">(в ред. </w:t>
      </w:r>
      <w:hyperlink r:id="rId59">
        <w:r>
          <w:rPr>
            <w:color w:val="0000FF"/>
          </w:rPr>
          <w:t>Постановления</w:t>
        </w:r>
      </w:hyperlink>
      <w:r>
        <w:t xml:space="preserve"> Правительства Пермского края от 14.02.2023 N 119-п)</w:t>
      </w:r>
    </w:p>
    <w:p w:rsidR="00F2313B" w:rsidRDefault="00F2313B">
      <w:pPr>
        <w:pStyle w:val="ConsPlusNormal"/>
        <w:spacing w:before="220"/>
        <w:ind w:firstLine="540"/>
        <w:jc w:val="both"/>
      </w:pPr>
      <w:r>
        <w:t>платежные реквизиты сторон.</w:t>
      </w:r>
    </w:p>
    <w:p w:rsidR="00F2313B" w:rsidRDefault="00F2313B">
      <w:pPr>
        <w:pStyle w:val="ConsPlusNormal"/>
        <w:spacing w:before="220"/>
        <w:ind w:firstLine="540"/>
        <w:jc w:val="both"/>
      </w:pPr>
      <w:r>
        <w:t>2.19. Соглашение (дополнительное соглашение к Соглашению) за счет средств бюджета Пермского края заключается в соответствии с типовой формой, установленной Министерством финансов Пермского края. Министерство осуществляет регистрацию Соглашения (дополнительного соглашения к Соглашению) с присвоением порядкового номера в журнале регистрации Соглашений, который должен быть пронумерован, прошнурован и скреплен печатью Министерства. Регистрация Соглашения (дополнительного соглашения к Соглашению) производится в день подписания обеими сторонами.</w:t>
      </w:r>
    </w:p>
    <w:p w:rsidR="00F2313B" w:rsidRDefault="00F2313B">
      <w:pPr>
        <w:pStyle w:val="ConsPlusNormal"/>
        <w:spacing w:before="220"/>
        <w:ind w:firstLine="540"/>
        <w:jc w:val="both"/>
      </w:pPr>
      <w:r>
        <w:t xml:space="preserve">Соглашение (дополнительное соглашение к Соглашению) за счет средств федерального бюджета и бюджета Пермского края заключается в соответствии с типовой формой,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w:t>
      </w:r>
      <w:r>
        <w:lastRenderedPageBreak/>
        <w:t>"Электронный бюджет" (далее - система "Электронный бюджет"). Регистрация Соглашения (дополнительного соглашения к Соглашению) осуществляется в системе "Электронный бюджет" в порядке, установленном Министерством финансов Российской Федерации.</w:t>
      </w:r>
    </w:p>
    <w:p w:rsidR="00F2313B" w:rsidRDefault="00F2313B">
      <w:pPr>
        <w:pStyle w:val="ConsPlusNormal"/>
        <w:spacing w:before="220"/>
        <w:ind w:firstLine="540"/>
        <w:jc w:val="both"/>
      </w:pPr>
      <w:bookmarkStart w:id="36" w:name="P234"/>
      <w:bookmarkEnd w:id="36"/>
      <w:r>
        <w:t>2.20. Заключение Соглашений (дополнительных соглашений к Соглашению) осуществляется в следующем порядке:</w:t>
      </w:r>
    </w:p>
    <w:p w:rsidR="00F2313B" w:rsidRDefault="00F2313B">
      <w:pPr>
        <w:pStyle w:val="ConsPlusNormal"/>
        <w:spacing w:before="220"/>
        <w:ind w:firstLine="540"/>
        <w:jc w:val="both"/>
      </w:pPr>
      <w:r>
        <w:t>2.20.1. за счет средств бюджета Пермского края:</w:t>
      </w:r>
    </w:p>
    <w:p w:rsidR="00F2313B" w:rsidRDefault="00F2313B">
      <w:pPr>
        <w:pStyle w:val="ConsPlusNormal"/>
        <w:spacing w:before="220"/>
        <w:ind w:firstLine="540"/>
        <w:jc w:val="both"/>
      </w:pPr>
      <w:r>
        <w:t xml:space="preserve">ГКУ в течение 3 рабочих дней со дня окончания срока, указанного в </w:t>
      </w:r>
      <w:hyperlink w:anchor="P190">
        <w:r>
          <w:rPr>
            <w:color w:val="0000FF"/>
          </w:rPr>
          <w:t>пункте 2.14</w:t>
        </w:r>
      </w:hyperlink>
      <w:r>
        <w:t xml:space="preserve"> настоящего Порядка, осуществляет подготовку проекта Соглашения в 2 экземплярах и направляет его любым доступным способом (в том числе в электронном виде посредством электронной связи) сельскохозяйственным товаропроизводителям для подписания.</w:t>
      </w:r>
    </w:p>
    <w:p w:rsidR="00F2313B" w:rsidRDefault="00F2313B">
      <w:pPr>
        <w:pStyle w:val="ConsPlusNormal"/>
        <w:spacing w:before="220"/>
        <w:ind w:firstLine="540"/>
        <w:jc w:val="both"/>
      </w:pPr>
      <w:bookmarkStart w:id="37" w:name="P237"/>
      <w:bookmarkEnd w:id="37"/>
      <w:r>
        <w:t>Сельскохозяйственные товаропроизводители в течение 2 рабочих дней со дня получения проекта Соглашения подписывают его, скрепляют печатью и представляют в ГКУ два экземпляра Соглашения.</w:t>
      </w:r>
    </w:p>
    <w:p w:rsidR="00F2313B" w:rsidRDefault="00F2313B">
      <w:pPr>
        <w:pStyle w:val="ConsPlusNormal"/>
        <w:spacing w:before="220"/>
        <w:ind w:firstLine="540"/>
        <w:jc w:val="both"/>
      </w:pPr>
      <w:r>
        <w:t xml:space="preserve">В случае если сельскохозяйственные товаропроизводители не представили подписанное Соглашение в течение 2 рабочих дней </w:t>
      </w:r>
      <w:proofErr w:type="gramStart"/>
      <w:r>
        <w:t>с даты</w:t>
      </w:r>
      <w:proofErr w:type="gramEnd"/>
      <w:r>
        <w:t xml:space="preserve"> его получения, они считаются уклонившимися от подписания Соглашения и теряют право получения субсидии в рамках поданной заявки.</w:t>
      </w:r>
    </w:p>
    <w:p w:rsidR="00F2313B" w:rsidRDefault="00F2313B">
      <w:pPr>
        <w:pStyle w:val="ConsPlusNormal"/>
        <w:spacing w:before="220"/>
        <w:ind w:firstLine="540"/>
        <w:jc w:val="both"/>
      </w:pPr>
      <w:r>
        <w:t xml:space="preserve">ГКУ в течение 1 рабочего дня со дня окончания срока, установленного в </w:t>
      </w:r>
      <w:hyperlink w:anchor="P237">
        <w:r>
          <w:rPr>
            <w:color w:val="0000FF"/>
          </w:rPr>
          <w:t>абзаце третьем</w:t>
        </w:r>
      </w:hyperlink>
      <w:r>
        <w:t xml:space="preserve"> настоящего пункта, составляет и передает в Министерство реестр Соглашений и Соглашения, подписанные со стороны сельскохозяйственных товаропроизводителей, а также реестр сельскохозяйственных товаропроизводителей, не подписавших проекты Соглашений в срок, установленный </w:t>
      </w:r>
      <w:hyperlink w:anchor="P237">
        <w:r>
          <w:rPr>
            <w:color w:val="0000FF"/>
          </w:rPr>
          <w:t>абзацем третьим</w:t>
        </w:r>
      </w:hyperlink>
      <w:r>
        <w:t xml:space="preserve"> настоящего пункта. Передача реестров и Соглашений осуществляется на основании акта приема-передачи, подписанного ответственными специалистами ГКУ и Министерства, в день поступления реестров и Соглашений в Министерство.</w:t>
      </w:r>
    </w:p>
    <w:p w:rsidR="00F2313B" w:rsidRDefault="00F2313B">
      <w:pPr>
        <w:pStyle w:val="ConsPlusNormal"/>
        <w:spacing w:before="220"/>
        <w:ind w:firstLine="540"/>
        <w:jc w:val="both"/>
      </w:pPr>
      <w:r>
        <w:t>Министерство в течение 1 рабочего дня со дня представления ГКУ Соглашений, подписанных со стороны сельскохозяйственных товаропроизводителей, подписывает Соглашения;</w:t>
      </w:r>
    </w:p>
    <w:p w:rsidR="00F2313B" w:rsidRDefault="00F2313B">
      <w:pPr>
        <w:pStyle w:val="ConsPlusNormal"/>
        <w:spacing w:before="220"/>
        <w:ind w:firstLine="540"/>
        <w:jc w:val="both"/>
      </w:pPr>
      <w:r>
        <w:t>2.20.2. за счет средств федерального бюджета и бюджета Пермского края:</w:t>
      </w:r>
    </w:p>
    <w:p w:rsidR="00F2313B" w:rsidRDefault="00F2313B">
      <w:pPr>
        <w:pStyle w:val="ConsPlusNormal"/>
        <w:spacing w:before="220"/>
        <w:ind w:firstLine="540"/>
        <w:jc w:val="both"/>
      </w:pPr>
      <w:r>
        <w:t xml:space="preserve">ГКУ в течение 3 рабочих дней со дня окончания срока, указанного в </w:t>
      </w:r>
      <w:hyperlink w:anchor="P190">
        <w:r>
          <w:rPr>
            <w:color w:val="0000FF"/>
          </w:rPr>
          <w:t>пункте 2.14</w:t>
        </w:r>
      </w:hyperlink>
      <w:r>
        <w:t xml:space="preserve"> настоящего Порядка, осуществляет подготовку проекта Соглашения в системе "Электронный бюджет" и уведомляет об этом сельскохозяйственного товаропроизводителя путем направления письменного уведомления на адрес электронной почты, указанный сельскохозяйственным товаропроизводителем в заявке.</w:t>
      </w:r>
    </w:p>
    <w:p w:rsidR="00F2313B" w:rsidRDefault="00F2313B">
      <w:pPr>
        <w:pStyle w:val="ConsPlusNormal"/>
        <w:spacing w:before="220"/>
        <w:ind w:firstLine="540"/>
        <w:jc w:val="both"/>
      </w:pPr>
      <w:bookmarkStart w:id="38" w:name="P243"/>
      <w:bookmarkEnd w:id="38"/>
      <w:r>
        <w:t>Сельскохозяйственные товаропроизводители в течение 2 рабочих дней со дня получения уведомления подписывают проект Соглашения в системе "Электронный бюджет" усиленной квалифицированной электронной цифровой подписью.</w:t>
      </w:r>
    </w:p>
    <w:p w:rsidR="00F2313B" w:rsidRDefault="00F2313B">
      <w:pPr>
        <w:pStyle w:val="ConsPlusNormal"/>
        <w:spacing w:before="220"/>
        <w:ind w:firstLine="540"/>
        <w:jc w:val="both"/>
      </w:pPr>
      <w:r>
        <w:t xml:space="preserve">В случае если сельскохозяйственные товаропроизводители не подписали проект Соглашения в течение 2 рабочих дней </w:t>
      </w:r>
      <w:proofErr w:type="gramStart"/>
      <w:r>
        <w:t>с даты</w:t>
      </w:r>
      <w:proofErr w:type="gramEnd"/>
      <w:r>
        <w:t xml:space="preserve"> его получения, они считаются уклонившимися от подписания Соглашения и теряют право получения субсидии в рамках поданной заявки.</w:t>
      </w:r>
    </w:p>
    <w:p w:rsidR="00F2313B" w:rsidRDefault="00F2313B">
      <w:pPr>
        <w:pStyle w:val="ConsPlusNormal"/>
        <w:spacing w:before="220"/>
        <w:ind w:firstLine="540"/>
        <w:jc w:val="both"/>
      </w:pPr>
      <w:r>
        <w:t xml:space="preserve">ГКУ в течение 1 рабочего дня со дня окончания срока, установленного в </w:t>
      </w:r>
      <w:hyperlink w:anchor="P243">
        <w:r>
          <w:rPr>
            <w:color w:val="0000FF"/>
          </w:rPr>
          <w:t>абзаце третьем</w:t>
        </w:r>
      </w:hyperlink>
      <w:r>
        <w:t xml:space="preserve"> настоящего пункта, составляет и передает в Министерство реестр сельскохозяйственных товаропроизводителей, подписавших Соглашения, и реестр сельскохозяйственных товаропроизводителей, не подписавших проект Соглашения в срок, установленный </w:t>
      </w:r>
      <w:hyperlink w:anchor="P243">
        <w:r>
          <w:rPr>
            <w:color w:val="0000FF"/>
          </w:rPr>
          <w:t>абзацем третьим</w:t>
        </w:r>
      </w:hyperlink>
      <w:r>
        <w:t xml:space="preserve"> настоящего пункта. Передача реестров осуществляется на основании акта приема-передачи, подписанного ответственными специалистами ГКУ и Министерства, в день поступления </w:t>
      </w:r>
      <w:r>
        <w:lastRenderedPageBreak/>
        <w:t>реестров в Министерство.</w:t>
      </w:r>
    </w:p>
    <w:p w:rsidR="00F2313B" w:rsidRDefault="00F2313B">
      <w:pPr>
        <w:pStyle w:val="ConsPlusNormal"/>
        <w:spacing w:before="220"/>
        <w:ind w:firstLine="540"/>
        <w:jc w:val="both"/>
      </w:pPr>
      <w:r>
        <w:t>Министерство в течение 1 рабочего дня со дня получения от ГКУ реестра сельскохозяйственных товаропроизводителей, подписавших Соглашения, подписывает Соглашения в системе "Электронный бюджет" усиленной квалифицированной электронной цифровой подписью.</w:t>
      </w:r>
    </w:p>
    <w:p w:rsidR="00F2313B" w:rsidRDefault="00F2313B">
      <w:pPr>
        <w:pStyle w:val="ConsPlusNormal"/>
        <w:spacing w:before="220"/>
        <w:ind w:firstLine="540"/>
        <w:jc w:val="both"/>
      </w:pPr>
      <w:r>
        <w:t>2.21. Дополнительное соглашение к Соглашению заключается:</w:t>
      </w:r>
    </w:p>
    <w:p w:rsidR="00F2313B" w:rsidRDefault="00F2313B">
      <w:pPr>
        <w:pStyle w:val="ConsPlusNormal"/>
        <w:spacing w:before="220"/>
        <w:ind w:firstLine="540"/>
        <w:jc w:val="both"/>
      </w:pPr>
      <w:r>
        <w:t>на основании информации и предложений, предусматривающих исправление технических ошибок, допущенных при заключении Соглашения, внесение изменений в преамбулу Соглашения и (или) в раздел "Платежные реквизиты сторон", направленных сельскохозяйственным товаропроизводителем, не противоречащих настоящему Порядку, в течение 7 рабочих дней со дня получения Министерством обращения сельскохозяйственного товаропроизводителя, содержащего такую информацию или предложения;</w:t>
      </w:r>
    </w:p>
    <w:p w:rsidR="00F2313B" w:rsidRDefault="00F2313B">
      <w:pPr>
        <w:pStyle w:val="ConsPlusNormal"/>
        <w:spacing w:before="220"/>
        <w:ind w:firstLine="540"/>
        <w:jc w:val="both"/>
      </w:pPr>
      <w:r>
        <w:t>при согласовании новых условий Соглашения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F2313B" w:rsidRDefault="00F2313B">
      <w:pPr>
        <w:pStyle w:val="ConsPlusNormal"/>
        <w:spacing w:before="220"/>
        <w:ind w:firstLine="540"/>
        <w:jc w:val="both"/>
      </w:pPr>
      <w:r>
        <w:t xml:space="preserve">абзац утратил силу. - </w:t>
      </w:r>
      <w:hyperlink r:id="rId60">
        <w:r>
          <w:rPr>
            <w:color w:val="0000FF"/>
          </w:rPr>
          <w:t>Постановление</w:t>
        </w:r>
      </w:hyperlink>
      <w:r>
        <w:t xml:space="preserve"> Правительства Пермского края от 14.02.2023 N 119-п.</w:t>
      </w:r>
    </w:p>
    <w:p w:rsidR="00F2313B" w:rsidRDefault="00F2313B">
      <w:pPr>
        <w:pStyle w:val="ConsPlusNormal"/>
        <w:spacing w:before="220"/>
        <w:ind w:firstLine="540"/>
        <w:jc w:val="both"/>
      </w:pPr>
      <w:r>
        <w:t>2.22. Дополнительное соглашение к Соглашению заключается в следующем порядке:</w:t>
      </w:r>
    </w:p>
    <w:p w:rsidR="00F2313B" w:rsidRDefault="00F2313B">
      <w:pPr>
        <w:pStyle w:val="ConsPlusNormal"/>
        <w:spacing w:before="220"/>
        <w:ind w:firstLine="540"/>
        <w:jc w:val="both"/>
      </w:pPr>
      <w:r>
        <w:t>2.22.1. за счет средств бюджета Пермского края:</w:t>
      </w:r>
    </w:p>
    <w:p w:rsidR="00F2313B" w:rsidRDefault="00F2313B">
      <w:pPr>
        <w:pStyle w:val="ConsPlusNormal"/>
        <w:spacing w:before="220"/>
        <w:ind w:firstLine="540"/>
        <w:jc w:val="both"/>
      </w:pPr>
      <w:r>
        <w:t>Министерство в течение 1 рабочего дня со дня выявления обстоятельств, влекущих за собой необходимость внесения изменений в Соглашение, направляет соответствующую информацию в ГКУ.</w:t>
      </w:r>
    </w:p>
    <w:p w:rsidR="00F2313B" w:rsidRDefault="00F2313B">
      <w:pPr>
        <w:pStyle w:val="ConsPlusNormal"/>
        <w:spacing w:before="220"/>
        <w:ind w:firstLine="540"/>
        <w:jc w:val="both"/>
      </w:pPr>
      <w:r>
        <w:t>ГКУ в течение 2 рабочих дней со дня получения от Министерства информации о необходимости внесения изменений в Соглашение осуществляет подготовку проекта дополнительного соглашения к Соглашению в 2 экземплярах и направляет его любым доступным способом (в том числе в электронном виде посредством электронной связи) сельскохозяйственным товаропроизводителям для подписания.</w:t>
      </w:r>
    </w:p>
    <w:p w:rsidR="00F2313B" w:rsidRDefault="00F2313B">
      <w:pPr>
        <w:pStyle w:val="ConsPlusNormal"/>
        <w:spacing w:before="220"/>
        <w:ind w:firstLine="540"/>
        <w:jc w:val="both"/>
      </w:pPr>
      <w:bookmarkStart w:id="39" w:name="P255"/>
      <w:bookmarkEnd w:id="39"/>
      <w:r>
        <w:t>Сельскохозяйственные товаропроизводители в течение 2 рабочих дней со дня получения проекта дополнительного соглашения к Соглашению подписывают его, скрепляют печатью и представляют в ГКУ два экземпляра дополнительного соглашения к Соглашению.</w:t>
      </w:r>
    </w:p>
    <w:p w:rsidR="00F2313B" w:rsidRDefault="00F2313B">
      <w:pPr>
        <w:pStyle w:val="ConsPlusNormal"/>
        <w:spacing w:before="220"/>
        <w:ind w:firstLine="540"/>
        <w:jc w:val="both"/>
      </w:pPr>
      <w:r>
        <w:t xml:space="preserve">ГКУ в течение 1 рабочего дня со дня окончания срока, указанного в абзаце четвертом настоящего пункта, составляет и передает в Министерство реестр сельскохозяйственных товаропроизводителей, подписавших дополнительное соглашение к Соглашению, и дополнительные соглашения к Соглашениям в срок, установленный </w:t>
      </w:r>
      <w:hyperlink w:anchor="P255">
        <w:r>
          <w:rPr>
            <w:color w:val="0000FF"/>
          </w:rPr>
          <w:t>абзацем четвертым</w:t>
        </w:r>
      </w:hyperlink>
      <w:r>
        <w:t xml:space="preserve"> настоящего пункта. Передача реестров осуществляется на основании акта приема-передачи, подписанного ответственными специалистами ГКУ и Министерства в день поступления реестров и дополнительных соглашений к Соглашению в Министерство.</w:t>
      </w:r>
    </w:p>
    <w:p w:rsidR="00F2313B" w:rsidRDefault="00F2313B">
      <w:pPr>
        <w:pStyle w:val="ConsPlusNormal"/>
        <w:spacing w:before="220"/>
        <w:ind w:firstLine="540"/>
        <w:jc w:val="both"/>
      </w:pPr>
      <w:r>
        <w:t>Министерство в течение 1 рабочего дня со дня получения от ГКУ реестра сельскохозяйственных товаропроизводителей, подписавших дополнительные соглашения к Соглашениям, подписывает дополнительные соглашения к Соглашению;</w:t>
      </w:r>
    </w:p>
    <w:p w:rsidR="00F2313B" w:rsidRDefault="00F2313B">
      <w:pPr>
        <w:pStyle w:val="ConsPlusNormal"/>
        <w:spacing w:before="220"/>
        <w:ind w:firstLine="540"/>
        <w:jc w:val="both"/>
      </w:pPr>
      <w:r>
        <w:t>2.22.2. за счет средств федерального бюджета и бюджета Пермского края:</w:t>
      </w:r>
    </w:p>
    <w:p w:rsidR="00F2313B" w:rsidRDefault="00F2313B">
      <w:pPr>
        <w:pStyle w:val="ConsPlusNormal"/>
        <w:spacing w:before="220"/>
        <w:ind w:firstLine="540"/>
        <w:jc w:val="both"/>
      </w:pPr>
      <w:r>
        <w:t xml:space="preserve">Министерство в течение 1 рабочего дня со дня выявления обстоятельств, влекущих за собой необходимость внесения изменений в Соглашение, направляет соответствующую информацию в </w:t>
      </w:r>
      <w:r>
        <w:lastRenderedPageBreak/>
        <w:t>ГКУ.</w:t>
      </w:r>
    </w:p>
    <w:p w:rsidR="00F2313B" w:rsidRDefault="00F2313B">
      <w:pPr>
        <w:pStyle w:val="ConsPlusNormal"/>
        <w:spacing w:before="220"/>
        <w:ind w:firstLine="540"/>
        <w:jc w:val="both"/>
      </w:pPr>
      <w:r>
        <w:t>ГКУ в течение 2 рабочих дней со дня получения от Министерства информации о необходимости внесения изменений в Соглашение осуществляет подготовку проекта дополнительного соглашения к Соглашению в системе "Электронный бюджет" и уведомляет об этом сельскохозяйственного товаропроизводителя путем направления письменного уведомления на адрес электронной почты, указанный сельскохозяйственным товаропроизводителем в заявке.</w:t>
      </w:r>
    </w:p>
    <w:p w:rsidR="00F2313B" w:rsidRDefault="00F2313B">
      <w:pPr>
        <w:pStyle w:val="ConsPlusNormal"/>
        <w:spacing w:before="220"/>
        <w:ind w:firstLine="540"/>
        <w:jc w:val="both"/>
      </w:pPr>
      <w:bookmarkStart w:id="40" w:name="P261"/>
      <w:bookmarkEnd w:id="40"/>
      <w:r>
        <w:t>Сельскохозяйственные товаропроизводители в течение 2 рабочих дней со дня получения уведомления подписывают проект дополнительного соглашения к Соглашению в системе "Электронный бюджет" усиленной квалифицированной электронной цифровой подписью.</w:t>
      </w:r>
    </w:p>
    <w:p w:rsidR="00F2313B" w:rsidRDefault="00F2313B">
      <w:pPr>
        <w:pStyle w:val="ConsPlusNormal"/>
        <w:spacing w:before="220"/>
        <w:ind w:firstLine="540"/>
        <w:jc w:val="both"/>
      </w:pPr>
      <w:r>
        <w:t xml:space="preserve">ГКУ в течение 1 рабочего дня со дня окончания срока, указанного в абзаце четвертом настоящего пункта, составляет и передает в Министерство реестр сельскохозяйственных товаропроизводителей, подписавших дополнительные соглашения к Соглашению, в срок, установленный </w:t>
      </w:r>
      <w:hyperlink w:anchor="P261">
        <w:r>
          <w:rPr>
            <w:color w:val="0000FF"/>
          </w:rPr>
          <w:t>абзацем четвертым</w:t>
        </w:r>
      </w:hyperlink>
      <w:r>
        <w:t xml:space="preserve"> настоящего пункта. Передача реестров осуществляется на основании акта приема-передачи, подписанного ответственными специалистами ГКУ и Министерства на дату поступления реестров в Министерство.</w:t>
      </w:r>
    </w:p>
    <w:p w:rsidR="00F2313B" w:rsidRDefault="00F2313B">
      <w:pPr>
        <w:pStyle w:val="ConsPlusNormal"/>
        <w:spacing w:before="220"/>
        <w:ind w:firstLine="540"/>
        <w:jc w:val="both"/>
      </w:pPr>
      <w:r>
        <w:t>Министерство в течение 1 рабочего дня со дня получения от ГКУ реестра сельскохозяйственных товаропроизводителей, подписавших дополнительные соглашения к Соглашениям, подписывает дополнительные соглашения к Соглашению.</w:t>
      </w:r>
    </w:p>
    <w:p w:rsidR="00F2313B" w:rsidRDefault="00F2313B">
      <w:pPr>
        <w:pStyle w:val="ConsPlusNormal"/>
        <w:spacing w:before="220"/>
        <w:ind w:firstLine="540"/>
        <w:jc w:val="both"/>
      </w:pPr>
      <w:r>
        <w:t xml:space="preserve">2.23. </w:t>
      </w:r>
      <w:proofErr w:type="gramStart"/>
      <w:r>
        <w:t xml:space="preserve">Для перечисления субсидий Министерство в течение 4 рабочих дней со дня заключения Соглашения (дополнительного соглашения к Соглашению) представляет в Министерство финансов Пермского края сводную справку-расчет по формам согласно </w:t>
      </w:r>
      <w:hyperlink w:anchor="P1629">
        <w:r>
          <w:rPr>
            <w:color w:val="0000FF"/>
          </w:rPr>
          <w:t>приложениям 8</w:t>
        </w:r>
      </w:hyperlink>
      <w:r>
        <w:t>-</w:t>
      </w:r>
      <w:hyperlink w:anchor="P2092">
        <w:r>
          <w:rPr>
            <w:color w:val="0000FF"/>
          </w:rPr>
          <w:t>10</w:t>
        </w:r>
      </w:hyperlink>
      <w:r>
        <w:t xml:space="preserve"> к настоящему Порядку (в зависимости от предмета договора сельскохозяйственного страхования) и по каждому сельскохозяйственному товаропроизводителю платежный документ на перечисление субсидии, оформленный в установленном порядке, а также копию Соглашения.</w:t>
      </w:r>
      <w:proofErr w:type="gramEnd"/>
    </w:p>
    <w:p w:rsidR="00F2313B" w:rsidRDefault="00F2313B">
      <w:pPr>
        <w:pStyle w:val="ConsPlusNormal"/>
        <w:spacing w:before="220"/>
        <w:ind w:firstLine="540"/>
        <w:jc w:val="both"/>
      </w:pPr>
      <w:bookmarkStart w:id="41" w:name="P265"/>
      <w:bookmarkEnd w:id="41"/>
      <w:r>
        <w:t xml:space="preserve">2.24. </w:t>
      </w:r>
      <w:proofErr w:type="gramStart"/>
      <w:r>
        <w:t xml:space="preserve">Субсидии перечисляются на расчетные счета страховых организаций, открытые в учреждениях Центрального банка Российской Федерации или кредитных организациях, не позднее 10-го рабочего дня, следующего за днем принятия решения о предоставлении субсидии в соответствии с </w:t>
      </w:r>
      <w:hyperlink w:anchor="P213">
        <w:r>
          <w:rPr>
            <w:color w:val="0000FF"/>
          </w:rPr>
          <w:t>пунктом 2.17.2</w:t>
        </w:r>
      </w:hyperlink>
      <w:r>
        <w:t xml:space="preserve"> настоящего Порядка, в пределах доведенных Министерством сельского хозяйства Российской Федерации до Министерства предельных объемов финансирования расходов из федерального бюджета.</w:t>
      </w:r>
      <w:proofErr w:type="gramEnd"/>
    </w:p>
    <w:p w:rsidR="00F2313B" w:rsidRDefault="00F2313B">
      <w:pPr>
        <w:pStyle w:val="ConsPlusNormal"/>
        <w:spacing w:before="220"/>
        <w:ind w:firstLine="540"/>
        <w:jc w:val="both"/>
      </w:pPr>
      <w:bookmarkStart w:id="42" w:name="P266"/>
      <w:bookmarkEnd w:id="42"/>
      <w:r>
        <w:t>2.25. Результатами предоставления субсидии являются:</w:t>
      </w:r>
    </w:p>
    <w:p w:rsidR="00F2313B" w:rsidRDefault="00F2313B">
      <w:pPr>
        <w:pStyle w:val="ConsPlusNormal"/>
        <w:spacing w:before="220"/>
        <w:ind w:firstLine="540"/>
        <w:jc w:val="both"/>
      </w:pPr>
      <w:r>
        <w:t>доля застрахованного поголовья сельскохозяйственных животных в общем поголовье сельскохозяйственных животных (в условных единицах);</w:t>
      </w:r>
    </w:p>
    <w:p w:rsidR="00F2313B" w:rsidRDefault="00F2313B">
      <w:pPr>
        <w:pStyle w:val="ConsPlusNormal"/>
        <w:spacing w:before="220"/>
        <w:ind w:firstLine="540"/>
        <w:jc w:val="both"/>
      </w:pPr>
      <w:r>
        <w:t>доля застрахованной посевной (посадочной) площади в общей посевной (посадочной) площади (в условных единицах);</w:t>
      </w:r>
    </w:p>
    <w:p w:rsidR="00F2313B" w:rsidRDefault="00F2313B">
      <w:pPr>
        <w:pStyle w:val="ConsPlusNormal"/>
        <w:spacing w:before="220"/>
        <w:ind w:firstLine="540"/>
        <w:jc w:val="both"/>
      </w:pPr>
      <w:r>
        <w:t xml:space="preserve">доля застрахованного объема производства объектов </w:t>
      </w:r>
      <w:proofErr w:type="gramStart"/>
      <w:r>
        <w:t>товарной</w:t>
      </w:r>
      <w:proofErr w:type="gramEnd"/>
      <w:r>
        <w:t xml:space="preserve"> </w:t>
      </w:r>
      <w:proofErr w:type="spellStart"/>
      <w:r>
        <w:t>аквакультуры</w:t>
      </w:r>
      <w:proofErr w:type="spellEnd"/>
      <w:r>
        <w:t xml:space="preserve"> (товарного рыбоводства) в общем объеме производства объектов товарной </w:t>
      </w:r>
      <w:proofErr w:type="spellStart"/>
      <w:r>
        <w:t>аквакультуры</w:t>
      </w:r>
      <w:proofErr w:type="spellEnd"/>
      <w:r>
        <w:t xml:space="preserve"> (товарного рыбоводства).</w:t>
      </w:r>
    </w:p>
    <w:p w:rsidR="00F2313B" w:rsidRDefault="00F2313B">
      <w:pPr>
        <w:pStyle w:val="ConsPlusNormal"/>
        <w:spacing w:before="220"/>
        <w:ind w:firstLine="540"/>
        <w:jc w:val="both"/>
      </w:pPr>
      <w:r>
        <w:t>2.26. Значения результатов, устанавливаемых в Соглашении, определяются в отношении каждого сельскохозяйственного товаропроизводителя:</w:t>
      </w:r>
    </w:p>
    <w:p w:rsidR="00F2313B" w:rsidRDefault="00F2313B">
      <w:pPr>
        <w:pStyle w:val="ConsPlusNormal"/>
        <w:spacing w:before="220"/>
        <w:ind w:firstLine="540"/>
        <w:jc w:val="both"/>
      </w:pPr>
      <w:proofErr w:type="gramStart"/>
      <w:r>
        <w:t xml:space="preserve">2.26.1. доля застрахованного поголовья сельскохозяйственных животных в общем поголовье сельскохозяйственных животных (в условных единицах) - как отношение размера застрахованного поголовья сельскохозяйственных животных (в условных единицах), рассчитанного на основании </w:t>
      </w:r>
      <w:hyperlink w:anchor="P1006">
        <w:r>
          <w:rPr>
            <w:color w:val="0000FF"/>
          </w:rPr>
          <w:t>строки 2</w:t>
        </w:r>
      </w:hyperlink>
      <w:r>
        <w:t xml:space="preserve"> приложения 4 к настоящему Порядку, к общему поголовью сельскохозяйственных животных (в условных единицах), рассчитанному на основании </w:t>
      </w:r>
      <w:hyperlink w:anchor="P990">
        <w:r>
          <w:rPr>
            <w:color w:val="0000FF"/>
          </w:rPr>
          <w:t>строки 1</w:t>
        </w:r>
      </w:hyperlink>
      <w:r>
        <w:t xml:space="preserve"> приложения 4 к настоящему Порядку;</w:t>
      </w:r>
      <w:proofErr w:type="gramEnd"/>
    </w:p>
    <w:p w:rsidR="00F2313B" w:rsidRDefault="00F2313B">
      <w:pPr>
        <w:pStyle w:val="ConsPlusNormal"/>
        <w:spacing w:before="220"/>
        <w:ind w:firstLine="540"/>
        <w:jc w:val="both"/>
      </w:pPr>
      <w:r>
        <w:t>2.26.2. доля застрахованной посевной (посадочной) площади в общей посевной (посадочной) площади (в условных единицах площади) - по формуле:</w:t>
      </w:r>
    </w:p>
    <w:p w:rsidR="00F2313B" w:rsidRDefault="00F2313B">
      <w:pPr>
        <w:pStyle w:val="ConsPlusNormal"/>
        <w:jc w:val="both"/>
      </w:pPr>
    </w:p>
    <w:p w:rsidR="00F2313B" w:rsidRDefault="00F2313B">
      <w:pPr>
        <w:pStyle w:val="ConsPlusNormal"/>
        <w:ind w:firstLine="540"/>
        <w:jc w:val="both"/>
      </w:pPr>
      <w:r>
        <w:t>X = (</w:t>
      </w:r>
      <w:proofErr w:type="spellStart"/>
      <w:proofErr w:type="gramStart"/>
      <w:r>
        <w:t>S</w:t>
      </w:r>
      <w:proofErr w:type="gramEnd"/>
      <w:r>
        <w:rPr>
          <w:vertAlign w:val="subscript"/>
        </w:rPr>
        <w:t>страх</w:t>
      </w:r>
      <w:proofErr w:type="spellEnd"/>
      <w:r>
        <w:rPr>
          <w:vertAlign w:val="subscript"/>
        </w:rPr>
        <w:t xml:space="preserve"> с/х культур</w:t>
      </w:r>
      <w:r>
        <w:t xml:space="preserve"> + </w:t>
      </w:r>
      <w:proofErr w:type="spellStart"/>
      <w:r>
        <w:t>S</w:t>
      </w:r>
      <w:r>
        <w:rPr>
          <w:vertAlign w:val="subscript"/>
        </w:rPr>
        <w:t>страх</w:t>
      </w:r>
      <w:proofErr w:type="spellEnd"/>
      <w:r>
        <w:rPr>
          <w:vertAlign w:val="subscript"/>
        </w:rPr>
        <w:t xml:space="preserve"> </w:t>
      </w:r>
      <w:proofErr w:type="spellStart"/>
      <w:r>
        <w:rPr>
          <w:vertAlign w:val="subscript"/>
        </w:rPr>
        <w:t>многолет</w:t>
      </w:r>
      <w:proofErr w:type="spellEnd"/>
      <w:r>
        <w:t xml:space="preserve"> + </w:t>
      </w:r>
      <w:proofErr w:type="spellStart"/>
      <w:r>
        <w:t>S</w:t>
      </w:r>
      <w:r>
        <w:rPr>
          <w:vertAlign w:val="subscript"/>
        </w:rPr>
        <w:t>страх</w:t>
      </w:r>
      <w:proofErr w:type="spellEnd"/>
      <w:r>
        <w:rPr>
          <w:vertAlign w:val="subscript"/>
        </w:rPr>
        <w:t xml:space="preserve"> </w:t>
      </w:r>
      <w:proofErr w:type="spellStart"/>
      <w:r>
        <w:rPr>
          <w:vertAlign w:val="subscript"/>
        </w:rPr>
        <w:t>озим</w:t>
      </w:r>
      <w:proofErr w:type="spellEnd"/>
      <w:r>
        <w:t>) / (</w:t>
      </w:r>
      <w:proofErr w:type="spellStart"/>
      <w:r>
        <w:t>S</w:t>
      </w:r>
      <w:r>
        <w:rPr>
          <w:vertAlign w:val="subscript"/>
        </w:rPr>
        <w:t>с</w:t>
      </w:r>
      <w:proofErr w:type="spellEnd"/>
      <w:r>
        <w:rPr>
          <w:vertAlign w:val="subscript"/>
        </w:rPr>
        <w:t>/х культур</w:t>
      </w:r>
      <w:r>
        <w:t xml:space="preserve"> + </w:t>
      </w:r>
      <w:proofErr w:type="spellStart"/>
      <w:r>
        <w:t>S</w:t>
      </w:r>
      <w:r>
        <w:rPr>
          <w:vertAlign w:val="subscript"/>
        </w:rPr>
        <w:t>многолет</w:t>
      </w:r>
      <w:proofErr w:type="spellEnd"/>
      <w:r>
        <w:t xml:space="preserve"> + </w:t>
      </w:r>
      <w:proofErr w:type="spellStart"/>
      <w:r>
        <w:t>S</w:t>
      </w:r>
      <w:r>
        <w:rPr>
          <w:vertAlign w:val="subscript"/>
        </w:rPr>
        <w:t>озим</w:t>
      </w:r>
      <w:proofErr w:type="spellEnd"/>
      <w:r>
        <w:t>),</w:t>
      </w:r>
    </w:p>
    <w:p w:rsidR="00F2313B" w:rsidRDefault="00F2313B">
      <w:pPr>
        <w:pStyle w:val="ConsPlusNormal"/>
        <w:jc w:val="both"/>
      </w:pPr>
    </w:p>
    <w:p w:rsidR="00F2313B" w:rsidRDefault="00F2313B">
      <w:pPr>
        <w:pStyle w:val="ConsPlusNormal"/>
        <w:ind w:firstLine="540"/>
        <w:jc w:val="both"/>
      </w:pPr>
      <w:r>
        <w:t>где:</w:t>
      </w:r>
    </w:p>
    <w:p w:rsidR="00F2313B" w:rsidRDefault="00F2313B">
      <w:pPr>
        <w:pStyle w:val="ConsPlusNormal"/>
        <w:spacing w:before="220"/>
        <w:ind w:firstLine="540"/>
        <w:jc w:val="both"/>
      </w:pPr>
      <w:r>
        <w:t>X - доля застрахованной посевной (посадочной) площади в общей посевной (посадочной) площади;</w:t>
      </w:r>
    </w:p>
    <w:p w:rsidR="00F2313B" w:rsidRDefault="00F2313B">
      <w:pPr>
        <w:pStyle w:val="ConsPlusNormal"/>
        <w:spacing w:before="220"/>
        <w:ind w:firstLine="540"/>
        <w:jc w:val="both"/>
      </w:pPr>
      <w:r>
        <w:t xml:space="preserve">S </w:t>
      </w:r>
      <w:r>
        <w:rPr>
          <w:vertAlign w:val="subscript"/>
        </w:rPr>
        <w:t>страх с/х культур</w:t>
      </w:r>
      <w:r>
        <w:t xml:space="preserve"> - застрахованная посевная (посадочная) площадь сельскохозяйственных культур (в условных единицах) по договорам сельскохозяйственного страхования, указанная в </w:t>
      </w:r>
      <w:hyperlink w:anchor="P681">
        <w:r>
          <w:rPr>
            <w:color w:val="0000FF"/>
          </w:rPr>
          <w:t>графе 16 строки 2</w:t>
        </w:r>
      </w:hyperlink>
      <w:r>
        <w:t xml:space="preserve"> приложения 3 к настоящему Порядку;</w:t>
      </w:r>
    </w:p>
    <w:p w:rsidR="00F2313B" w:rsidRDefault="00F2313B">
      <w:pPr>
        <w:pStyle w:val="ConsPlusNormal"/>
        <w:spacing w:before="220"/>
        <w:ind w:firstLine="540"/>
        <w:jc w:val="both"/>
      </w:pPr>
      <w:r>
        <w:t xml:space="preserve">S </w:t>
      </w:r>
      <w:r>
        <w:rPr>
          <w:vertAlign w:val="subscript"/>
        </w:rPr>
        <w:t xml:space="preserve">страх </w:t>
      </w:r>
      <w:proofErr w:type="spellStart"/>
      <w:r>
        <w:rPr>
          <w:vertAlign w:val="subscript"/>
        </w:rPr>
        <w:t>многолет</w:t>
      </w:r>
      <w:proofErr w:type="spellEnd"/>
      <w:r>
        <w:t xml:space="preserve"> - застрахованная посевная (посадочная) площадь многолетних насаждений (в условных единицах) по договорам сельскохозяйственного страхования, указанная в </w:t>
      </w:r>
      <w:hyperlink w:anchor="P1478">
        <w:r>
          <w:rPr>
            <w:color w:val="0000FF"/>
          </w:rPr>
          <w:t>графах 3</w:t>
        </w:r>
      </w:hyperlink>
      <w:r>
        <w:t xml:space="preserve"> и </w:t>
      </w:r>
      <w:hyperlink w:anchor="P1478">
        <w:r>
          <w:rPr>
            <w:color w:val="0000FF"/>
          </w:rPr>
          <w:t>4 строки 2</w:t>
        </w:r>
      </w:hyperlink>
      <w:r>
        <w:t xml:space="preserve"> приложения 6 к настоящему Порядку;</w:t>
      </w:r>
    </w:p>
    <w:p w:rsidR="00F2313B" w:rsidRDefault="00F2313B">
      <w:pPr>
        <w:pStyle w:val="ConsPlusNormal"/>
        <w:spacing w:before="220"/>
        <w:ind w:firstLine="540"/>
        <w:jc w:val="both"/>
      </w:pPr>
      <w:r>
        <w:t xml:space="preserve">S </w:t>
      </w:r>
      <w:r>
        <w:rPr>
          <w:vertAlign w:val="subscript"/>
        </w:rPr>
        <w:t xml:space="preserve">страх </w:t>
      </w:r>
      <w:proofErr w:type="spellStart"/>
      <w:r>
        <w:rPr>
          <w:vertAlign w:val="subscript"/>
        </w:rPr>
        <w:t>озим</w:t>
      </w:r>
      <w:proofErr w:type="spellEnd"/>
      <w:r>
        <w:t xml:space="preserve"> - застрахованная посевная (посадочная) площадь озимых сельскохозяйственных культур (в условных единицах) по договорам сельскохозяйственного страхования, указанная в </w:t>
      </w:r>
      <w:hyperlink w:anchor="P500">
        <w:r>
          <w:rPr>
            <w:color w:val="0000FF"/>
          </w:rPr>
          <w:t>графах 3</w:t>
        </w:r>
      </w:hyperlink>
      <w:r>
        <w:t xml:space="preserve"> и </w:t>
      </w:r>
      <w:hyperlink w:anchor="P500">
        <w:r>
          <w:rPr>
            <w:color w:val="0000FF"/>
          </w:rPr>
          <w:t>4 строки 2</w:t>
        </w:r>
      </w:hyperlink>
      <w:r>
        <w:t xml:space="preserve"> приложения 2 к настоящему Порядку;</w:t>
      </w:r>
    </w:p>
    <w:p w:rsidR="00F2313B" w:rsidRDefault="00F2313B">
      <w:pPr>
        <w:pStyle w:val="ConsPlusNormal"/>
        <w:spacing w:before="220"/>
        <w:ind w:firstLine="540"/>
        <w:jc w:val="both"/>
      </w:pPr>
      <w:r>
        <w:t xml:space="preserve">S </w:t>
      </w:r>
      <w:r>
        <w:rPr>
          <w:vertAlign w:val="subscript"/>
        </w:rPr>
        <w:t>с/х культур</w:t>
      </w:r>
      <w:r>
        <w:t xml:space="preserve"> - общая посевная (посадочная) площадь сельскохозяйственных культур (в условных единицах площади), указанная в </w:t>
      </w:r>
      <w:hyperlink w:anchor="P665">
        <w:r>
          <w:rPr>
            <w:color w:val="0000FF"/>
          </w:rPr>
          <w:t>графе 16 строки 1</w:t>
        </w:r>
      </w:hyperlink>
      <w:r>
        <w:t xml:space="preserve"> приложения 3 к настоящему Порядку;</w:t>
      </w:r>
    </w:p>
    <w:p w:rsidR="00F2313B" w:rsidRDefault="00F2313B">
      <w:pPr>
        <w:pStyle w:val="ConsPlusNormal"/>
        <w:spacing w:before="220"/>
        <w:ind w:firstLine="540"/>
        <w:jc w:val="both"/>
      </w:pPr>
      <w:r>
        <w:t xml:space="preserve">S </w:t>
      </w:r>
      <w:proofErr w:type="spellStart"/>
      <w:r>
        <w:rPr>
          <w:vertAlign w:val="subscript"/>
        </w:rPr>
        <w:t>многолет</w:t>
      </w:r>
      <w:proofErr w:type="spellEnd"/>
      <w:r>
        <w:t xml:space="preserve"> - общая посевная (посадочная) площадь многолетних насаждений (в условных единицах) по договорам сельскохозяйственного страхования, указанная в </w:t>
      </w:r>
      <w:hyperlink w:anchor="P1474">
        <w:r>
          <w:rPr>
            <w:color w:val="0000FF"/>
          </w:rPr>
          <w:t>графах 3</w:t>
        </w:r>
      </w:hyperlink>
      <w:r>
        <w:t xml:space="preserve"> и </w:t>
      </w:r>
      <w:hyperlink w:anchor="P1474">
        <w:r>
          <w:rPr>
            <w:color w:val="0000FF"/>
          </w:rPr>
          <w:t>4 строки 1</w:t>
        </w:r>
      </w:hyperlink>
      <w:r>
        <w:t xml:space="preserve"> приложения 6 к настоящему Порядку;</w:t>
      </w:r>
    </w:p>
    <w:p w:rsidR="00F2313B" w:rsidRDefault="00F2313B">
      <w:pPr>
        <w:pStyle w:val="ConsPlusNormal"/>
        <w:spacing w:before="220"/>
        <w:ind w:firstLine="540"/>
        <w:jc w:val="both"/>
      </w:pPr>
      <w:r>
        <w:t xml:space="preserve">S </w:t>
      </w:r>
      <w:proofErr w:type="spellStart"/>
      <w:r>
        <w:rPr>
          <w:vertAlign w:val="subscript"/>
        </w:rPr>
        <w:t>озим</w:t>
      </w:r>
      <w:proofErr w:type="spellEnd"/>
      <w:r>
        <w:t xml:space="preserve"> - общая посевная (посадочная) площадь озимых сельскохозяйственных культур (в условных единицах) по договорам сельскохозяйственного страхования, указанная в </w:t>
      </w:r>
      <w:hyperlink w:anchor="P496">
        <w:r>
          <w:rPr>
            <w:color w:val="0000FF"/>
          </w:rPr>
          <w:t>графах 3</w:t>
        </w:r>
      </w:hyperlink>
      <w:r>
        <w:t xml:space="preserve"> и </w:t>
      </w:r>
      <w:hyperlink w:anchor="P496">
        <w:r>
          <w:rPr>
            <w:color w:val="0000FF"/>
          </w:rPr>
          <w:t>4 строки 1</w:t>
        </w:r>
      </w:hyperlink>
      <w:r>
        <w:t xml:space="preserve"> приложения 2 к настоящему Порядку;</w:t>
      </w:r>
    </w:p>
    <w:p w:rsidR="00F2313B" w:rsidRDefault="00F2313B">
      <w:pPr>
        <w:pStyle w:val="ConsPlusNormal"/>
        <w:jc w:val="both"/>
      </w:pPr>
      <w:r>
        <w:t xml:space="preserve">(п. 2.26.2 в ред. </w:t>
      </w:r>
      <w:hyperlink r:id="rId61">
        <w:r>
          <w:rPr>
            <w:color w:val="0000FF"/>
          </w:rPr>
          <w:t>Постановления</w:t>
        </w:r>
      </w:hyperlink>
      <w:r>
        <w:t xml:space="preserve"> Правительства Пермского края от 13.09.2022 N 779-п)</w:t>
      </w:r>
    </w:p>
    <w:p w:rsidR="00F2313B" w:rsidRDefault="00F2313B">
      <w:pPr>
        <w:pStyle w:val="ConsPlusNormal"/>
        <w:spacing w:before="220"/>
        <w:ind w:firstLine="540"/>
        <w:jc w:val="both"/>
      </w:pPr>
      <w:proofErr w:type="gramStart"/>
      <w:r>
        <w:t xml:space="preserve">2.26.3. доля застрахованного объема производства объектов товарной </w:t>
      </w:r>
      <w:proofErr w:type="spellStart"/>
      <w:r>
        <w:t>аквакультуры</w:t>
      </w:r>
      <w:proofErr w:type="spellEnd"/>
      <w:r>
        <w:t xml:space="preserve"> (товарного рыбоводства) в общем объеме производства объектов товарной </w:t>
      </w:r>
      <w:proofErr w:type="spellStart"/>
      <w:r>
        <w:t>аквакультуры</w:t>
      </w:r>
      <w:proofErr w:type="spellEnd"/>
      <w:r>
        <w:t xml:space="preserve"> (товарного рыбоводства) - как отношение застрахованного объема производства товарной </w:t>
      </w:r>
      <w:proofErr w:type="spellStart"/>
      <w:r>
        <w:t>аквакультуры</w:t>
      </w:r>
      <w:proofErr w:type="spellEnd"/>
      <w:r>
        <w:t xml:space="preserve"> (товарного рыбоводства) по договорам страхования, указанного в </w:t>
      </w:r>
      <w:hyperlink w:anchor="P1302">
        <w:r>
          <w:rPr>
            <w:color w:val="0000FF"/>
          </w:rPr>
          <w:t>графе 7 строки 2</w:t>
        </w:r>
      </w:hyperlink>
      <w:r>
        <w:t xml:space="preserve"> приложения 5 к настоящему Порядку, к общему объему производства товарной </w:t>
      </w:r>
      <w:proofErr w:type="spellStart"/>
      <w:r>
        <w:t>аквакультуры</w:t>
      </w:r>
      <w:proofErr w:type="spellEnd"/>
      <w:r>
        <w:t xml:space="preserve"> (товарного рыбоводства), указанному в </w:t>
      </w:r>
      <w:hyperlink w:anchor="P1295">
        <w:r>
          <w:rPr>
            <w:color w:val="0000FF"/>
          </w:rPr>
          <w:t>графе 7 строки 1</w:t>
        </w:r>
      </w:hyperlink>
      <w:r>
        <w:t xml:space="preserve"> приложения 5 к настоящему</w:t>
      </w:r>
      <w:proofErr w:type="gramEnd"/>
      <w:r>
        <w:t xml:space="preserve"> Порядку.</w:t>
      </w:r>
    </w:p>
    <w:p w:rsidR="00F2313B" w:rsidRDefault="00F2313B">
      <w:pPr>
        <w:pStyle w:val="ConsPlusNormal"/>
        <w:spacing w:before="220"/>
        <w:ind w:firstLine="540"/>
        <w:jc w:val="both"/>
      </w:pPr>
      <w:r>
        <w:t>Коэффициенты для перевода застрахованной посевной (посадочной) площади и застрахованного поголовья сельскохозяйственных животных в условные единицы определяются в соответствии с методиками по сельскохозяйственному страхованию.</w:t>
      </w:r>
    </w:p>
    <w:p w:rsidR="00F2313B" w:rsidRDefault="00F2313B">
      <w:pPr>
        <w:pStyle w:val="ConsPlusNormal"/>
        <w:spacing w:before="220"/>
        <w:ind w:firstLine="540"/>
        <w:jc w:val="both"/>
      </w:pPr>
      <w:r>
        <w:t xml:space="preserve">2.27. При наличии нераспределенного остатка субсидии по результатам отбора, проведенного в соответствии с </w:t>
      </w:r>
      <w:hyperlink w:anchor="P127">
        <w:r>
          <w:rPr>
            <w:color w:val="0000FF"/>
          </w:rPr>
          <w:t>пунктом 2.5</w:t>
        </w:r>
      </w:hyperlink>
      <w:r>
        <w:t xml:space="preserve"> настоящего Порядка, Министерство размещает на едином портале и официальном сайте объявление о проведении дополнительного отбора в срок до 01 сентября текущего финансового года.</w:t>
      </w:r>
    </w:p>
    <w:p w:rsidR="00F2313B" w:rsidRDefault="00F2313B">
      <w:pPr>
        <w:pStyle w:val="ConsPlusNormal"/>
        <w:spacing w:before="220"/>
        <w:ind w:firstLine="540"/>
        <w:jc w:val="both"/>
      </w:pPr>
      <w:r>
        <w:t>Дополнительный отбор проводится в порядке, установленном для проведения отбора в соответствии с настоящим разделом Порядка.</w:t>
      </w:r>
    </w:p>
    <w:p w:rsidR="00F2313B" w:rsidRDefault="00F2313B">
      <w:pPr>
        <w:pStyle w:val="ConsPlusNormal"/>
        <w:jc w:val="both"/>
      </w:pPr>
    </w:p>
    <w:p w:rsidR="00F2313B" w:rsidRDefault="00F2313B">
      <w:pPr>
        <w:pStyle w:val="ConsPlusTitle"/>
        <w:jc w:val="center"/>
        <w:outlineLvl w:val="1"/>
      </w:pPr>
      <w:r>
        <w:t>III. Требования к отчетности</w:t>
      </w:r>
    </w:p>
    <w:p w:rsidR="00F2313B" w:rsidRDefault="00F2313B">
      <w:pPr>
        <w:pStyle w:val="ConsPlusNormal"/>
        <w:jc w:val="both"/>
      </w:pPr>
    </w:p>
    <w:p w:rsidR="00F2313B" w:rsidRDefault="00F2313B">
      <w:pPr>
        <w:pStyle w:val="ConsPlusNormal"/>
        <w:ind w:firstLine="540"/>
        <w:jc w:val="both"/>
      </w:pPr>
      <w:r>
        <w:t xml:space="preserve">3.1. </w:t>
      </w:r>
      <w:proofErr w:type="gramStart"/>
      <w:r>
        <w:t>Сельскохозяйственные товаропроизводители в срок до 01 марта года, следующего за годом предоставления субсидии, представляют в ГКУ отчет о достижении значений результатов предоставления субсидии по форме, определенной типовой формой Соглашения, установленной Министерством финансов Пермского края, или по форме, определенной типовой формой Соглашения, установленной Министерством финансов Российской Федерации (в случае предоставления субсидии за счет средств федерального бюджета и бюджета Пермского края) (далее</w:t>
      </w:r>
      <w:proofErr w:type="gramEnd"/>
      <w:r>
        <w:t xml:space="preserve"> - </w:t>
      </w:r>
      <w:proofErr w:type="gramStart"/>
      <w:r>
        <w:t>Отчет).</w:t>
      </w:r>
      <w:proofErr w:type="gramEnd"/>
    </w:p>
    <w:p w:rsidR="00F2313B" w:rsidRDefault="00F2313B">
      <w:pPr>
        <w:pStyle w:val="ConsPlusNormal"/>
        <w:spacing w:before="220"/>
        <w:ind w:firstLine="540"/>
        <w:jc w:val="both"/>
      </w:pPr>
      <w:r>
        <w:t>3.2. ГКУ направляет в Министерство реестр сельскохозяйственных товаропроизводителей, представивших Отчеты, и Отчеты не позднее 25-го рабочего дня после окончания срока представления Отчетов на основании акта приема-передачи, подписанного ответственными специалистами ГКУ и Министерства в день поступления реестров и Отчетов в Министерство.</w:t>
      </w:r>
    </w:p>
    <w:p w:rsidR="00F2313B" w:rsidRDefault="00F2313B">
      <w:pPr>
        <w:pStyle w:val="ConsPlusNormal"/>
        <w:spacing w:before="220"/>
        <w:ind w:firstLine="540"/>
        <w:jc w:val="both"/>
      </w:pPr>
      <w:r>
        <w:t>3.3. Министерство вправе устанавливать в Соглашении сроки и формы представления сельскохозяйственными товаропроизводителями дополнительной отчетности.</w:t>
      </w:r>
    </w:p>
    <w:p w:rsidR="00F2313B" w:rsidRDefault="00F2313B">
      <w:pPr>
        <w:pStyle w:val="ConsPlusNormal"/>
        <w:jc w:val="both"/>
      </w:pPr>
    </w:p>
    <w:p w:rsidR="00F2313B" w:rsidRDefault="00F2313B">
      <w:pPr>
        <w:pStyle w:val="ConsPlusTitle"/>
        <w:jc w:val="center"/>
        <w:outlineLvl w:val="1"/>
      </w:pPr>
      <w:r>
        <w:t>IV. Контроль и возврат субсидий</w:t>
      </w:r>
    </w:p>
    <w:p w:rsidR="00F2313B" w:rsidRDefault="00F2313B">
      <w:pPr>
        <w:pStyle w:val="ConsPlusNormal"/>
        <w:jc w:val="center"/>
      </w:pPr>
      <w:proofErr w:type="gramStart"/>
      <w:r>
        <w:t xml:space="preserve">(в ред. </w:t>
      </w:r>
      <w:hyperlink r:id="rId62">
        <w:r>
          <w:rPr>
            <w:color w:val="0000FF"/>
          </w:rPr>
          <w:t>Постановления</w:t>
        </w:r>
      </w:hyperlink>
      <w:r>
        <w:t xml:space="preserve"> Правительства Пермского края</w:t>
      </w:r>
      <w:proofErr w:type="gramEnd"/>
    </w:p>
    <w:p w:rsidR="00F2313B" w:rsidRDefault="00F2313B">
      <w:pPr>
        <w:pStyle w:val="ConsPlusNormal"/>
        <w:jc w:val="center"/>
      </w:pPr>
      <w:r>
        <w:t>от 14.02.2023 N 119-п)</w:t>
      </w:r>
    </w:p>
    <w:p w:rsidR="00F2313B" w:rsidRDefault="00F2313B">
      <w:pPr>
        <w:pStyle w:val="ConsPlusNormal"/>
        <w:jc w:val="both"/>
      </w:pPr>
    </w:p>
    <w:p w:rsidR="00F2313B" w:rsidRDefault="00F2313B">
      <w:pPr>
        <w:pStyle w:val="ConsPlusNormal"/>
        <w:ind w:firstLine="540"/>
        <w:jc w:val="both"/>
      </w:pPr>
      <w:r>
        <w:t>4.1. Министерство в пределах своих полномочий проводит проверку соблюдения сельскохозяйственными товаропроизводителями, получившими субсидию, порядка и условий предоставления субсидии, установленных настоящим Порядком и (или) Соглашением, в том числе в части достижения результатов предоставления субсидии.</w:t>
      </w:r>
    </w:p>
    <w:p w:rsidR="00F2313B" w:rsidRDefault="00F2313B">
      <w:pPr>
        <w:pStyle w:val="ConsPlusNormal"/>
        <w:spacing w:before="220"/>
        <w:ind w:firstLine="540"/>
        <w:jc w:val="both"/>
      </w:pPr>
      <w:r>
        <w:t xml:space="preserve">Органы государственного финансового контроля в пределах своих полномочий проводят проверку в соответствии со </w:t>
      </w:r>
      <w:hyperlink r:id="rId63">
        <w:r>
          <w:rPr>
            <w:color w:val="0000FF"/>
          </w:rPr>
          <w:t>статьями 268.1</w:t>
        </w:r>
      </w:hyperlink>
      <w:r>
        <w:t xml:space="preserve"> и </w:t>
      </w:r>
      <w:hyperlink r:id="rId64">
        <w:r>
          <w:rPr>
            <w:color w:val="0000FF"/>
          </w:rPr>
          <w:t>269.2</w:t>
        </w:r>
      </w:hyperlink>
      <w:r>
        <w:t xml:space="preserve"> Бюджетного кодекса Российской Федерации.</w:t>
      </w:r>
    </w:p>
    <w:p w:rsidR="00F2313B" w:rsidRDefault="00F2313B">
      <w:pPr>
        <w:pStyle w:val="ConsPlusNormal"/>
        <w:spacing w:before="220"/>
        <w:ind w:firstLine="540"/>
        <w:jc w:val="both"/>
      </w:pPr>
      <w:bookmarkStart w:id="43" w:name="P302"/>
      <w:bookmarkEnd w:id="43"/>
      <w:r>
        <w:t>4.2. В случае выявления нарушения сельскохозяйственными товаропроизводителями, получившими субсидию, условий и порядка предоставления субсидий, установленных настоящим Порядком, субсидии подлежат возврату в бюджет Пермского края.</w:t>
      </w:r>
    </w:p>
    <w:p w:rsidR="00F2313B" w:rsidRDefault="00F2313B">
      <w:pPr>
        <w:pStyle w:val="ConsPlusNormal"/>
        <w:jc w:val="both"/>
      </w:pPr>
      <w:r>
        <w:t>(</w:t>
      </w:r>
      <w:proofErr w:type="gramStart"/>
      <w:r>
        <w:t>в</w:t>
      </w:r>
      <w:proofErr w:type="gramEnd"/>
      <w:r>
        <w:t xml:space="preserve"> ред. </w:t>
      </w:r>
      <w:hyperlink r:id="rId65">
        <w:r>
          <w:rPr>
            <w:color w:val="0000FF"/>
          </w:rPr>
          <w:t>Постановления</w:t>
        </w:r>
      </w:hyperlink>
      <w:r>
        <w:t xml:space="preserve"> Правительства Пермского края от 13.09.2022 N 779-п)</w:t>
      </w:r>
    </w:p>
    <w:p w:rsidR="00F2313B" w:rsidRDefault="00F2313B">
      <w:pPr>
        <w:pStyle w:val="ConsPlusNormal"/>
        <w:spacing w:before="220"/>
        <w:ind w:firstLine="540"/>
        <w:jc w:val="both"/>
      </w:pPr>
      <w:r>
        <w:t>В случае выявления указанных в абзаце первом настоящего пункта нарушений по результатам проверок, проведенных органами государственного финансового контроля, субсидия подлежит возврату в бюджет Пермского края в порядке и сроки, установленные бюджетным законодательством Российской Федерации.</w:t>
      </w:r>
    </w:p>
    <w:p w:rsidR="00F2313B" w:rsidRDefault="00F2313B">
      <w:pPr>
        <w:pStyle w:val="ConsPlusNormal"/>
        <w:spacing w:before="220"/>
        <w:ind w:firstLine="540"/>
        <w:jc w:val="both"/>
      </w:pPr>
      <w:r>
        <w:t xml:space="preserve">Возврат субсидии в случае выявления указанных в </w:t>
      </w:r>
      <w:hyperlink w:anchor="P302">
        <w:r>
          <w:rPr>
            <w:color w:val="0000FF"/>
          </w:rPr>
          <w:t>абзаце первом</w:t>
        </w:r>
      </w:hyperlink>
      <w:r>
        <w:t xml:space="preserve"> настоящего пункта нарушений по результатам проверок, проведенных Министерством, осуществляется в следующем порядке:</w:t>
      </w:r>
    </w:p>
    <w:p w:rsidR="00F2313B" w:rsidRDefault="00F2313B">
      <w:pPr>
        <w:pStyle w:val="ConsPlusNormal"/>
        <w:spacing w:before="220"/>
        <w:ind w:firstLine="540"/>
        <w:jc w:val="both"/>
      </w:pPr>
      <w:r>
        <w:t>4.2.1. Министерство в течение 10 рабочих дней со дня выявления соответствующего нарушения направляет сельскохозяйственному товаропроизводителю требование о возврате субсидии;</w:t>
      </w:r>
    </w:p>
    <w:p w:rsidR="00F2313B" w:rsidRDefault="00F2313B">
      <w:pPr>
        <w:pStyle w:val="ConsPlusNormal"/>
        <w:spacing w:before="220"/>
        <w:ind w:firstLine="540"/>
        <w:jc w:val="both"/>
      </w:pPr>
      <w:r>
        <w:t>4.2.2. требование о возврате субсидии должно быть исполнено сельскохозяйственным товаропроизводителем в течение 1 месяца со дня его получения;</w:t>
      </w:r>
    </w:p>
    <w:p w:rsidR="00F2313B" w:rsidRDefault="00F2313B">
      <w:pPr>
        <w:pStyle w:val="ConsPlusNormal"/>
        <w:spacing w:before="220"/>
        <w:ind w:firstLine="540"/>
        <w:jc w:val="both"/>
      </w:pPr>
      <w:r>
        <w:t>4.2.3. в случае невыполнения сельскохозяйственным товаропроизводителем требования о возврате субсидий в срок, установленный пунктом 4.2.2 настоящего Порядка, Министерство обеспечивает взыскание субсидии в судебном порядке.</w:t>
      </w:r>
    </w:p>
    <w:p w:rsidR="00F2313B" w:rsidRDefault="00F2313B">
      <w:pPr>
        <w:pStyle w:val="ConsPlusNormal"/>
        <w:spacing w:before="220"/>
        <w:ind w:firstLine="540"/>
        <w:jc w:val="both"/>
      </w:pPr>
      <w:bookmarkStart w:id="44" w:name="P309"/>
      <w:bookmarkEnd w:id="44"/>
      <w:r>
        <w:lastRenderedPageBreak/>
        <w:t xml:space="preserve">4.3. Утратил силу. - </w:t>
      </w:r>
      <w:hyperlink r:id="rId66">
        <w:r>
          <w:rPr>
            <w:color w:val="0000FF"/>
          </w:rPr>
          <w:t>Постановление</w:t>
        </w:r>
      </w:hyperlink>
      <w:r>
        <w:t xml:space="preserve"> Правительства Пермского края от 14.02.2023 N 119-п.</w:t>
      </w:r>
    </w:p>
    <w:p w:rsidR="00F2313B" w:rsidRDefault="00F2313B">
      <w:pPr>
        <w:pStyle w:val="ConsPlusNormal"/>
        <w:spacing w:before="220"/>
        <w:ind w:firstLine="540"/>
        <w:jc w:val="both"/>
      </w:pPr>
      <w:bookmarkStart w:id="45" w:name="P310"/>
      <w:bookmarkEnd w:id="45"/>
      <w:r>
        <w:t>4.4. В случае если сельскохозяйственным товаропроизводителем по состоянию на 31 декабря года предоставления субсидии не достигнуты результаты предоставления субсидии, объем средств, подлежащий возврату в бюджет Пермского края (</w:t>
      </w:r>
      <w:proofErr w:type="spellStart"/>
      <w:proofErr w:type="gramStart"/>
      <w:r>
        <w:t>V</w:t>
      </w:r>
      <w:proofErr w:type="gramEnd"/>
      <w:r>
        <w:rPr>
          <w:vertAlign w:val="subscript"/>
        </w:rPr>
        <w:t>возврата</w:t>
      </w:r>
      <w:proofErr w:type="spellEnd"/>
      <w:r>
        <w:t>), рассчитывается по формуле:</w:t>
      </w:r>
    </w:p>
    <w:p w:rsidR="00F2313B" w:rsidRDefault="00F2313B">
      <w:pPr>
        <w:pStyle w:val="ConsPlusNormal"/>
        <w:jc w:val="both"/>
      </w:pPr>
    </w:p>
    <w:p w:rsidR="00F2313B" w:rsidRDefault="00F2313B">
      <w:pPr>
        <w:pStyle w:val="ConsPlusNormal"/>
        <w:jc w:val="center"/>
      </w:pPr>
      <w:proofErr w:type="spellStart"/>
      <w:proofErr w:type="gramStart"/>
      <w:r>
        <w:t>V</w:t>
      </w:r>
      <w:proofErr w:type="gramEnd"/>
      <w:r>
        <w:rPr>
          <w:vertAlign w:val="subscript"/>
        </w:rPr>
        <w:t>возврата</w:t>
      </w:r>
      <w:proofErr w:type="spellEnd"/>
      <w:r>
        <w:t xml:space="preserve"> = (</w:t>
      </w:r>
      <w:proofErr w:type="spellStart"/>
      <w:r>
        <w:t>V</w:t>
      </w:r>
      <w:r>
        <w:rPr>
          <w:vertAlign w:val="subscript"/>
        </w:rPr>
        <w:t>субсидии</w:t>
      </w:r>
      <w:proofErr w:type="spellEnd"/>
      <w:r>
        <w:t xml:space="preserve"> x k x m / n) x 0,1,</w:t>
      </w:r>
    </w:p>
    <w:p w:rsidR="00F2313B" w:rsidRDefault="00F2313B">
      <w:pPr>
        <w:pStyle w:val="ConsPlusNormal"/>
        <w:jc w:val="both"/>
      </w:pPr>
    </w:p>
    <w:p w:rsidR="00F2313B" w:rsidRDefault="00F2313B">
      <w:pPr>
        <w:pStyle w:val="ConsPlusNormal"/>
        <w:ind w:firstLine="540"/>
        <w:jc w:val="both"/>
      </w:pPr>
      <w:r>
        <w:t>где:</w:t>
      </w:r>
    </w:p>
    <w:p w:rsidR="00F2313B" w:rsidRDefault="00F2313B">
      <w:pPr>
        <w:pStyle w:val="ConsPlusNormal"/>
        <w:spacing w:before="220"/>
        <w:ind w:firstLine="540"/>
        <w:jc w:val="both"/>
      </w:pPr>
      <w:proofErr w:type="spellStart"/>
      <w:proofErr w:type="gramStart"/>
      <w:r>
        <w:t>V</w:t>
      </w:r>
      <w:proofErr w:type="gramEnd"/>
      <w:r>
        <w:rPr>
          <w:vertAlign w:val="subscript"/>
        </w:rPr>
        <w:t>субсидии</w:t>
      </w:r>
      <w:proofErr w:type="spellEnd"/>
      <w:r>
        <w:t xml:space="preserve"> - размер субсидии, предоставленной сельскохозяйственному товаропроизводителю;</w:t>
      </w:r>
    </w:p>
    <w:p w:rsidR="00F2313B" w:rsidRDefault="00F2313B">
      <w:pPr>
        <w:pStyle w:val="ConsPlusNormal"/>
        <w:spacing w:before="220"/>
        <w:ind w:firstLine="540"/>
        <w:jc w:val="both"/>
      </w:pPr>
      <w:r>
        <w:t xml:space="preserve">m - количество результатов, по которым индекс, отражающий уровень </w:t>
      </w:r>
      <w:proofErr w:type="spellStart"/>
      <w:r>
        <w:t>недостижения</w:t>
      </w:r>
      <w:proofErr w:type="spellEnd"/>
      <w:r>
        <w:t xml:space="preserve"> i-</w:t>
      </w:r>
      <w:proofErr w:type="spellStart"/>
      <w:r>
        <w:t>го</w:t>
      </w:r>
      <w:proofErr w:type="spellEnd"/>
      <w:r>
        <w:t xml:space="preserve"> результата, имеет положительное значение;</w:t>
      </w:r>
    </w:p>
    <w:p w:rsidR="00F2313B" w:rsidRDefault="00F2313B">
      <w:pPr>
        <w:pStyle w:val="ConsPlusNormal"/>
        <w:spacing w:before="220"/>
        <w:ind w:firstLine="540"/>
        <w:jc w:val="both"/>
      </w:pPr>
      <w:r>
        <w:t>n - общее количество результатов;</w:t>
      </w:r>
    </w:p>
    <w:p w:rsidR="00F2313B" w:rsidRDefault="00F2313B">
      <w:pPr>
        <w:pStyle w:val="ConsPlusNormal"/>
        <w:spacing w:before="220"/>
        <w:ind w:firstLine="540"/>
        <w:jc w:val="both"/>
      </w:pPr>
      <w:r>
        <w:t>k - коэффициент возврата субсидии.</w:t>
      </w:r>
    </w:p>
    <w:p w:rsidR="00F2313B" w:rsidRDefault="00F2313B">
      <w:pPr>
        <w:pStyle w:val="ConsPlusNormal"/>
        <w:spacing w:before="220"/>
        <w:ind w:firstLine="540"/>
        <w:jc w:val="both"/>
      </w:pPr>
      <w:r>
        <w:t>Коэффициент возврата субсидии рассчитывается по формуле:</w:t>
      </w:r>
    </w:p>
    <w:p w:rsidR="00F2313B" w:rsidRDefault="00F2313B">
      <w:pPr>
        <w:pStyle w:val="ConsPlusNormal"/>
        <w:jc w:val="both"/>
      </w:pPr>
    </w:p>
    <w:p w:rsidR="00F2313B" w:rsidRPr="00F2313B" w:rsidRDefault="00F2313B">
      <w:pPr>
        <w:pStyle w:val="ConsPlusNormal"/>
        <w:jc w:val="center"/>
        <w:rPr>
          <w:lang w:val="en-US"/>
        </w:rPr>
      </w:pPr>
      <w:r w:rsidRPr="00F2313B">
        <w:rPr>
          <w:lang w:val="en-US"/>
        </w:rPr>
        <w:t>k = SUM D</w:t>
      </w:r>
      <w:r w:rsidRPr="00F2313B">
        <w:rPr>
          <w:vertAlign w:val="subscript"/>
          <w:lang w:val="en-US"/>
        </w:rPr>
        <w:t>i</w:t>
      </w:r>
      <w:r w:rsidRPr="00F2313B">
        <w:rPr>
          <w:lang w:val="en-US"/>
        </w:rPr>
        <w:t xml:space="preserve"> / m,</w:t>
      </w:r>
    </w:p>
    <w:p w:rsidR="00F2313B" w:rsidRPr="00F2313B" w:rsidRDefault="00F2313B">
      <w:pPr>
        <w:pStyle w:val="ConsPlusNormal"/>
        <w:jc w:val="both"/>
        <w:rPr>
          <w:lang w:val="en-US"/>
        </w:rPr>
      </w:pPr>
    </w:p>
    <w:p w:rsidR="00F2313B" w:rsidRPr="00F2313B" w:rsidRDefault="00F2313B">
      <w:pPr>
        <w:pStyle w:val="ConsPlusNormal"/>
        <w:ind w:firstLine="540"/>
        <w:jc w:val="both"/>
        <w:rPr>
          <w:lang w:val="en-US"/>
        </w:rPr>
      </w:pPr>
      <w:r>
        <w:t>где</w:t>
      </w:r>
      <w:r w:rsidRPr="00F2313B">
        <w:rPr>
          <w:lang w:val="en-US"/>
        </w:rPr>
        <w:t>:</w:t>
      </w:r>
    </w:p>
    <w:p w:rsidR="00F2313B" w:rsidRDefault="00F2313B">
      <w:pPr>
        <w:pStyle w:val="ConsPlusNormal"/>
        <w:spacing w:before="220"/>
        <w:ind w:firstLine="540"/>
        <w:jc w:val="both"/>
      </w:pPr>
      <w:proofErr w:type="spellStart"/>
      <w:r>
        <w:t>D</w:t>
      </w:r>
      <w:r>
        <w:rPr>
          <w:vertAlign w:val="subscript"/>
        </w:rPr>
        <w:t>i</w:t>
      </w:r>
      <w:proofErr w:type="spellEnd"/>
      <w:r>
        <w:t xml:space="preserve"> - индекс, отражающий уровень </w:t>
      </w:r>
      <w:proofErr w:type="spellStart"/>
      <w:r>
        <w:t>недостижения</w:t>
      </w:r>
      <w:proofErr w:type="spellEnd"/>
      <w:r>
        <w:t xml:space="preserve"> i-</w:t>
      </w:r>
      <w:proofErr w:type="spellStart"/>
      <w:r>
        <w:t>го</w:t>
      </w:r>
      <w:proofErr w:type="spellEnd"/>
      <w:r>
        <w:t xml:space="preserve"> результата.</w:t>
      </w:r>
    </w:p>
    <w:p w:rsidR="00F2313B" w:rsidRDefault="00F2313B">
      <w:pPr>
        <w:pStyle w:val="ConsPlusNormal"/>
        <w:spacing w:before="220"/>
        <w:ind w:firstLine="540"/>
        <w:jc w:val="both"/>
      </w:pPr>
      <w:r>
        <w:t xml:space="preserve">Индекс, отражающий уровень </w:t>
      </w:r>
      <w:proofErr w:type="spellStart"/>
      <w:r>
        <w:t>недостижения</w:t>
      </w:r>
      <w:proofErr w:type="spellEnd"/>
      <w:r>
        <w:t xml:space="preserve"> i-</w:t>
      </w:r>
      <w:proofErr w:type="spellStart"/>
      <w:r>
        <w:t>го</w:t>
      </w:r>
      <w:proofErr w:type="spellEnd"/>
      <w:r>
        <w:t xml:space="preserve"> результата, рассчитывается по формуле:</w:t>
      </w:r>
    </w:p>
    <w:p w:rsidR="00F2313B" w:rsidRDefault="00F2313B">
      <w:pPr>
        <w:pStyle w:val="ConsPlusNormal"/>
        <w:jc w:val="both"/>
      </w:pPr>
    </w:p>
    <w:p w:rsidR="00F2313B" w:rsidRDefault="00F2313B">
      <w:pPr>
        <w:pStyle w:val="ConsPlusNormal"/>
        <w:jc w:val="center"/>
      </w:pPr>
      <w:proofErr w:type="spellStart"/>
      <w:r>
        <w:t>D</w:t>
      </w:r>
      <w:r>
        <w:rPr>
          <w:vertAlign w:val="subscript"/>
        </w:rPr>
        <w:t>i</w:t>
      </w:r>
      <w:proofErr w:type="spellEnd"/>
      <w:r>
        <w:t xml:space="preserve"> = 1 - </w:t>
      </w:r>
      <w:proofErr w:type="spellStart"/>
      <w:r>
        <w:t>Ф</w:t>
      </w:r>
      <w:proofErr w:type="gramStart"/>
      <w:r>
        <w:rPr>
          <w:vertAlign w:val="subscript"/>
        </w:rPr>
        <w:t>i</w:t>
      </w:r>
      <w:proofErr w:type="spellEnd"/>
      <w:proofErr w:type="gramEnd"/>
      <w:r>
        <w:t xml:space="preserve"> / </w:t>
      </w:r>
      <w:proofErr w:type="spellStart"/>
      <w:r>
        <w:t>П</w:t>
      </w:r>
      <w:r>
        <w:rPr>
          <w:vertAlign w:val="subscript"/>
        </w:rPr>
        <w:t>i</w:t>
      </w:r>
      <w:proofErr w:type="spellEnd"/>
      <w:r>
        <w:t>,</w:t>
      </w:r>
    </w:p>
    <w:p w:rsidR="00F2313B" w:rsidRDefault="00F2313B">
      <w:pPr>
        <w:pStyle w:val="ConsPlusNormal"/>
        <w:jc w:val="both"/>
      </w:pPr>
    </w:p>
    <w:p w:rsidR="00F2313B" w:rsidRDefault="00F2313B">
      <w:pPr>
        <w:pStyle w:val="ConsPlusNormal"/>
        <w:ind w:firstLine="540"/>
        <w:jc w:val="both"/>
      </w:pPr>
      <w:r>
        <w:t>где:</w:t>
      </w:r>
    </w:p>
    <w:p w:rsidR="00F2313B" w:rsidRDefault="00F2313B">
      <w:pPr>
        <w:pStyle w:val="ConsPlusNormal"/>
        <w:spacing w:before="220"/>
        <w:ind w:firstLine="540"/>
        <w:jc w:val="both"/>
      </w:pPr>
      <w:proofErr w:type="spellStart"/>
      <w:r>
        <w:t>Ф</w:t>
      </w:r>
      <w:proofErr w:type="gramStart"/>
      <w:r>
        <w:rPr>
          <w:vertAlign w:val="subscript"/>
        </w:rPr>
        <w:t>i</w:t>
      </w:r>
      <w:proofErr w:type="spellEnd"/>
      <w:proofErr w:type="gramEnd"/>
      <w:r>
        <w:t xml:space="preserve"> - фактически достигнутое значение i-</w:t>
      </w:r>
      <w:proofErr w:type="spellStart"/>
      <w:r>
        <w:t>го</w:t>
      </w:r>
      <w:proofErr w:type="spellEnd"/>
      <w:r>
        <w:t xml:space="preserve"> результата на отчетную дату;</w:t>
      </w:r>
    </w:p>
    <w:p w:rsidR="00F2313B" w:rsidRDefault="00F2313B">
      <w:pPr>
        <w:pStyle w:val="ConsPlusNormal"/>
        <w:spacing w:before="220"/>
        <w:ind w:firstLine="540"/>
        <w:jc w:val="both"/>
      </w:pPr>
      <w:proofErr w:type="spellStart"/>
      <w:r>
        <w:t>П</w:t>
      </w:r>
      <w:proofErr w:type="gramStart"/>
      <w:r>
        <w:rPr>
          <w:vertAlign w:val="subscript"/>
        </w:rPr>
        <w:t>i</w:t>
      </w:r>
      <w:proofErr w:type="spellEnd"/>
      <w:proofErr w:type="gramEnd"/>
      <w:r>
        <w:t xml:space="preserve"> - плановое значение i-</w:t>
      </w:r>
      <w:proofErr w:type="spellStart"/>
      <w:r>
        <w:t>го</w:t>
      </w:r>
      <w:proofErr w:type="spellEnd"/>
      <w:r>
        <w:t xml:space="preserve"> результата, установленное Соглашением.</w:t>
      </w:r>
    </w:p>
    <w:p w:rsidR="00F2313B" w:rsidRDefault="00F2313B">
      <w:pPr>
        <w:pStyle w:val="ConsPlusNormal"/>
        <w:spacing w:before="220"/>
        <w:ind w:firstLine="540"/>
        <w:jc w:val="both"/>
      </w:pPr>
      <w:r>
        <w:t xml:space="preserve">4.5. Возврат средств, указанных в </w:t>
      </w:r>
      <w:hyperlink w:anchor="P310">
        <w:r>
          <w:rPr>
            <w:color w:val="0000FF"/>
          </w:rPr>
          <w:t>пункте 4.4</w:t>
        </w:r>
      </w:hyperlink>
      <w:r>
        <w:t xml:space="preserve"> настоящего Порядка, осуществляется в следующем порядке:</w:t>
      </w:r>
    </w:p>
    <w:p w:rsidR="00F2313B" w:rsidRDefault="00F2313B">
      <w:pPr>
        <w:pStyle w:val="ConsPlusNormal"/>
        <w:spacing w:before="220"/>
        <w:ind w:firstLine="540"/>
        <w:jc w:val="both"/>
      </w:pPr>
      <w:r>
        <w:t xml:space="preserve">4.5.1. </w:t>
      </w:r>
      <w:proofErr w:type="gramStart"/>
      <w:r>
        <w:t xml:space="preserve">Министерство в течение 10 рабочих дней со дня получения от ГКУ отчетов о достижении значений результатов предоставления субсидии направляет сельскохозяйственному товаропроизводителю требование о возврате средств, рассчитанных в соответствии с </w:t>
      </w:r>
      <w:hyperlink w:anchor="P310">
        <w:r>
          <w:rPr>
            <w:color w:val="0000FF"/>
          </w:rPr>
          <w:t>пунктом 4.4</w:t>
        </w:r>
      </w:hyperlink>
      <w:r>
        <w:t xml:space="preserve"> настоящего Порядка;</w:t>
      </w:r>
      <w:proofErr w:type="gramEnd"/>
    </w:p>
    <w:p w:rsidR="00F2313B" w:rsidRDefault="00F2313B">
      <w:pPr>
        <w:pStyle w:val="ConsPlusNormal"/>
        <w:spacing w:before="220"/>
        <w:ind w:firstLine="540"/>
        <w:jc w:val="both"/>
      </w:pPr>
      <w:r>
        <w:t>4.5.2. указанное в пункте 4.5.1 настоящего Порядка требование о возврате средств должно быть исполнено сельскохозяйственным товаропроизводителем в течение 1 месяца со дня его получения;</w:t>
      </w:r>
    </w:p>
    <w:p w:rsidR="00F2313B" w:rsidRDefault="00F2313B">
      <w:pPr>
        <w:pStyle w:val="ConsPlusNormal"/>
        <w:spacing w:before="220"/>
        <w:ind w:firstLine="540"/>
        <w:jc w:val="both"/>
      </w:pPr>
      <w:r>
        <w:t>4.5.3. в случае невыполнения сельскохозяйственным товаропроизводителем в установленный срок требования о возврате средств Министерство обеспечивает их взыскание в судебном порядке.</w:t>
      </w:r>
    </w:p>
    <w:p w:rsidR="00F2313B" w:rsidRDefault="00F2313B">
      <w:pPr>
        <w:pStyle w:val="ConsPlusNormal"/>
        <w:spacing w:before="220"/>
        <w:ind w:firstLine="540"/>
        <w:jc w:val="both"/>
      </w:pPr>
      <w:r>
        <w:t xml:space="preserve">4.6. Решение о возврате субсидии Министерством не принимается в случае, если установленный результат предоставления </w:t>
      </w:r>
      <w:proofErr w:type="gramStart"/>
      <w:r>
        <w:t>субсидии</w:t>
      </w:r>
      <w:proofErr w:type="gramEnd"/>
      <w:r>
        <w:t xml:space="preserve"> не достигнут в силу документально </w:t>
      </w:r>
      <w:r>
        <w:lastRenderedPageBreak/>
        <w:t>подтвержденного наступления следующих обстоятельств непреодолимой силы, препятствующих достижению соответствующего результата предоставления субсидии:</w:t>
      </w:r>
    </w:p>
    <w:p w:rsidR="00F2313B" w:rsidRDefault="00F2313B">
      <w:pPr>
        <w:pStyle w:val="ConsPlusNormal"/>
        <w:spacing w:before="220"/>
        <w:ind w:firstLine="540"/>
        <w:jc w:val="both"/>
      </w:pPr>
      <w:r>
        <w:t>установление в текущем финансовом году регионального и (или) местного уровня реагирования на чрезвычайную ситуацию, подтвержденное правовым актом высшего должностного лица Пермского края и (или) органа местного самоуправления;</w:t>
      </w:r>
    </w:p>
    <w:p w:rsidR="00F2313B" w:rsidRDefault="00F2313B">
      <w:pPr>
        <w:pStyle w:val="ConsPlusNormal"/>
        <w:spacing w:before="220"/>
        <w:ind w:firstLine="540"/>
        <w:jc w:val="both"/>
      </w:pPr>
      <w:r>
        <w:t>эпифитотия, подтвержденная актом фитосанитарного состояния посевов сельскохозяйственных культур филиала Федерального государственного бюджетного учреждения "</w:t>
      </w:r>
      <w:proofErr w:type="spellStart"/>
      <w:r>
        <w:t>Россельхозцентр</w:t>
      </w:r>
      <w:proofErr w:type="spellEnd"/>
      <w:r>
        <w:t>" по Пермскому краю;</w:t>
      </w:r>
    </w:p>
    <w:p w:rsidR="00F2313B" w:rsidRDefault="00F2313B">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 и актом обследования посевов и посадок сельскохозяйственных культур, пострадавших в результате аномальных погодных условий.</w:t>
      </w:r>
    </w:p>
    <w:p w:rsidR="00F2313B" w:rsidRDefault="00F2313B">
      <w:pPr>
        <w:pStyle w:val="ConsPlusNormal"/>
        <w:spacing w:before="220"/>
        <w:ind w:firstLine="540"/>
        <w:jc w:val="both"/>
      </w:pPr>
      <w:r>
        <w:t xml:space="preserve">4.7. Утратил силу. - </w:t>
      </w:r>
      <w:hyperlink r:id="rId67">
        <w:r>
          <w:rPr>
            <w:color w:val="0000FF"/>
          </w:rPr>
          <w:t>Постановление</w:t>
        </w:r>
      </w:hyperlink>
      <w:r>
        <w:t xml:space="preserve"> Правительства Пермского края от 14.02.2023 N 119-п.</w:t>
      </w:r>
    </w:p>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right"/>
        <w:outlineLvl w:val="1"/>
      </w:pPr>
      <w:r>
        <w:t>Приложение 1</w:t>
      </w:r>
    </w:p>
    <w:p w:rsidR="00F2313B" w:rsidRDefault="00F2313B">
      <w:pPr>
        <w:pStyle w:val="ConsPlusNormal"/>
        <w:jc w:val="right"/>
      </w:pPr>
      <w:r>
        <w:t>к Порядку</w:t>
      </w:r>
    </w:p>
    <w:p w:rsidR="00F2313B" w:rsidRDefault="00F2313B">
      <w:pPr>
        <w:pStyle w:val="ConsPlusNormal"/>
        <w:jc w:val="right"/>
      </w:pPr>
      <w:r>
        <w:t>предоставления субсидий на возмещение</w:t>
      </w:r>
    </w:p>
    <w:p w:rsidR="00F2313B" w:rsidRDefault="00F2313B">
      <w:pPr>
        <w:pStyle w:val="ConsPlusNormal"/>
        <w:jc w:val="right"/>
      </w:pPr>
      <w:r>
        <w:t>части затрат сельскохозяйственных</w:t>
      </w:r>
    </w:p>
    <w:p w:rsidR="00F2313B" w:rsidRDefault="00F2313B">
      <w:pPr>
        <w:pStyle w:val="ConsPlusNormal"/>
        <w:jc w:val="right"/>
      </w:pPr>
      <w:r>
        <w:t>товаропроизводителей на уплату</w:t>
      </w:r>
    </w:p>
    <w:p w:rsidR="00F2313B" w:rsidRDefault="00F2313B">
      <w:pPr>
        <w:pStyle w:val="ConsPlusNormal"/>
        <w:jc w:val="right"/>
      </w:pPr>
      <w:r>
        <w:t>страховой премии, начисленной по договору</w:t>
      </w:r>
    </w:p>
    <w:p w:rsidR="00F2313B" w:rsidRDefault="00F2313B">
      <w:pPr>
        <w:pStyle w:val="ConsPlusNormal"/>
        <w:jc w:val="right"/>
      </w:pPr>
      <w:r>
        <w:t>сельскохозяйственного страхования</w:t>
      </w:r>
    </w:p>
    <w:p w:rsidR="00F2313B" w:rsidRDefault="00F2313B">
      <w:pPr>
        <w:pStyle w:val="ConsPlusNormal"/>
        <w:jc w:val="right"/>
      </w:pPr>
      <w:r>
        <w:t>в области растениеводства, животноводства</w:t>
      </w:r>
    </w:p>
    <w:p w:rsidR="00F2313B" w:rsidRDefault="00F2313B">
      <w:pPr>
        <w:pStyle w:val="ConsPlusNormal"/>
        <w:jc w:val="right"/>
      </w:pPr>
      <w:proofErr w:type="gramStart"/>
      <w:r>
        <w:t xml:space="preserve">и товарной </w:t>
      </w:r>
      <w:proofErr w:type="spellStart"/>
      <w:r>
        <w:t>аквакультуры</w:t>
      </w:r>
      <w:proofErr w:type="spellEnd"/>
      <w:r>
        <w:t xml:space="preserve"> (товарного</w:t>
      </w:r>
      <w:proofErr w:type="gramEnd"/>
    </w:p>
    <w:p w:rsidR="00F2313B" w:rsidRDefault="00F2313B">
      <w:pPr>
        <w:pStyle w:val="ConsPlusNormal"/>
        <w:jc w:val="right"/>
      </w:pPr>
      <w:r>
        <w:t>рыбоводства)</w:t>
      </w:r>
    </w:p>
    <w:p w:rsidR="00F2313B" w:rsidRDefault="00F2313B">
      <w:pPr>
        <w:pStyle w:val="ConsPlusNormal"/>
        <w:jc w:val="both"/>
      </w:pPr>
    </w:p>
    <w:p w:rsidR="00F2313B" w:rsidRDefault="00F2313B">
      <w:pPr>
        <w:pStyle w:val="ConsPlusNormal"/>
        <w:jc w:val="right"/>
      </w:pPr>
      <w:r>
        <w:t>ФОРМА</w:t>
      </w:r>
    </w:p>
    <w:p w:rsidR="00F2313B" w:rsidRDefault="00F231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01"/>
        <w:gridCol w:w="2418"/>
        <w:gridCol w:w="4252"/>
      </w:tblGrid>
      <w:tr w:rsidR="00F2313B">
        <w:tc>
          <w:tcPr>
            <w:tcW w:w="4819" w:type="dxa"/>
            <w:gridSpan w:val="2"/>
            <w:tcBorders>
              <w:top w:val="nil"/>
              <w:left w:val="nil"/>
              <w:bottom w:val="nil"/>
              <w:right w:val="nil"/>
            </w:tcBorders>
          </w:tcPr>
          <w:p w:rsidR="00F2313B" w:rsidRDefault="00F2313B">
            <w:pPr>
              <w:pStyle w:val="ConsPlusNormal"/>
            </w:pPr>
          </w:p>
        </w:tc>
        <w:tc>
          <w:tcPr>
            <w:tcW w:w="4252" w:type="dxa"/>
            <w:tcBorders>
              <w:top w:val="nil"/>
              <w:left w:val="nil"/>
              <w:bottom w:val="nil"/>
              <w:right w:val="nil"/>
            </w:tcBorders>
          </w:tcPr>
          <w:p w:rsidR="00F2313B" w:rsidRDefault="00F2313B">
            <w:pPr>
              <w:pStyle w:val="ConsPlusNormal"/>
              <w:jc w:val="both"/>
            </w:pPr>
            <w:r>
              <w:t>В Государственное казенное</w:t>
            </w:r>
          </w:p>
          <w:p w:rsidR="00F2313B" w:rsidRDefault="00F2313B">
            <w:pPr>
              <w:pStyle w:val="ConsPlusNormal"/>
              <w:jc w:val="both"/>
            </w:pPr>
            <w:r>
              <w:t>учреждение Пермского края</w:t>
            </w:r>
          </w:p>
          <w:p w:rsidR="00F2313B" w:rsidRDefault="00F2313B">
            <w:pPr>
              <w:pStyle w:val="ConsPlusNormal"/>
              <w:jc w:val="both"/>
            </w:pPr>
            <w:r>
              <w:t>"Центр развития агробизнеса",</w:t>
            </w:r>
          </w:p>
          <w:p w:rsidR="00F2313B" w:rsidRDefault="00F2313B">
            <w:pPr>
              <w:pStyle w:val="ConsPlusNormal"/>
              <w:jc w:val="both"/>
            </w:pPr>
            <w:r>
              <w:t>г. Пермь</w:t>
            </w:r>
          </w:p>
          <w:p w:rsidR="00F2313B" w:rsidRDefault="00F2313B">
            <w:pPr>
              <w:pStyle w:val="ConsPlusNormal"/>
              <w:jc w:val="both"/>
            </w:pPr>
            <w:r>
              <w:t>от _______________________________</w:t>
            </w:r>
          </w:p>
          <w:p w:rsidR="00F2313B" w:rsidRDefault="00F2313B">
            <w:pPr>
              <w:pStyle w:val="ConsPlusNormal"/>
              <w:jc w:val="both"/>
            </w:pPr>
            <w:r>
              <w:t>_________________________________</w:t>
            </w:r>
          </w:p>
          <w:p w:rsidR="00F2313B" w:rsidRDefault="00F2313B">
            <w:pPr>
              <w:pStyle w:val="ConsPlusNormal"/>
              <w:jc w:val="center"/>
            </w:pPr>
            <w:r>
              <w:t>(наименование сельскохозяйственного товаропроизводителя)</w:t>
            </w:r>
          </w:p>
          <w:p w:rsidR="00F2313B" w:rsidRDefault="00F2313B">
            <w:pPr>
              <w:pStyle w:val="ConsPlusNormal"/>
            </w:pPr>
          </w:p>
          <w:p w:rsidR="00F2313B" w:rsidRDefault="00F2313B">
            <w:pPr>
              <w:pStyle w:val="ConsPlusNormal"/>
              <w:jc w:val="both"/>
            </w:pPr>
            <w:r>
              <w:t>Дата, исходящий номер ____________</w:t>
            </w:r>
          </w:p>
          <w:p w:rsidR="00F2313B" w:rsidRDefault="00F2313B">
            <w:pPr>
              <w:pStyle w:val="ConsPlusNormal"/>
              <w:jc w:val="both"/>
            </w:pPr>
            <w:r>
              <w:t>_________________________________</w:t>
            </w:r>
          </w:p>
        </w:tc>
      </w:tr>
      <w:tr w:rsidR="00F2313B">
        <w:tc>
          <w:tcPr>
            <w:tcW w:w="9071" w:type="dxa"/>
            <w:gridSpan w:val="3"/>
            <w:tcBorders>
              <w:top w:val="nil"/>
              <w:left w:val="nil"/>
              <w:bottom w:val="nil"/>
              <w:right w:val="nil"/>
            </w:tcBorders>
          </w:tcPr>
          <w:p w:rsidR="00F2313B" w:rsidRDefault="00F2313B">
            <w:pPr>
              <w:pStyle w:val="ConsPlusNormal"/>
              <w:jc w:val="center"/>
            </w:pPr>
            <w:bookmarkStart w:id="46" w:name="P370"/>
            <w:bookmarkEnd w:id="46"/>
            <w:r>
              <w:t>ЗАЯВКА</w:t>
            </w:r>
          </w:p>
          <w:p w:rsidR="00F2313B" w:rsidRDefault="00F2313B">
            <w:pPr>
              <w:pStyle w:val="ConsPlusNormal"/>
              <w:jc w:val="center"/>
            </w:pPr>
            <w:r>
              <w:t>на участие в отборе и предоставление субсидии на возмещение</w:t>
            </w:r>
          </w:p>
          <w:p w:rsidR="00F2313B" w:rsidRDefault="00F2313B">
            <w:pPr>
              <w:pStyle w:val="ConsPlusNormal"/>
              <w:jc w:val="center"/>
            </w:pPr>
            <w:r>
              <w:t>части затрат на уплату страховой премии, начисленной</w:t>
            </w:r>
          </w:p>
          <w:p w:rsidR="00F2313B" w:rsidRDefault="00F2313B">
            <w:pPr>
              <w:pStyle w:val="ConsPlusNormal"/>
              <w:jc w:val="center"/>
            </w:pPr>
            <w:r>
              <w:t>по договору сельскохозяйственного страхования в области</w:t>
            </w:r>
          </w:p>
          <w:p w:rsidR="00F2313B" w:rsidRDefault="00F2313B">
            <w:pPr>
              <w:pStyle w:val="ConsPlusNormal"/>
              <w:jc w:val="center"/>
            </w:pPr>
            <w:r>
              <w:t xml:space="preserve">растениеводства, животноводства и </w:t>
            </w:r>
            <w:proofErr w:type="gramStart"/>
            <w:r>
              <w:t>товарной</w:t>
            </w:r>
            <w:proofErr w:type="gramEnd"/>
            <w:r>
              <w:t xml:space="preserve"> </w:t>
            </w:r>
            <w:proofErr w:type="spellStart"/>
            <w:r>
              <w:t>аквакультуры</w:t>
            </w:r>
            <w:proofErr w:type="spellEnd"/>
          </w:p>
          <w:p w:rsidR="00F2313B" w:rsidRDefault="00F2313B">
            <w:pPr>
              <w:pStyle w:val="ConsPlusNormal"/>
              <w:jc w:val="center"/>
            </w:pPr>
            <w:r>
              <w:t>(товарного рыбоводства), и перечисление ее на расчетный счет</w:t>
            </w:r>
          </w:p>
          <w:p w:rsidR="00F2313B" w:rsidRDefault="00F2313B">
            <w:pPr>
              <w:pStyle w:val="ConsPlusNormal"/>
              <w:jc w:val="center"/>
            </w:pPr>
            <w:r>
              <w:lastRenderedPageBreak/>
              <w:t>страховой организации из бюджета Пермского края, в том числе</w:t>
            </w:r>
          </w:p>
          <w:p w:rsidR="00F2313B" w:rsidRDefault="00F2313B">
            <w:pPr>
              <w:pStyle w:val="ConsPlusNormal"/>
              <w:jc w:val="center"/>
            </w:pPr>
            <w:r>
              <w:t>за счет средств, источником финансового обеспечения которых</w:t>
            </w:r>
          </w:p>
          <w:p w:rsidR="00F2313B" w:rsidRDefault="00F2313B">
            <w:pPr>
              <w:pStyle w:val="ConsPlusNormal"/>
              <w:jc w:val="center"/>
            </w:pPr>
            <w:r>
              <w:t>являются субсидии из федерального бюджета</w:t>
            </w:r>
          </w:p>
        </w:tc>
      </w:tr>
      <w:tr w:rsidR="00F2313B">
        <w:tc>
          <w:tcPr>
            <w:tcW w:w="9071" w:type="dxa"/>
            <w:gridSpan w:val="3"/>
            <w:tcBorders>
              <w:top w:val="nil"/>
              <w:left w:val="nil"/>
              <w:bottom w:val="nil"/>
              <w:right w:val="nil"/>
            </w:tcBorders>
          </w:tcPr>
          <w:p w:rsidR="00F2313B" w:rsidRDefault="00F2313B">
            <w:pPr>
              <w:pStyle w:val="ConsPlusNormal"/>
              <w:jc w:val="center"/>
            </w:pPr>
            <w:r>
              <w:lastRenderedPageBreak/>
              <w:t>_______________________________________________________________________</w:t>
            </w:r>
          </w:p>
          <w:p w:rsidR="00F2313B" w:rsidRDefault="00F2313B">
            <w:pPr>
              <w:pStyle w:val="ConsPlusNormal"/>
              <w:jc w:val="center"/>
            </w:pPr>
            <w:r>
              <w:t>(полное наименование сельскохозяйственного товаропроизводителя)</w:t>
            </w:r>
          </w:p>
        </w:tc>
      </w:tr>
      <w:tr w:rsidR="00F2313B">
        <w:tc>
          <w:tcPr>
            <w:tcW w:w="9071" w:type="dxa"/>
            <w:gridSpan w:val="3"/>
            <w:tcBorders>
              <w:top w:val="nil"/>
              <w:left w:val="nil"/>
              <w:bottom w:val="nil"/>
              <w:right w:val="nil"/>
            </w:tcBorders>
          </w:tcPr>
          <w:p w:rsidR="00F2313B" w:rsidRDefault="00F2313B">
            <w:pPr>
              <w:pStyle w:val="ConsPlusNormal"/>
              <w:ind w:firstLine="283"/>
              <w:jc w:val="both"/>
            </w:pPr>
            <w:r>
              <w:t>Прошу предоставить субсидию на возмещение части затрат на уплату страховой премии, начисленной по договору сельскохозяйственного страхования в области</w:t>
            </w:r>
          </w:p>
          <w:p w:rsidR="00F2313B" w:rsidRDefault="00F2313B">
            <w:pPr>
              <w:pStyle w:val="ConsPlusNormal"/>
              <w:jc w:val="both"/>
            </w:pPr>
            <w:r>
              <w:t>________________________________________________________________________,</w:t>
            </w:r>
          </w:p>
          <w:p w:rsidR="00F2313B" w:rsidRDefault="00F2313B">
            <w:pPr>
              <w:pStyle w:val="ConsPlusNormal"/>
              <w:jc w:val="center"/>
            </w:pPr>
            <w:r>
              <w:t xml:space="preserve">(растениеводства, животноводства или </w:t>
            </w:r>
            <w:proofErr w:type="gramStart"/>
            <w:r>
              <w:t>товарной</w:t>
            </w:r>
            <w:proofErr w:type="gramEnd"/>
            <w:r>
              <w:t xml:space="preserve"> </w:t>
            </w:r>
            <w:proofErr w:type="spellStart"/>
            <w:r>
              <w:t>аквакультуры</w:t>
            </w:r>
            <w:proofErr w:type="spellEnd"/>
            <w:r>
              <w:t xml:space="preserve"> (товарного рыбоводства))</w:t>
            </w:r>
          </w:p>
          <w:p w:rsidR="00F2313B" w:rsidRDefault="00F2313B">
            <w:pPr>
              <w:pStyle w:val="ConsPlusNormal"/>
              <w:jc w:val="both"/>
            </w:pPr>
            <w:r>
              <w:t>в сумме __________________________________________________________________</w:t>
            </w:r>
          </w:p>
          <w:p w:rsidR="00F2313B" w:rsidRDefault="00F2313B">
            <w:pPr>
              <w:pStyle w:val="ConsPlusNormal"/>
              <w:jc w:val="center"/>
            </w:pPr>
            <w:r>
              <w:t>(цифрами, прописью)</w:t>
            </w:r>
          </w:p>
          <w:p w:rsidR="00F2313B" w:rsidRDefault="00F2313B">
            <w:pPr>
              <w:pStyle w:val="ConsPlusNormal"/>
              <w:jc w:val="both"/>
            </w:pPr>
            <w:r>
              <w:t>по договору сельскохозяйственного страхования _______________________________</w:t>
            </w:r>
          </w:p>
          <w:p w:rsidR="00F2313B" w:rsidRDefault="00F2313B">
            <w:pPr>
              <w:pStyle w:val="ConsPlusNormal"/>
              <w:jc w:val="center"/>
            </w:pPr>
            <w:r>
              <w:t>(N, дата договора)</w:t>
            </w:r>
          </w:p>
          <w:p w:rsidR="00F2313B" w:rsidRDefault="00F2313B">
            <w:pPr>
              <w:pStyle w:val="ConsPlusNormal"/>
              <w:jc w:val="both"/>
            </w:pPr>
            <w:r>
              <w:t>и перечислить ее на расчетный счет страховой организации.</w:t>
            </w:r>
          </w:p>
          <w:p w:rsidR="00F2313B" w:rsidRDefault="00F2313B">
            <w:pPr>
              <w:pStyle w:val="ConsPlusNormal"/>
            </w:pPr>
          </w:p>
          <w:p w:rsidR="00F2313B" w:rsidRDefault="00F2313B">
            <w:pPr>
              <w:pStyle w:val="ConsPlusNormal"/>
              <w:ind w:firstLine="283"/>
              <w:jc w:val="both"/>
            </w:pPr>
            <w:r>
              <w:t>Платежные реквизиты сельскохозяйственного товаропроизводителя:</w:t>
            </w:r>
          </w:p>
          <w:p w:rsidR="00F2313B" w:rsidRDefault="00F2313B">
            <w:pPr>
              <w:pStyle w:val="ConsPlusNormal"/>
              <w:jc w:val="both"/>
            </w:pPr>
            <w:r>
              <w:t>полное наименование _____________________________________________________;</w:t>
            </w:r>
          </w:p>
          <w:p w:rsidR="00F2313B" w:rsidRDefault="00F2313B">
            <w:pPr>
              <w:pStyle w:val="ConsPlusNormal"/>
              <w:jc w:val="both"/>
            </w:pPr>
            <w:r>
              <w:t>местонахождение _________________________________________________________;</w:t>
            </w:r>
          </w:p>
          <w:p w:rsidR="00F2313B" w:rsidRDefault="00F2313B">
            <w:pPr>
              <w:pStyle w:val="ConsPlusNormal"/>
              <w:jc w:val="both"/>
            </w:pPr>
            <w:r>
              <w:t>почтовый адрес __________________________________________________________;</w:t>
            </w:r>
          </w:p>
          <w:p w:rsidR="00F2313B" w:rsidRDefault="00F2313B">
            <w:pPr>
              <w:pStyle w:val="ConsPlusNormal"/>
              <w:jc w:val="both"/>
            </w:pPr>
            <w:r>
              <w:t>адрес электронной почты __________________________________________________;</w:t>
            </w:r>
          </w:p>
          <w:p w:rsidR="00F2313B" w:rsidRDefault="00F2313B">
            <w:pPr>
              <w:pStyle w:val="ConsPlusNormal"/>
              <w:jc w:val="both"/>
            </w:pPr>
            <w:r>
              <w:t>телефон/факс _____________________________________________________________;</w:t>
            </w:r>
          </w:p>
          <w:p w:rsidR="00F2313B" w:rsidRDefault="00F2313B">
            <w:pPr>
              <w:pStyle w:val="ConsPlusNormal"/>
              <w:jc w:val="both"/>
            </w:pPr>
            <w:r>
              <w:t>ОГРН (ОГРНИП) _________________________________________________________;</w:t>
            </w:r>
          </w:p>
          <w:p w:rsidR="00F2313B" w:rsidRDefault="00F2313B">
            <w:pPr>
              <w:pStyle w:val="ConsPlusNormal"/>
              <w:jc w:val="both"/>
            </w:pPr>
            <w:r>
              <w:t>ИНН ____________________________________________________________________;</w:t>
            </w:r>
          </w:p>
          <w:p w:rsidR="00F2313B" w:rsidRDefault="00F2313B">
            <w:pPr>
              <w:pStyle w:val="ConsPlusNormal"/>
              <w:jc w:val="both"/>
            </w:pPr>
            <w:r>
              <w:t>КПП ____________________________________________________________________;</w:t>
            </w:r>
          </w:p>
          <w:p w:rsidR="00F2313B" w:rsidRDefault="00F2313B">
            <w:pPr>
              <w:pStyle w:val="ConsPlusNormal"/>
              <w:jc w:val="both"/>
            </w:pPr>
            <w:r>
              <w:t>ОКПО __________________________________________________________________;</w:t>
            </w:r>
          </w:p>
          <w:p w:rsidR="00F2313B" w:rsidRDefault="00F2313B">
            <w:pPr>
              <w:pStyle w:val="ConsPlusNormal"/>
              <w:jc w:val="both"/>
            </w:pPr>
            <w:hyperlink r:id="rId68">
              <w:r>
                <w:rPr>
                  <w:color w:val="0000FF"/>
                </w:rPr>
                <w:t>ОКТМО</w:t>
              </w:r>
            </w:hyperlink>
            <w:r>
              <w:t xml:space="preserve"> _________________________________________________________________;</w:t>
            </w:r>
          </w:p>
          <w:p w:rsidR="00F2313B" w:rsidRDefault="00F2313B">
            <w:pPr>
              <w:pStyle w:val="ConsPlusNormal"/>
              <w:jc w:val="both"/>
            </w:pPr>
            <w:r>
              <w:t>наименование кредитной организации _______________________________________;</w:t>
            </w:r>
          </w:p>
          <w:p w:rsidR="00F2313B" w:rsidRDefault="00F2313B">
            <w:pPr>
              <w:pStyle w:val="ConsPlusNormal"/>
              <w:jc w:val="both"/>
            </w:pPr>
            <w:r>
              <w:t>БИК ____________________________________________________________________;</w:t>
            </w:r>
          </w:p>
          <w:p w:rsidR="00F2313B" w:rsidRDefault="00F2313B">
            <w:pPr>
              <w:pStyle w:val="ConsPlusNormal"/>
              <w:jc w:val="both"/>
            </w:pPr>
            <w:proofErr w:type="gramStart"/>
            <w:r>
              <w:t>р</w:t>
            </w:r>
            <w:proofErr w:type="gramEnd"/>
            <w:r>
              <w:t>/счет N _________________________________________________________________;</w:t>
            </w:r>
          </w:p>
          <w:p w:rsidR="00F2313B" w:rsidRDefault="00F2313B">
            <w:pPr>
              <w:pStyle w:val="ConsPlusNormal"/>
              <w:jc w:val="both"/>
            </w:pPr>
            <w:proofErr w:type="gramStart"/>
            <w:r>
              <w:t>к</w:t>
            </w:r>
            <w:proofErr w:type="gramEnd"/>
            <w:r>
              <w:t>/счет N _________________________________________________________________.</w:t>
            </w:r>
          </w:p>
          <w:p w:rsidR="00F2313B" w:rsidRDefault="00F2313B">
            <w:pPr>
              <w:pStyle w:val="ConsPlusNormal"/>
            </w:pPr>
          </w:p>
          <w:p w:rsidR="00F2313B" w:rsidRDefault="00F2313B">
            <w:pPr>
              <w:pStyle w:val="ConsPlusNormal"/>
              <w:ind w:firstLine="283"/>
              <w:jc w:val="both"/>
            </w:pPr>
            <w:r>
              <w:t>Платежные реквизиты страховой организации:</w:t>
            </w:r>
          </w:p>
          <w:p w:rsidR="00F2313B" w:rsidRDefault="00F2313B">
            <w:pPr>
              <w:pStyle w:val="ConsPlusNormal"/>
              <w:jc w:val="both"/>
            </w:pPr>
            <w:r>
              <w:t>полное наименование _____________________________________________________;</w:t>
            </w:r>
          </w:p>
          <w:p w:rsidR="00F2313B" w:rsidRDefault="00F2313B">
            <w:pPr>
              <w:pStyle w:val="ConsPlusNormal"/>
              <w:jc w:val="both"/>
            </w:pPr>
            <w:r>
              <w:t>местонахождение _________________________________________________________;</w:t>
            </w:r>
          </w:p>
          <w:p w:rsidR="00F2313B" w:rsidRDefault="00F2313B">
            <w:pPr>
              <w:pStyle w:val="ConsPlusNormal"/>
              <w:jc w:val="both"/>
            </w:pPr>
            <w:r>
              <w:t>почтовый адрес __________________________________________________________;</w:t>
            </w:r>
          </w:p>
          <w:p w:rsidR="00F2313B" w:rsidRDefault="00F2313B">
            <w:pPr>
              <w:pStyle w:val="ConsPlusNormal"/>
              <w:jc w:val="both"/>
            </w:pPr>
            <w:r>
              <w:t>адрес электронной почты __________________________________________________;</w:t>
            </w:r>
          </w:p>
          <w:p w:rsidR="00F2313B" w:rsidRDefault="00F2313B">
            <w:pPr>
              <w:pStyle w:val="ConsPlusNormal"/>
              <w:jc w:val="both"/>
            </w:pPr>
            <w:r>
              <w:t>телефон/факс _____________________________________________________________;</w:t>
            </w:r>
          </w:p>
          <w:p w:rsidR="00F2313B" w:rsidRDefault="00F2313B">
            <w:pPr>
              <w:pStyle w:val="ConsPlusNormal"/>
              <w:jc w:val="both"/>
            </w:pPr>
            <w:r>
              <w:t>ОГРН (ОГРНИП) _________________________________________________________;</w:t>
            </w:r>
          </w:p>
          <w:p w:rsidR="00F2313B" w:rsidRDefault="00F2313B">
            <w:pPr>
              <w:pStyle w:val="ConsPlusNormal"/>
              <w:jc w:val="both"/>
            </w:pPr>
            <w:r>
              <w:t>ИНН ____________________________________________________________________;</w:t>
            </w:r>
          </w:p>
          <w:p w:rsidR="00F2313B" w:rsidRDefault="00F2313B">
            <w:pPr>
              <w:pStyle w:val="ConsPlusNormal"/>
              <w:jc w:val="both"/>
            </w:pPr>
            <w:r>
              <w:t>КПП ____________________________________________________________________;</w:t>
            </w:r>
          </w:p>
          <w:p w:rsidR="00F2313B" w:rsidRDefault="00F2313B">
            <w:pPr>
              <w:pStyle w:val="ConsPlusNormal"/>
              <w:jc w:val="both"/>
            </w:pPr>
            <w:r>
              <w:t>ОКПО __________________________________________________________________;</w:t>
            </w:r>
          </w:p>
          <w:p w:rsidR="00F2313B" w:rsidRDefault="00F2313B">
            <w:pPr>
              <w:pStyle w:val="ConsPlusNormal"/>
              <w:jc w:val="both"/>
            </w:pPr>
            <w:hyperlink r:id="rId69">
              <w:r>
                <w:rPr>
                  <w:color w:val="0000FF"/>
                </w:rPr>
                <w:t>ОКТМО</w:t>
              </w:r>
            </w:hyperlink>
            <w:r>
              <w:t xml:space="preserve"> _________________________________________________________________;</w:t>
            </w:r>
          </w:p>
          <w:p w:rsidR="00F2313B" w:rsidRDefault="00F2313B">
            <w:pPr>
              <w:pStyle w:val="ConsPlusNormal"/>
              <w:jc w:val="both"/>
            </w:pPr>
            <w:r>
              <w:t>наименование кредитной организации _______________________________________;</w:t>
            </w:r>
          </w:p>
          <w:p w:rsidR="00F2313B" w:rsidRDefault="00F2313B">
            <w:pPr>
              <w:pStyle w:val="ConsPlusNormal"/>
              <w:jc w:val="both"/>
            </w:pPr>
            <w:r>
              <w:t>БИК ____________________________________________________________________;</w:t>
            </w:r>
          </w:p>
          <w:p w:rsidR="00F2313B" w:rsidRDefault="00F2313B">
            <w:pPr>
              <w:pStyle w:val="ConsPlusNormal"/>
              <w:jc w:val="both"/>
            </w:pPr>
            <w:proofErr w:type="gramStart"/>
            <w:r>
              <w:t>р</w:t>
            </w:r>
            <w:proofErr w:type="gramEnd"/>
            <w:r>
              <w:t>/счет N _________________________________________________________________;</w:t>
            </w:r>
          </w:p>
          <w:p w:rsidR="00F2313B" w:rsidRDefault="00F2313B">
            <w:pPr>
              <w:pStyle w:val="ConsPlusNormal"/>
              <w:jc w:val="both"/>
            </w:pPr>
            <w:proofErr w:type="gramStart"/>
            <w:r>
              <w:t>к</w:t>
            </w:r>
            <w:proofErr w:type="gramEnd"/>
            <w:r>
              <w:t>/счет N _________________________________________________________________.</w:t>
            </w:r>
          </w:p>
          <w:p w:rsidR="00F2313B" w:rsidRDefault="00F2313B">
            <w:pPr>
              <w:pStyle w:val="ConsPlusNormal"/>
            </w:pPr>
          </w:p>
          <w:p w:rsidR="00F2313B" w:rsidRDefault="00F2313B">
            <w:pPr>
              <w:pStyle w:val="ConsPlusNormal"/>
              <w:ind w:firstLine="283"/>
              <w:jc w:val="both"/>
            </w:pPr>
            <w:r>
              <w:t>К заявке приложены следующие документы:</w:t>
            </w:r>
          </w:p>
          <w:p w:rsidR="00F2313B" w:rsidRDefault="00F2313B">
            <w:pPr>
              <w:pStyle w:val="ConsPlusNormal"/>
              <w:jc w:val="both"/>
            </w:pPr>
            <w:r>
              <w:t>1. _______________________________________________________ на ____ л. в 1 экз.;</w:t>
            </w:r>
          </w:p>
          <w:p w:rsidR="00F2313B" w:rsidRDefault="00F2313B">
            <w:pPr>
              <w:pStyle w:val="ConsPlusNormal"/>
              <w:jc w:val="both"/>
            </w:pPr>
            <w:r>
              <w:t>2. _______________________________________________________ на ____ л. в 1 экз.;</w:t>
            </w:r>
          </w:p>
          <w:p w:rsidR="00F2313B" w:rsidRDefault="00F2313B">
            <w:pPr>
              <w:pStyle w:val="ConsPlusNormal"/>
              <w:jc w:val="both"/>
            </w:pPr>
            <w:r>
              <w:t>3. _______________________________________________________ на ____ л. в 1 экз.;</w:t>
            </w:r>
          </w:p>
          <w:p w:rsidR="00F2313B" w:rsidRDefault="00F2313B">
            <w:pPr>
              <w:pStyle w:val="ConsPlusNormal"/>
              <w:jc w:val="both"/>
            </w:pPr>
            <w:r>
              <w:lastRenderedPageBreak/>
              <w:t>4. _______________________________________________________ на ____ л. в 1 экз.;</w:t>
            </w:r>
          </w:p>
          <w:p w:rsidR="00F2313B" w:rsidRDefault="00F2313B">
            <w:pPr>
              <w:pStyle w:val="ConsPlusNormal"/>
              <w:jc w:val="both"/>
            </w:pPr>
            <w:r>
              <w:t>5. _______________________________________________________ на ____ л. в 1 экз.;</w:t>
            </w:r>
          </w:p>
          <w:p w:rsidR="00F2313B" w:rsidRDefault="00F2313B">
            <w:pPr>
              <w:pStyle w:val="ConsPlusNormal"/>
              <w:jc w:val="both"/>
            </w:pPr>
            <w:r>
              <w:t>6. _______________________________________________________ на ____ л. в 1 экз.;</w:t>
            </w:r>
          </w:p>
          <w:p w:rsidR="00F2313B" w:rsidRDefault="00F2313B">
            <w:pPr>
              <w:pStyle w:val="ConsPlusNormal"/>
              <w:jc w:val="both"/>
            </w:pPr>
            <w:r>
              <w:t>7. _______________________________________________________ на ____ л. в 1 экз.</w:t>
            </w:r>
          </w:p>
          <w:p w:rsidR="00F2313B" w:rsidRDefault="00F2313B">
            <w:pPr>
              <w:pStyle w:val="ConsPlusNormal"/>
              <w:ind w:firstLine="283"/>
              <w:jc w:val="both"/>
            </w:pPr>
            <w:r>
              <w:t>Достоверность и полноту сведений, содержащихся в настоящей заявке и прилагаемых к ней документах, подтверждаю.</w:t>
            </w:r>
          </w:p>
          <w:p w:rsidR="00F2313B" w:rsidRDefault="00F2313B">
            <w:pPr>
              <w:pStyle w:val="ConsPlusNormal"/>
              <w:ind w:firstLine="283"/>
              <w:jc w:val="both"/>
            </w:pPr>
            <w:r>
              <w:t xml:space="preserve">Об ответственности за предоставление недостоверных сведений </w:t>
            </w:r>
            <w:proofErr w:type="gramStart"/>
            <w:r>
              <w:t>предупрежден</w:t>
            </w:r>
            <w:proofErr w:type="gramEnd"/>
            <w:r>
              <w:t>.</w:t>
            </w:r>
          </w:p>
          <w:p w:rsidR="00F2313B" w:rsidRDefault="00F2313B">
            <w:pPr>
              <w:pStyle w:val="ConsPlusNormal"/>
              <w:ind w:firstLine="283"/>
              <w:jc w:val="both"/>
            </w:pPr>
            <w:r>
              <w:t>Подписанием настоящей заявки я даю согласие на публикацию (размещение) в информационно-телекоммуникационной сети "Интернет" информации, содержащейся в настоящей заявке.</w:t>
            </w:r>
          </w:p>
        </w:tc>
      </w:tr>
      <w:tr w:rsidR="00F2313B">
        <w:tc>
          <w:tcPr>
            <w:tcW w:w="9071" w:type="dxa"/>
            <w:gridSpan w:val="3"/>
            <w:tcBorders>
              <w:top w:val="nil"/>
              <w:left w:val="nil"/>
              <w:bottom w:val="nil"/>
              <w:right w:val="nil"/>
            </w:tcBorders>
          </w:tcPr>
          <w:p w:rsidR="00F2313B" w:rsidRDefault="00F2313B">
            <w:pPr>
              <w:pStyle w:val="ConsPlusNormal"/>
              <w:jc w:val="both"/>
            </w:pPr>
            <w:r>
              <w:lastRenderedPageBreak/>
              <w:t xml:space="preserve">Руководитель </w:t>
            </w:r>
            <w:proofErr w:type="gramStart"/>
            <w:r>
              <w:t>сельскохозяйственного</w:t>
            </w:r>
            <w:proofErr w:type="gramEnd"/>
          </w:p>
          <w:p w:rsidR="00F2313B" w:rsidRDefault="00F2313B">
            <w:pPr>
              <w:pStyle w:val="ConsPlusNormal"/>
              <w:jc w:val="both"/>
            </w:pPr>
            <w:r>
              <w:t>товаропроизводителя</w:t>
            </w:r>
          </w:p>
        </w:tc>
      </w:tr>
      <w:tr w:rsidR="00F2313B">
        <w:tc>
          <w:tcPr>
            <w:tcW w:w="2401" w:type="dxa"/>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(должность)</w:t>
            </w:r>
          </w:p>
        </w:tc>
        <w:tc>
          <w:tcPr>
            <w:tcW w:w="2418" w:type="dxa"/>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(подпись)</w:t>
            </w:r>
          </w:p>
        </w:tc>
        <w:tc>
          <w:tcPr>
            <w:tcW w:w="4252" w:type="dxa"/>
            <w:tcBorders>
              <w:top w:val="nil"/>
              <w:left w:val="nil"/>
              <w:bottom w:val="nil"/>
              <w:right w:val="nil"/>
            </w:tcBorders>
          </w:tcPr>
          <w:p w:rsidR="00F2313B" w:rsidRDefault="00F2313B">
            <w:pPr>
              <w:pStyle w:val="ConsPlusNormal"/>
              <w:jc w:val="center"/>
            </w:pPr>
            <w:r>
              <w:t>_____________________________</w:t>
            </w:r>
          </w:p>
          <w:p w:rsidR="00F2313B" w:rsidRDefault="00F2313B">
            <w:pPr>
              <w:pStyle w:val="ConsPlusNormal"/>
              <w:jc w:val="center"/>
            </w:pPr>
            <w:r>
              <w:t>(расшифровка подписи)</w:t>
            </w:r>
          </w:p>
        </w:tc>
      </w:tr>
      <w:tr w:rsidR="00F2313B">
        <w:tc>
          <w:tcPr>
            <w:tcW w:w="9071" w:type="dxa"/>
            <w:gridSpan w:val="3"/>
            <w:tcBorders>
              <w:top w:val="nil"/>
              <w:left w:val="nil"/>
              <w:bottom w:val="nil"/>
              <w:right w:val="nil"/>
            </w:tcBorders>
          </w:tcPr>
          <w:p w:rsidR="00F2313B" w:rsidRDefault="00F2313B">
            <w:pPr>
              <w:pStyle w:val="ConsPlusNormal"/>
              <w:jc w:val="both"/>
            </w:pPr>
            <w:r>
              <w:t>Главный бухгалтер (при наличии)</w:t>
            </w:r>
          </w:p>
        </w:tc>
      </w:tr>
      <w:tr w:rsidR="00F2313B">
        <w:tc>
          <w:tcPr>
            <w:tcW w:w="2401" w:type="dxa"/>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(должность)</w:t>
            </w:r>
          </w:p>
        </w:tc>
        <w:tc>
          <w:tcPr>
            <w:tcW w:w="2418" w:type="dxa"/>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(подпись)</w:t>
            </w:r>
          </w:p>
        </w:tc>
        <w:tc>
          <w:tcPr>
            <w:tcW w:w="4252" w:type="dxa"/>
            <w:tcBorders>
              <w:top w:val="nil"/>
              <w:left w:val="nil"/>
              <w:bottom w:val="nil"/>
              <w:right w:val="nil"/>
            </w:tcBorders>
          </w:tcPr>
          <w:p w:rsidR="00F2313B" w:rsidRDefault="00F2313B">
            <w:pPr>
              <w:pStyle w:val="ConsPlusNormal"/>
              <w:jc w:val="center"/>
            </w:pPr>
            <w:r>
              <w:t>_____________________________</w:t>
            </w:r>
          </w:p>
          <w:p w:rsidR="00F2313B" w:rsidRDefault="00F2313B">
            <w:pPr>
              <w:pStyle w:val="ConsPlusNormal"/>
              <w:jc w:val="center"/>
            </w:pPr>
            <w:r>
              <w:t>(расшифровка подписи)</w:t>
            </w:r>
          </w:p>
        </w:tc>
      </w:tr>
      <w:tr w:rsidR="00F2313B">
        <w:tc>
          <w:tcPr>
            <w:tcW w:w="9071" w:type="dxa"/>
            <w:gridSpan w:val="3"/>
            <w:tcBorders>
              <w:top w:val="nil"/>
              <w:left w:val="nil"/>
              <w:bottom w:val="nil"/>
              <w:right w:val="nil"/>
            </w:tcBorders>
          </w:tcPr>
          <w:p w:rsidR="00F2313B" w:rsidRDefault="00F2313B">
            <w:pPr>
              <w:pStyle w:val="ConsPlusNormal"/>
              <w:jc w:val="both"/>
            </w:pPr>
            <w:r>
              <w:t>"____" ____________ 20____ г.</w:t>
            </w:r>
          </w:p>
          <w:p w:rsidR="00F2313B" w:rsidRDefault="00F2313B">
            <w:pPr>
              <w:pStyle w:val="ConsPlusNormal"/>
            </w:pPr>
          </w:p>
          <w:p w:rsidR="00F2313B" w:rsidRDefault="00F2313B">
            <w:pPr>
              <w:pStyle w:val="ConsPlusNormal"/>
              <w:jc w:val="both"/>
            </w:pPr>
            <w:r>
              <w:t>МП (при наличии)</w:t>
            </w:r>
          </w:p>
        </w:tc>
      </w:tr>
    </w:tbl>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right"/>
        <w:outlineLvl w:val="1"/>
      </w:pPr>
      <w:r>
        <w:t>Приложение 2</w:t>
      </w:r>
    </w:p>
    <w:p w:rsidR="00F2313B" w:rsidRDefault="00F2313B">
      <w:pPr>
        <w:pStyle w:val="ConsPlusNormal"/>
        <w:jc w:val="right"/>
      </w:pPr>
      <w:r>
        <w:t>к Порядку</w:t>
      </w:r>
    </w:p>
    <w:p w:rsidR="00F2313B" w:rsidRDefault="00F2313B">
      <w:pPr>
        <w:pStyle w:val="ConsPlusNormal"/>
        <w:jc w:val="right"/>
      </w:pPr>
      <w:r>
        <w:t>предоставления субсидий на возмещение</w:t>
      </w:r>
    </w:p>
    <w:p w:rsidR="00F2313B" w:rsidRDefault="00F2313B">
      <w:pPr>
        <w:pStyle w:val="ConsPlusNormal"/>
        <w:jc w:val="right"/>
      </w:pPr>
      <w:r>
        <w:t>части затрат сельскохозяйственных</w:t>
      </w:r>
    </w:p>
    <w:p w:rsidR="00F2313B" w:rsidRDefault="00F2313B">
      <w:pPr>
        <w:pStyle w:val="ConsPlusNormal"/>
        <w:jc w:val="right"/>
      </w:pPr>
      <w:r>
        <w:t>товаропроизводителей на уплату</w:t>
      </w:r>
    </w:p>
    <w:p w:rsidR="00F2313B" w:rsidRDefault="00F2313B">
      <w:pPr>
        <w:pStyle w:val="ConsPlusNormal"/>
        <w:jc w:val="right"/>
      </w:pPr>
      <w:r>
        <w:t>страховой премии, начисленной по договору</w:t>
      </w:r>
    </w:p>
    <w:p w:rsidR="00F2313B" w:rsidRDefault="00F2313B">
      <w:pPr>
        <w:pStyle w:val="ConsPlusNormal"/>
        <w:jc w:val="right"/>
      </w:pPr>
      <w:r>
        <w:t>сельскохозяйственного страхования</w:t>
      </w:r>
    </w:p>
    <w:p w:rsidR="00F2313B" w:rsidRDefault="00F2313B">
      <w:pPr>
        <w:pStyle w:val="ConsPlusNormal"/>
        <w:jc w:val="right"/>
      </w:pPr>
      <w:r>
        <w:t>в области растениеводства, животноводства</w:t>
      </w:r>
    </w:p>
    <w:p w:rsidR="00F2313B" w:rsidRDefault="00F2313B">
      <w:pPr>
        <w:pStyle w:val="ConsPlusNormal"/>
        <w:jc w:val="right"/>
      </w:pPr>
      <w:proofErr w:type="gramStart"/>
      <w:r>
        <w:t xml:space="preserve">и товарной </w:t>
      </w:r>
      <w:proofErr w:type="spellStart"/>
      <w:r>
        <w:t>аквакультуры</w:t>
      </w:r>
      <w:proofErr w:type="spellEnd"/>
      <w:r>
        <w:t xml:space="preserve"> (товарного</w:t>
      </w:r>
      <w:proofErr w:type="gramEnd"/>
    </w:p>
    <w:p w:rsidR="00F2313B" w:rsidRDefault="00F2313B">
      <w:pPr>
        <w:pStyle w:val="ConsPlusNormal"/>
        <w:jc w:val="right"/>
      </w:pPr>
      <w:r>
        <w:t>рыбоводства)</w:t>
      </w:r>
    </w:p>
    <w:p w:rsidR="00F2313B" w:rsidRDefault="00F2313B">
      <w:pPr>
        <w:pStyle w:val="ConsPlusNormal"/>
        <w:jc w:val="both"/>
      </w:pPr>
    </w:p>
    <w:p w:rsidR="00F2313B" w:rsidRDefault="00F2313B">
      <w:pPr>
        <w:pStyle w:val="ConsPlusNormal"/>
        <w:jc w:val="right"/>
      </w:pPr>
      <w:r>
        <w:t>ФОРМА</w:t>
      </w:r>
    </w:p>
    <w:p w:rsidR="00F2313B" w:rsidRDefault="00F2313B">
      <w:pPr>
        <w:pStyle w:val="ConsPlusNormal"/>
        <w:jc w:val="both"/>
      </w:pPr>
    </w:p>
    <w:p w:rsidR="00F2313B" w:rsidRDefault="00F2313B">
      <w:pPr>
        <w:pStyle w:val="ConsPlusNormal"/>
        <w:jc w:val="center"/>
      </w:pPr>
      <w:bookmarkStart w:id="47" w:name="P469"/>
      <w:bookmarkEnd w:id="47"/>
      <w:r>
        <w:t>СПРАВКА-РАСЧЕТ</w:t>
      </w:r>
    </w:p>
    <w:p w:rsidR="00F2313B" w:rsidRDefault="00F2313B">
      <w:pPr>
        <w:pStyle w:val="ConsPlusNormal"/>
        <w:jc w:val="center"/>
      </w:pPr>
      <w:r>
        <w:t>о размере субсидий на возмещение части затрат на уплату</w:t>
      </w:r>
    </w:p>
    <w:p w:rsidR="00F2313B" w:rsidRDefault="00F2313B">
      <w:pPr>
        <w:pStyle w:val="ConsPlusNormal"/>
        <w:jc w:val="center"/>
      </w:pPr>
      <w:r>
        <w:t xml:space="preserve">страховых премий по договорам </w:t>
      </w:r>
      <w:proofErr w:type="gramStart"/>
      <w:r>
        <w:t>сельскохозяйственного</w:t>
      </w:r>
      <w:proofErr w:type="gramEnd"/>
    </w:p>
    <w:p w:rsidR="00F2313B" w:rsidRDefault="00F2313B">
      <w:pPr>
        <w:pStyle w:val="ConsPlusNormal"/>
        <w:jc w:val="center"/>
      </w:pPr>
      <w:r>
        <w:t>страхования в области растениеводства из бюджета Пермского</w:t>
      </w:r>
    </w:p>
    <w:p w:rsidR="00F2313B" w:rsidRDefault="00F2313B">
      <w:pPr>
        <w:pStyle w:val="ConsPlusNormal"/>
        <w:jc w:val="center"/>
      </w:pPr>
      <w:r>
        <w:t>края, в том числе за счет средств, источником финансового</w:t>
      </w:r>
    </w:p>
    <w:p w:rsidR="00F2313B" w:rsidRDefault="00F2313B">
      <w:pPr>
        <w:pStyle w:val="ConsPlusNormal"/>
        <w:jc w:val="center"/>
      </w:pPr>
      <w:proofErr w:type="gramStart"/>
      <w:r>
        <w:t>обеспечения</w:t>
      </w:r>
      <w:proofErr w:type="gramEnd"/>
      <w:r>
        <w:t xml:space="preserve"> которых являются субсидии из федерального</w:t>
      </w:r>
    </w:p>
    <w:p w:rsidR="00F2313B" w:rsidRDefault="00F2313B">
      <w:pPr>
        <w:pStyle w:val="ConsPlusNormal"/>
        <w:jc w:val="center"/>
      </w:pPr>
      <w:r>
        <w:t>бюджета</w:t>
      </w:r>
    </w:p>
    <w:p w:rsidR="00F2313B" w:rsidRDefault="00F2313B">
      <w:pPr>
        <w:pStyle w:val="ConsPlusNormal"/>
        <w:jc w:val="both"/>
      </w:pPr>
    </w:p>
    <w:p w:rsidR="00F2313B" w:rsidRDefault="00F2313B">
      <w:pPr>
        <w:pStyle w:val="ConsPlusNormal"/>
        <w:jc w:val="center"/>
      </w:pPr>
      <w:r>
        <w:t>Страхование урожая озимых сельскохозяйственных культур</w:t>
      </w:r>
    </w:p>
    <w:p w:rsidR="00F2313B" w:rsidRDefault="00F2313B">
      <w:pPr>
        <w:pStyle w:val="ConsPlusNormal"/>
        <w:jc w:val="center"/>
      </w:pPr>
      <w:r>
        <w:t>____________________________________________________________</w:t>
      </w:r>
    </w:p>
    <w:p w:rsidR="00F2313B" w:rsidRDefault="00F2313B">
      <w:pPr>
        <w:pStyle w:val="ConsPlusNormal"/>
        <w:jc w:val="center"/>
      </w:pPr>
      <w:proofErr w:type="gramStart"/>
      <w:r>
        <w:t>(полное наименование сельскохозяйственного</w:t>
      </w:r>
      <w:proofErr w:type="gramEnd"/>
    </w:p>
    <w:p w:rsidR="00F2313B" w:rsidRDefault="00F2313B">
      <w:pPr>
        <w:pStyle w:val="ConsPlusNormal"/>
        <w:jc w:val="center"/>
      </w:pPr>
      <w:r>
        <w:lastRenderedPageBreak/>
        <w:t>товаропроизводителя)</w:t>
      </w:r>
    </w:p>
    <w:p w:rsidR="00F2313B" w:rsidRDefault="00F2313B">
      <w:pPr>
        <w:pStyle w:val="ConsPlusNormal"/>
        <w:jc w:val="center"/>
      </w:pPr>
      <w:r>
        <w:t>____________________________________________________________</w:t>
      </w:r>
    </w:p>
    <w:p w:rsidR="00F2313B" w:rsidRDefault="00F2313B">
      <w:pPr>
        <w:pStyle w:val="ConsPlusNormal"/>
        <w:jc w:val="center"/>
      </w:pPr>
      <w:proofErr w:type="gramStart"/>
      <w:r>
        <w:t>(наименование страховой организации, с которой заключен</w:t>
      </w:r>
      <w:proofErr w:type="gramEnd"/>
    </w:p>
    <w:p w:rsidR="00F2313B" w:rsidRDefault="00F2313B">
      <w:pPr>
        <w:pStyle w:val="ConsPlusNormal"/>
        <w:jc w:val="center"/>
      </w:pPr>
      <w:r>
        <w:t xml:space="preserve">договор сельскохозяйственного страхования с </w:t>
      </w:r>
      <w:proofErr w:type="gramStart"/>
      <w:r>
        <w:t>государственной</w:t>
      </w:r>
      <w:proofErr w:type="gramEnd"/>
    </w:p>
    <w:p w:rsidR="00F2313B" w:rsidRDefault="00F2313B">
      <w:pPr>
        <w:pStyle w:val="ConsPlusNormal"/>
        <w:jc w:val="center"/>
      </w:pPr>
      <w:r>
        <w:t>поддержкой)</w:t>
      </w:r>
    </w:p>
    <w:p w:rsidR="00F2313B" w:rsidRDefault="00F2313B">
      <w:pPr>
        <w:pStyle w:val="ConsPlusNormal"/>
        <w:jc w:val="both"/>
      </w:pPr>
    </w:p>
    <w:p w:rsidR="00F2313B" w:rsidRDefault="00F2313B">
      <w:pPr>
        <w:pStyle w:val="ConsPlusNormal"/>
        <w:ind w:firstLine="540"/>
        <w:jc w:val="both"/>
      </w:pPr>
      <w:r>
        <w:t>Номер договора страхования ______________, дата заключения _____________.</w:t>
      </w:r>
    </w:p>
    <w:p w:rsidR="00F2313B" w:rsidRDefault="00F2313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6463"/>
        <w:gridCol w:w="1084"/>
        <w:gridCol w:w="979"/>
      </w:tblGrid>
      <w:tr w:rsidR="00F2313B">
        <w:tc>
          <w:tcPr>
            <w:tcW w:w="544" w:type="dxa"/>
            <w:vAlign w:val="center"/>
          </w:tcPr>
          <w:p w:rsidR="00F2313B" w:rsidRDefault="00F2313B">
            <w:pPr>
              <w:pStyle w:val="ConsPlusNormal"/>
              <w:jc w:val="center"/>
            </w:pPr>
            <w:r>
              <w:t xml:space="preserve">N </w:t>
            </w:r>
            <w:proofErr w:type="gramStart"/>
            <w:r>
              <w:t>п</w:t>
            </w:r>
            <w:proofErr w:type="gramEnd"/>
            <w:r>
              <w:t>/п</w:t>
            </w:r>
          </w:p>
        </w:tc>
        <w:tc>
          <w:tcPr>
            <w:tcW w:w="6463" w:type="dxa"/>
            <w:vAlign w:val="center"/>
          </w:tcPr>
          <w:p w:rsidR="00F2313B" w:rsidRDefault="00F2313B">
            <w:pPr>
              <w:pStyle w:val="ConsPlusNormal"/>
              <w:jc w:val="center"/>
            </w:pPr>
            <w:r>
              <w:t>Наименование показателя</w:t>
            </w:r>
          </w:p>
        </w:tc>
        <w:tc>
          <w:tcPr>
            <w:tcW w:w="1084" w:type="dxa"/>
            <w:vAlign w:val="center"/>
          </w:tcPr>
          <w:p w:rsidR="00F2313B" w:rsidRDefault="00F2313B">
            <w:pPr>
              <w:pStyle w:val="ConsPlusNormal"/>
              <w:jc w:val="center"/>
            </w:pPr>
            <w:r>
              <w:t>Озимые зерновые</w:t>
            </w:r>
          </w:p>
        </w:tc>
        <w:tc>
          <w:tcPr>
            <w:tcW w:w="979" w:type="dxa"/>
            <w:vAlign w:val="center"/>
          </w:tcPr>
          <w:p w:rsidR="00F2313B" w:rsidRDefault="00F2313B">
            <w:pPr>
              <w:pStyle w:val="ConsPlusNormal"/>
              <w:jc w:val="center"/>
            </w:pPr>
            <w:r>
              <w:t>Озимый рапс</w:t>
            </w:r>
          </w:p>
        </w:tc>
      </w:tr>
      <w:tr w:rsidR="00F2313B">
        <w:tc>
          <w:tcPr>
            <w:tcW w:w="544" w:type="dxa"/>
          </w:tcPr>
          <w:p w:rsidR="00F2313B" w:rsidRDefault="00F2313B">
            <w:pPr>
              <w:pStyle w:val="ConsPlusNormal"/>
              <w:jc w:val="center"/>
            </w:pPr>
            <w:r>
              <w:t>1</w:t>
            </w:r>
          </w:p>
        </w:tc>
        <w:tc>
          <w:tcPr>
            <w:tcW w:w="6463" w:type="dxa"/>
          </w:tcPr>
          <w:p w:rsidR="00F2313B" w:rsidRDefault="00F2313B">
            <w:pPr>
              <w:pStyle w:val="ConsPlusNormal"/>
              <w:jc w:val="center"/>
            </w:pPr>
            <w:r>
              <w:t>2</w:t>
            </w:r>
          </w:p>
        </w:tc>
        <w:tc>
          <w:tcPr>
            <w:tcW w:w="1084" w:type="dxa"/>
          </w:tcPr>
          <w:p w:rsidR="00F2313B" w:rsidRDefault="00F2313B">
            <w:pPr>
              <w:pStyle w:val="ConsPlusNormal"/>
              <w:jc w:val="center"/>
            </w:pPr>
            <w:r>
              <w:t>3</w:t>
            </w:r>
          </w:p>
        </w:tc>
        <w:tc>
          <w:tcPr>
            <w:tcW w:w="979" w:type="dxa"/>
          </w:tcPr>
          <w:p w:rsidR="00F2313B" w:rsidRDefault="00F2313B">
            <w:pPr>
              <w:pStyle w:val="ConsPlusNormal"/>
              <w:jc w:val="center"/>
            </w:pPr>
            <w:r>
              <w:t>4</w:t>
            </w:r>
          </w:p>
        </w:tc>
      </w:tr>
      <w:tr w:rsidR="00F2313B">
        <w:tc>
          <w:tcPr>
            <w:tcW w:w="544" w:type="dxa"/>
          </w:tcPr>
          <w:p w:rsidR="00F2313B" w:rsidRDefault="00F2313B">
            <w:pPr>
              <w:pStyle w:val="ConsPlusNormal"/>
              <w:jc w:val="center"/>
            </w:pPr>
            <w:bookmarkStart w:id="48" w:name="P496"/>
            <w:bookmarkEnd w:id="48"/>
            <w:r>
              <w:t>1</w:t>
            </w:r>
          </w:p>
        </w:tc>
        <w:tc>
          <w:tcPr>
            <w:tcW w:w="6463" w:type="dxa"/>
          </w:tcPr>
          <w:p w:rsidR="00F2313B" w:rsidRDefault="00F2313B">
            <w:pPr>
              <w:pStyle w:val="ConsPlusNormal"/>
            </w:pPr>
            <w:r>
              <w:t>Общая посевная площадь (гектаров)</w:t>
            </w:r>
          </w:p>
        </w:tc>
        <w:tc>
          <w:tcPr>
            <w:tcW w:w="1084" w:type="dxa"/>
          </w:tcPr>
          <w:p w:rsidR="00F2313B" w:rsidRDefault="00F2313B">
            <w:pPr>
              <w:pStyle w:val="ConsPlusNormal"/>
            </w:pPr>
          </w:p>
        </w:tc>
        <w:tc>
          <w:tcPr>
            <w:tcW w:w="979" w:type="dxa"/>
          </w:tcPr>
          <w:p w:rsidR="00F2313B" w:rsidRDefault="00F2313B">
            <w:pPr>
              <w:pStyle w:val="ConsPlusNormal"/>
            </w:pPr>
          </w:p>
        </w:tc>
      </w:tr>
      <w:tr w:rsidR="00F2313B">
        <w:tc>
          <w:tcPr>
            <w:tcW w:w="544" w:type="dxa"/>
          </w:tcPr>
          <w:p w:rsidR="00F2313B" w:rsidRDefault="00F2313B">
            <w:pPr>
              <w:pStyle w:val="ConsPlusNormal"/>
              <w:jc w:val="center"/>
            </w:pPr>
            <w:bookmarkStart w:id="49" w:name="P500"/>
            <w:bookmarkEnd w:id="49"/>
            <w:r>
              <w:t>2</w:t>
            </w:r>
          </w:p>
        </w:tc>
        <w:tc>
          <w:tcPr>
            <w:tcW w:w="6463" w:type="dxa"/>
          </w:tcPr>
          <w:p w:rsidR="00F2313B" w:rsidRDefault="00F2313B">
            <w:pPr>
              <w:pStyle w:val="ConsPlusNormal"/>
            </w:pPr>
            <w:r>
              <w:t>Посевная площадь по договорам страхования, подлежащим субсидированию (гектаров)</w:t>
            </w:r>
          </w:p>
        </w:tc>
        <w:tc>
          <w:tcPr>
            <w:tcW w:w="1084" w:type="dxa"/>
          </w:tcPr>
          <w:p w:rsidR="00F2313B" w:rsidRDefault="00F2313B">
            <w:pPr>
              <w:pStyle w:val="ConsPlusNormal"/>
            </w:pPr>
          </w:p>
        </w:tc>
        <w:tc>
          <w:tcPr>
            <w:tcW w:w="979" w:type="dxa"/>
          </w:tcPr>
          <w:p w:rsidR="00F2313B" w:rsidRDefault="00F2313B">
            <w:pPr>
              <w:pStyle w:val="ConsPlusNormal"/>
            </w:pPr>
          </w:p>
        </w:tc>
      </w:tr>
      <w:tr w:rsidR="00F2313B">
        <w:tc>
          <w:tcPr>
            <w:tcW w:w="544" w:type="dxa"/>
          </w:tcPr>
          <w:p w:rsidR="00F2313B" w:rsidRDefault="00F2313B">
            <w:pPr>
              <w:pStyle w:val="ConsPlusNormal"/>
              <w:jc w:val="center"/>
            </w:pPr>
            <w:r>
              <w:t>3</w:t>
            </w:r>
          </w:p>
        </w:tc>
        <w:tc>
          <w:tcPr>
            <w:tcW w:w="6463" w:type="dxa"/>
          </w:tcPr>
          <w:p w:rsidR="00F2313B" w:rsidRDefault="00F2313B">
            <w:pPr>
              <w:pStyle w:val="ConsPlusNormal"/>
            </w:pPr>
            <w:r>
              <w:t>Страховая стоимость (рублей)</w:t>
            </w:r>
          </w:p>
        </w:tc>
        <w:tc>
          <w:tcPr>
            <w:tcW w:w="1084" w:type="dxa"/>
          </w:tcPr>
          <w:p w:rsidR="00F2313B" w:rsidRDefault="00F2313B">
            <w:pPr>
              <w:pStyle w:val="ConsPlusNormal"/>
            </w:pPr>
          </w:p>
        </w:tc>
        <w:tc>
          <w:tcPr>
            <w:tcW w:w="979" w:type="dxa"/>
          </w:tcPr>
          <w:p w:rsidR="00F2313B" w:rsidRDefault="00F2313B">
            <w:pPr>
              <w:pStyle w:val="ConsPlusNormal"/>
            </w:pPr>
          </w:p>
        </w:tc>
      </w:tr>
      <w:tr w:rsidR="00F2313B">
        <w:tc>
          <w:tcPr>
            <w:tcW w:w="544" w:type="dxa"/>
          </w:tcPr>
          <w:p w:rsidR="00F2313B" w:rsidRDefault="00F2313B">
            <w:pPr>
              <w:pStyle w:val="ConsPlusNormal"/>
              <w:jc w:val="center"/>
            </w:pPr>
            <w:bookmarkStart w:id="50" w:name="P508"/>
            <w:bookmarkEnd w:id="50"/>
            <w:r>
              <w:t>4</w:t>
            </w:r>
          </w:p>
        </w:tc>
        <w:tc>
          <w:tcPr>
            <w:tcW w:w="6463" w:type="dxa"/>
          </w:tcPr>
          <w:p w:rsidR="00F2313B" w:rsidRDefault="00F2313B">
            <w:pPr>
              <w:pStyle w:val="ConsPlusNormal"/>
            </w:pPr>
            <w:r>
              <w:t>Страховая сумма (рублей)</w:t>
            </w:r>
          </w:p>
        </w:tc>
        <w:tc>
          <w:tcPr>
            <w:tcW w:w="1084" w:type="dxa"/>
          </w:tcPr>
          <w:p w:rsidR="00F2313B" w:rsidRDefault="00F2313B">
            <w:pPr>
              <w:pStyle w:val="ConsPlusNormal"/>
            </w:pPr>
          </w:p>
        </w:tc>
        <w:tc>
          <w:tcPr>
            <w:tcW w:w="979" w:type="dxa"/>
          </w:tcPr>
          <w:p w:rsidR="00F2313B" w:rsidRDefault="00F2313B">
            <w:pPr>
              <w:pStyle w:val="ConsPlusNormal"/>
            </w:pPr>
          </w:p>
        </w:tc>
      </w:tr>
      <w:tr w:rsidR="00F2313B">
        <w:tc>
          <w:tcPr>
            <w:tcW w:w="544" w:type="dxa"/>
          </w:tcPr>
          <w:p w:rsidR="00F2313B" w:rsidRDefault="00F2313B">
            <w:pPr>
              <w:pStyle w:val="ConsPlusNormal"/>
              <w:jc w:val="center"/>
            </w:pPr>
            <w:r>
              <w:t>5</w:t>
            </w:r>
          </w:p>
        </w:tc>
        <w:tc>
          <w:tcPr>
            <w:tcW w:w="6463" w:type="dxa"/>
          </w:tcPr>
          <w:p w:rsidR="00F2313B" w:rsidRDefault="00F2313B">
            <w:pPr>
              <w:pStyle w:val="ConsPlusNormal"/>
            </w:pPr>
            <w:r>
              <w:t>Страховой тариф (процентов)</w:t>
            </w:r>
          </w:p>
        </w:tc>
        <w:tc>
          <w:tcPr>
            <w:tcW w:w="1084" w:type="dxa"/>
          </w:tcPr>
          <w:p w:rsidR="00F2313B" w:rsidRDefault="00F2313B">
            <w:pPr>
              <w:pStyle w:val="ConsPlusNormal"/>
            </w:pPr>
          </w:p>
        </w:tc>
        <w:tc>
          <w:tcPr>
            <w:tcW w:w="979" w:type="dxa"/>
          </w:tcPr>
          <w:p w:rsidR="00F2313B" w:rsidRDefault="00F2313B">
            <w:pPr>
              <w:pStyle w:val="ConsPlusNormal"/>
            </w:pPr>
          </w:p>
        </w:tc>
      </w:tr>
      <w:tr w:rsidR="00F2313B">
        <w:tc>
          <w:tcPr>
            <w:tcW w:w="544" w:type="dxa"/>
          </w:tcPr>
          <w:p w:rsidR="00F2313B" w:rsidRDefault="00F2313B">
            <w:pPr>
              <w:pStyle w:val="ConsPlusNormal"/>
              <w:jc w:val="center"/>
            </w:pPr>
            <w:r>
              <w:t>6</w:t>
            </w:r>
          </w:p>
        </w:tc>
        <w:tc>
          <w:tcPr>
            <w:tcW w:w="6463" w:type="dxa"/>
          </w:tcPr>
          <w:p w:rsidR="00F2313B" w:rsidRDefault="00F2313B">
            <w:pPr>
              <w:pStyle w:val="ConsPlusNormal"/>
            </w:pPr>
            <w:r>
              <w:t>Участие страхователя в страховании рисков (процентов)</w:t>
            </w:r>
          </w:p>
        </w:tc>
        <w:tc>
          <w:tcPr>
            <w:tcW w:w="1084" w:type="dxa"/>
          </w:tcPr>
          <w:p w:rsidR="00F2313B" w:rsidRDefault="00F2313B">
            <w:pPr>
              <w:pStyle w:val="ConsPlusNormal"/>
            </w:pPr>
          </w:p>
        </w:tc>
        <w:tc>
          <w:tcPr>
            <w:tcW w:w="979" w:type="dxa"/>
          </w:tcPr>
          <w:p w:rsidR="00F2313B" w:rsidRDefault="00F2313B">
            <w:pPr>
              <w:pStyle w:val="ConsPlusNormal"/>
            </w:pPr>
          </w:p>
        </w:tc>
      </w:tr>
      <w:tr w:rsidR="00F2313B">
        <w:tc>
          <w:tcPr>
            <w:tcW w:w="544" w:type="dxa"/>
          </w:tcPr>
          <w:p w:rsidR="00F2313B" w:rsidRDefault="00F2313B">
            <w:pPr>
              <w:pStyle w:val="ConsPlusNormal"/>
              <w:jc w:val="center"/>
            </w:pPr>
            <w:bookmarkStart w:id="51" w:name="P520"/>
            <w:bookmarkEnd w:id="51"/>
            <w:r>
              <w:t>7</w:t>
            </w:r>
          </w:p>
        </w:tc>
        <w:tc>
          <w:tcPr>
            <w:tcW w:w="6463" w:type="dxa"/>
          </w:tcPr>
          <w:p w:rsidR="00F2313B" w:rsidRDefault="00F2313B">
            <w:pPr>
              <w:pStyle w:val="ConsPlusNormal"/>
            </w:pPr>
            <w:r>
              <w:t>Размер начисленной страховой премии (страхового взноса) (рублей) (стр. 4 x стр. 5 / 100)</w:t>
            </w:r>
          </w:p>
        </w:tc>
        <w:tc>
          <w:tcPr>
            <w:tcW w:w="1084" w:type="dxa"/>
          </w:tcPr>
          <w:p w:rsidR="00F2313B" w:rsidRDefault="00F2313B">
            <w:pPr>
              <w:pStyle w:val="ConsPlusNormal"/>
            </w:pPr>
          </w:p>
        </w:tc>
        <w:tc>
          <w:tcPr>
            <w:tcW w:w="979" w:type="dxa"/>
          </w:tcPr>
          <w:p w:rsidR="00F2313B" w:rsidRDefault="00F2313B">
            <w:pPr>
              <w:pStyle w:val="ConsPlusNormal"/>
            </w:pPr>
          </w:p>
        </w:tc>
      </w:tr>
      <w:tr w:rsidR="00F2313B">
        <w:tc>
          <w:tcPr>
            <w:tcW w:w="544" w:type="dxa"/>
          </w:tcPr>
          <w:p w:rsidR="00F2313B" w:rsidRDefault="00F2313B">
            <w:pPr>
              <w:pStyle w:val="ConsPlusNormal"/>
              <w:jc w:val="center"/>
            </w:pPr>
            <w:r>
              <w:t>8</w:t>
            </w:r>
          </w:p>
        </w:tc>
        <w:tc>
          <w:tcPr>
            <w:tcW w:w="6463" w:type="dxa"/>
          </w:tcPr>
          <w:p w:rsidR="00F2313B" w:rsidRDefault="00F2313B">
            <w:pPr>
              <w:pStyle w:val="ConsPlusNormal"/>
            </w:pPr>
            <w:r>
              <w:t>Сумма уплаченной страховой премии (страхового взноса) по договорам страхования (рублей)</w:t>
            </w:r>
          </w:p>
        </w:tc>
        <w:tc>
          <w:tcPr>
            <w:tcW w:w="1084" w:type="dxa"/>
          </w:tcPr>
          <w:p w:rsidR="00F2313B" w:rsidRDefault="00F2313B">
            <w:pPr>
              <w:pStyle w:val="ConsPlusNormal"/>
            </w:pPr>
          </w:p>
        </w:tc>
        <w:tc>
          <w:tcPr>
            <w:tcW w:w="979" w:type="dxa"/>
          </w:tcPr>
          <w:p w:rsidR="00F2313B" w:rsidRDefault="00F2313B">
            <w:pPr>
              <w:pStyle w:val="ConsPlusNormal"/>
            </w:pPr>
          </w:p>
        </w:tc>
      </w:tr>
      <w:tr w:rsidR="00F2313B">
        <w:tc>
          <w:tcPr>
            <w:tcW w:w="544" w:type="dxa"/>
          </w:tcPr>
          <w:p w:rsidR="00F2313B" w:rsidRDefault="00F2313B">
            <w:pPr>
              <w:pStyle w:val="ConsPlusNormal"/>
              <w:jc w:val="center"/>
            </w:pPr>
            <w:bookmarkStart w:id="52" w:name="P528"/>
            <w:bookmarkEnd w:id="52"/>
            <w:r>
              <w:t>9</w:t>
            </w:r>
          </w:p>
        </w:tc>
        <w:tc>
          <w:tcPr>
            <w:tcW w:w="6463" w:type="dxa"/>
          </w:tcPr>
          <w:p w:rsidR="00F2313B" w:rsidRDefault="00F2313B">
            <w:pPr>
              <w:pStyle w:val="ConsPlusNormal"/>
            </w:pPr>
            <w:r>
              <w:t>Предельный размер ставки для расчета субсидий (процентов)</w:t>
            </w:r>
          </w:p>
        </w:tc>
        <w:tc>
          <w:tcPr>
            <w:tcW w:w="1084" w:type="dxa"/>
          </w:tcPr>
          <w:p w:rsidR="00F2313B" w:rsidRDefault="00F2313B">
            <w:pPr>
              <w:pStyle w:val="ConsPlusNormal"/>
            </w:pPr>
          </w:p>
        </w:tc>
        <w:tc>
          <w:tcPr>
            <w:tcW w:w="979" w:type="dxa"/>
          </w:tcPr>
          <w:p w:rsidR="00F2313B" w:rsidRDefault="00F2313B">
            <w:pPr>
              <w:pStyle w:val="ConsPlusNormal"/>
            </w:pPr>
          </w:p>
        </w:tc>
      </w:tr>
      <w:tr w:rsidR="00F2313B">
        <w:tc>
          <w:tcPr>
            <w:tcW w:w="544" w:type="dxa"/>
          </w:tcPr>
          <w:p w:rsidR="00F2313B" w:rsidRDefault="00F2313B">
            <w:pPr>
              <w:pStyle w:val="ConsPlusNormal"/>
              <w:jc w:val="center"/>
            </w:pPr>
            <w:r>
              <w:t>10</w:t>
            </w:r>
          </w:p>
        </w:tc>
        <w:tc>
          <w:tcPr>
            <w:tcW w:w="6463" w:type="dxa"/>
          </w:tcPr>
          <w:p w:rsidR="00F2313B" w:rsidRDefault="00F2313B">
            <w:pPr>
              <w:pStyle w:val="ConsPlusNormal"/>
            </w:pPr>
            <w:r>
              <w:t>Размер страховой премии (страхового взноса), подлежащей субсидированию, при условии, что страховой тариф (рублей):</w:t>
            </w:r>
          </w:p>
        </w:tc>
        <w:tc>
          <w:tcPr>
            <w:tcW w:w="1084" w:type="dxa"/>
          </w:tcPr>
          <w:p w:rsidR="00F2313B" w:rsidRDefault="00F2313B">
            <w:pPr>
              <w:pStyle w:val="ConsPlusNormal"/>
              <w:jc w:val="center"/>
            </w:pPr>
            <w:r>
              <w:t>X</w:t>
            </w:r>
          </w:p>
        </w:tc>
        <w:tc>
          <w:tcPr>
            <w:tcW w:w="979" w:type="dxa"/>
          </w:tcPr>
          <w:p w:rsidR="00F2313B" w:rsidRDefault="00F2313B">
            <w:pPr>
              <w:pStyle w:val="ConsPlusNormal"/>
              <w:jc w:val="center"/>
            </w:pPr>
            <w:r>
              <w:t>X</w:t>
            </w:r>
          </w:p>
        </w:tc>
      </w:tr>
      <w:tr w:rsidR="00F2313B">
        <w:tc>
          <w:tcPr>
            <w:tcW w:w="544" w:type="dxa"/>
          </w:tcPr>
          <w:p w:rsidR="00F2313B" w:rsidRDefault="00F2313B">
            <w:pPr>
              <w:pStyle w:val="ConsPlusNormal"/>
              <w:jc w:val="center"/>
            </w:pPr>
            <w:r>
              <w:t>10.1</w:t>
            </w:r>
          </w:p>
        </w:tc>
        <w:tc>
          <w:tcPr>
            <w:tcW w:w="6463" w:type="dxa"/>
          </w:tcPr>
          <w:p w:rsidR="00F2313B" w:rsidRDefault="00F2313B">
            <w:pPr>
              <w:pStyle w:val="ConsPlusNormal"/>
            </w:pPr>
            <w:r>
              <w:t xml:space="preserve">меньше или </w:t>
            </w:r>
            <w:proofErr w:type="gramStart"/>
            <w:r>
              <w:t>равен</w:t>
            </w:r>
            <w:proofErr w:type="gramEnd"/>
            <w:r>
              <w:t xml:space="preserve"> предельному размеру ставки для расчета размера субсидий (</w:t>
            </w:r>
            <w:hyperlink w:anchor="P520">
              <w:r>
                <w:rPr>
                  <w:color w:val="0000FF"/>
                </w:rPr>
                <w:t>стр. 7</w:t>
              </w:r>
            </w:hyperlink>
            <w:r>
              <w:t>)</w:t>
            </w:r>
          </w:p>
        </w:tc>
        <w:tc>
          <w:tcPr>
            <w:tcW w:w="1084" w:type="dxa"/>
          </w:tcPr>
          <w:p w:rsidR="00F2313B" w:rsidRDefault="00F2313B">
            <w:pPr>
              <w:pStyle w:val="ConsPlusNormal"/>
            </w:pPr>
          </w:p>
        </w:tc>
        <w:tc>
          <w:tcPr>
            <w:tcW w:w="979" w:type="dxa"/>
          </w:tcPr>
          <w:p w:rsidR="00F2313B" w:rsidRDefault="00F2313B">
            <w:pPr>
              <w:pStyle w:val="ConsPlusNormal"/>
            </w:pPr>
          </w:p>
        </w:tc>
      </w:tr>
      <w:tr w:rsidR="00F2313B">
        <w:tc>
          <w:tcPr>
            <w:tcW w:w="544" w:type="dxa"/>
          </w:tcPr>
          <w:p w:rsidR="00F2313B" w:rsidRDefault="00F2313B">
            <w:pPr>
              <w:pStyle w:val="ConsPlusNormal"/>
              <w:jc w:val="center"/>
            </w:pPr>
            <w:r>
              <w:t>10.2</w:t>
            </w:r>
          </w:p>
        </w:tc>
        <w:tc>
          <w:tcPr>
            <w:tcW w:w="6463" w:type="dxa"/>
          </w:tcPr>
          <w:p w:rsidR="00F2313B" w:rsidRDefault="00F2313B">
            <w:pPr>
              <w:pStyle w:val="ConsPlusNormal"/>
            </w:pPr>
            <w:r>
              <w:t>превышает предельный размер ставки для расчета размера субсидий (</w:t>
            </w:r>
            <w:hyperlink w:anchor="P508">
              <w:r>
                <w:rPr>
                  <w:color w:val="0000FF"/>
                </w:rPr>
                <w:t>стр. 4</w:t>
              </w:r>
            </w:hyperlink>
            <w:r>
              <w:t xml:space="preserve"> x </w:t>
            </w:r>
            <w:hyperlink w:anchor="P528">
              <w:r>
                <w:rPr>
                  <w:color w:val="0000FF"/>
                </w:rPr>
                <w:t>стр. 9</w:t>
              </w:r>
            </w:hyperlink>
            <w:r>
              <w:t xml:space="preserve"> / 100)</w:t>
            </w:r>
          </w:p>
        </w:tc>
        <w:tc>
          <w:tcPr>
            <w:tcW w:w="1084" w:type="dxa"/>
          </w:tcPr>
          <w:p w:rsidR="00F2313B" w:rsidRDefault="00F2313B">
            <w:pPr>
              <w:pStyle w:val="ConsPlusNormal"/>
            </w:pPr>
          </w:p>
        </w:tc>
        <w:tc>
          <w:tcPr>
            <w:tcW w:w="979" w:type="dxa"/>
          </w:tcPr>
          <w:p w:rsidR="00F2313B" w:rsidRDefault="00F2313B">
            <w:pPr>
              <w:pStyle w:val="ConsPlusNormal"/>
            </w:pPr>
          </w:p>
        </w:tc>
      </w:tr>
      <w:tr w:rsidR="00F2313B">
        <w:tc>
          <w:tcPr>
            <w:tcW w:w="544" w:type="dxa"/>
          </w:tcPr>
          <w:p w:rsidR="00F2313B" w:rsidRDefault="00F2313B">
            <w:pPr>
              <w:pStyle w:val="ConsPlusNormal"/>
              <w:jc w:val="center"/>
            </w:pPr>
            <w:r>
              <w:t>11</w:t>
            </w:r>
          </w:p>
        </w:tc>
        <w:tc>
          <w:tcPr>
            <w:tcW w:w="6463" w:type="dxa"/>
          </w:tcPr>
          <w:p w:rsidR="00F2313B" w:rsidRDefault="00F2313B">
            <w:pPr>
              <w:pStyle w:val="ConsPlusNormal"/>
            </w:pPr>
            <w:r>
              <w:t>Размер субсидий, рублей ((стр. 10.1 + 10.2) x % &lt;*&gt; / 100)</w:t>
            </w:r>
          </w:p>
        </w:tc>
        <w:tc>
          <w:tcPr>
            <w:tcW w:w="1084" w:type="dxa"/>
          </w:tcPr>
          <w:p w:rsidR="00F2313B" w:rsidRDefault="00F2313B">
            <w:pPr>
              <w:pStyle w:val="ConsPlusNormal"/>
            </w:pPr>
          </w:p>
        </w:tc>
        <w:tc>
          <w:tcPr>
            <w:tcW w:w="979" w:type="dxa"/>
          </w:tcPr>
          <w:p w:rsidR="00F2313B" w:rsidRDefault="00F2313B">
            <w:pPr>
              <w:pStyle w:val="ConsPlusNormal"/>
            </w:pPr>
          </w:p>
        </w:tc>
      </w:tr>
    </w:tbl>
    <w:p w:rsidR="00F2313B" w:rsidRDefault="00F2313B">
      <w:pPr>
        <w:pStyle w:val="ConsPlusNormal"/>
        <w:jc w:val="both"/>
      </w:pPr>
    </w:p>
    <w:p w:rsidR="00F2313B" w:rsidRDefault="00F2313B">
      <w:pPr>
        <w:pStyle w:val="ConsPlusNormal"/>
        <w:ind w:firstLine="540"/>
        <w:jc w:val="both"/>
      </w:pPr>
      <w:r>
        <w:t>--------------------------------</w:t>
      </w:r>
    </w:p>
    <w:p w:rsidR="00F2313B" w:rsidRDefault="00F2313B">
      <w:pPr>
        <w:pStyle w:val="ConsPlusNormal"/>
        <w:spacing w:before="220"/>
        <w:ind w:firstLine="540"/>
        <w:jc w:val="both"/>
      </w:pPr>
      <w:r>
        <w:t xml:space="preserve">&lt;*&gt; Процент устанавливается в соответствии с </w:t>
      </w:r>
      <w:hyperlink w:anchor="P99">
        <w:r>
          <w:rPr>
            <w:color w:val="0000FF"/>
          </w:rPr>
          <w:t>пунктом 2.2</w:t>
        </w:r>
      </w:hyperlink>
      <w:r>
        <w:t xml:space="preserve"> Порядка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w:t>
      </w:r>
      <w:proofErr w:type="spellStart"/>
      <w:r>
        <w:t>аквакультуры</w:t>
      </w:r>
      <w:proofErr w:type="spellEnd"/>
      <w:r>
        <w:t xml:space="preserve"> (товарного рыбоводства).</w:t>
      </w:r>
    </w:p>
    <w:p w:rsidR="00F2313B" w:rsidRDefault="00F2313B">
      <w:pPr>
        <w:pStyle w:val="ConsPlusNormal"/>
        <w:jc w:val="both"/>
      </w:pPr>
    </w:p>
    <w:p w:rsidR="00F2313B" w:rsidRDefault="00F2313B">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F2313B" w:rsidRDefault="00F2313B">
      <w:pPr>
        <w:pStyle w:val="ConsPlusNormal"/>
        <w:spacing w:before="220"/>
        <w:ind w:firstLine="540"/>
        <w:jc w:val="both"/>
      </w:pPr>
      <w:r>
        <w:t xml:space="preserve">Об ответственности за предоставление недостоверных сведений </w:t>
      </w:r>
      <w:proofErr w:type="gramStart"/>
      <w:r>
        <w:t>предупрежден</w:t>
      </w:r>
      <w:proofErr w:type="gramEnd"/>
      <w:r>
        <w:t>.</w:t>
      </w:r>
    </w:p>
    <w:p w:rsidR="00F2313B" w:rsidRDefault="00F231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01"/>
        <w:gridCol w:w="547"/>
        <w:gridCol w:w="1871"/>
        <w:gridCol w:w="510"/>
        <w:gridCol w:w="3742"/>
      </w:tblGrid>
      <w:tr w:rsidR="00F2313B">
        <w:tc>
          <w:tcPr>
            <w:tcW w:w="9071" w:type="dxa"/>
            <w:gridSpan w:val="5"/>
            <w:tcBorders>
              <w:top w:val="nil"/>
              <w:left w:val="nil"/>
              <w:bottom w:val="nil"/>
              <w:right w:val="nil"/>
            </w:tcBorders>
          </w:tcPr>
          <w:p w:rsidR="00F2313B" w:rsidRDefault="00F2313B">
            <w:pPr>
              <w:pStyle w:val="ConsPlusNormal"/>
              <w:ind w:firstLine="283"/>
              <w:jc w:val="both"/>
            </w:pPr>
            <w:r>
              <w:t>Платежные реквизиты получателя целевых средств:</w:t>
            </w:r>
          </w:p>
          <w:p w:rsidR="00F2313B" w:rsidRDefault="00F2313B">
            <w:pPr>
              <w:pStyle w:val="ConsPlusNormal"/>
              <w:jc w:val="both"/>
            </w:pPr>
            <w:r>
              <w:t>получатель</w:t>
            </w:r>
            <w:proofErr w:type="gramStart"/>
            <w:r>
              <w:t>: ______________________________________________________________;</w:t>
            </w:r>
            <w:proofErr w:type="gramEnd"/>
          </w:p>
          <w:p w:rsidR="00F2313B" w:rsidRDefault="00F2313B">
            <w:pPr>
              <w:pStyle w:val="ConsPlusNormal"/>
              <w:jc w:val="both"/>
            </w:pPr>
            <w:r>
              <w:t>ИНН/КПП</w:t>
            </w:r>
            <w:proofErr w:type="gramStart"/>
            <w:r>
              <w:t>: _______________________________________________________________;</w:t>
            </w:r>
            <w:proofErr w:type="gramEnd"/>
          </w:p>
          <w:p w:rsidR="00F2313B" w:rsidRDefault="00F2313B">
            <w:pPr>
              <w:pStyle w:val="ConsPlusNormal"/>
              <w:jc w:val="both"/>
            </w:pPr>
            <w:r>
              <w:t>расчетный счет</w:t>
            </w:r>
            <w:proofErr w:type="gramStart"/>
            <w:r>
              <w:t>: ___________________________________________________________;</w:t>
            </w:r>
            <w:proofErr w:type="gramEnd"/>
          </w:p>
          <w:p w:rsidR="00F2313B" w:rsidRDefault="00F2313B">
            <w:pPr>
              <w:pStyle w:val="ConsPlusNormal"/>
              <w:jc w:val="both"/>
            </w:pPr>
            <w:r>
              <w:t>корреспондентский счет</w:t>
            </w:r>
            <w:proofErr w:type="gramStart"/>
            <w:r>
              <w:t>: ___________________________________________________;</w:t>
            </w:r>
            <w:proofErr w:type="gramEnd"/>
          </w:p>
          <w:p w:rsidR="00F2313B" w:rsidRDefault="00F2313B">
            <w:pPr>
              <w:pStyle w:val="ConsPlusNormal"/>
              <w:jc w:val="both"/>
            </w:pPr>
            <w:r>
              <w:t>БИК: ____________________________________________________________________.</w:t>
            </w:r>
          </w:p>
        </w:tc>
      </w:tr>
      <w:tr w:rsidR="00F2313B">
        <w:tc>
          <w:tcPr>
            <w:tcW w:w="9071" w:type="dxa"/>
            <w:gridSpan w:val="5"/>
            <w:tcBorders>
              <w:top w:val="nil"/>
              <w:left w:val="nil"/>
              <w:bottom w:val="nil"/>
              <w:right w:val="nil"/>
            </w:tcBorders>
          </w:tcPr>
          <w:p w:rsidR="00F2313B" w:rsidRDefault="00F2313B">
            <w:pPr>
              <w:pStyle w:val="ConsPlusNormal"/>
              <w:jc w:val="both"/>
            </w:pPr>
            <w:r>
              <w:t xml:space="preserve">Руководитель </w:t>
            </w:r>
            <w:proofErr w:type="gramStart"/>
            <w:r>
              <w:t>сельскохозяйственного</w:t>
            </w:r>
            <w:proofErr w:type="gramEnd"/>
          </w:p>
          <w:p w:rsidR="00F2313B" w:rsidRDefault="00F2313B">
            <w:pPr>
              <w:pStyle w:val="ConsPlusNormal"/>
              <w:jc w:val="both"/>
            </w:pPr>
            <w:r>
              <w:t>товаропроизводителя</w:t>
            </w:r>
          </w:p>
        </w:tc>
      </w:tr>
      <w:tr w:rsidR="00F2313B">
        <w:tc>
          <w:tcPr>
            <w:tcW w:w="2401" w:type="dxa"/>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(должность)</w:t>
            </w:r>
          </w:p>
        </w:tc>
        <w:tc>
          <w:tcPr>
            <w:tcW w:w="2418" w:type="dxa"/>
            <w:gridSpan w:val="2"/>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(подпись)</w:t>
            </w:r>
          </w:p>
        </w:tc>
        <w:tc>
          <w:tcPr>
            <w:tcW w:w="4252" w:type="dxa"/>
            <w:gridSpan w:val="2"/>
            <w:tcBorders>
              <w:top w:val="nil"/>
              <w:left w:val="nil"/>
              <w:bottom w:val="nil"/>
              <w:right w:val="nil"/>
            </w:tcBorders>
          </w:tcPr>
          <w:p w:rsidR="00F2313B" w:rsidRDefault="00F2313B">
            <w:pPr>
              <w:pStyle w:val="ConsPlusNormal"/>
              <w:jc w:val="center"/>
            </w:pPr>
            <w:r>
              <w:t>_____________________________</w:t>
            </w:r>
          </w:p>
          <w:p w:rsidR="00F2313B" w:rsidRDefault="00F2313B">
            <w:pPr>
              <w:pStyle w:val="ConsPlusNormal"/>
              <w:jc w:val="center"/>
            </w:pPr>
            <w:r>
              <w:t>(расшифровка подписи)</w:t>
            </w:r>
          </w:p>
        </w:tc>
      </w:tr>
      <w:tr w:rsidR="00F2313B">
        <w:tc>
          <w:tcPr>
            <w:tcW w:w="9071" w:type="dxa"/>
            <w:gridSpan w:val="5"/>
            <w:tcBorders>
              <w:top w:val="nil"/>
              <w:left w:val="nil"/>
              <w:bottom w:val="nil"/>
              <w:right w:val="nil"/>
            </w:tcBorders>
          </w:tcPr>
          <w:p w:rsidR="00F2313B" w:rsidRDefault="00F2313B">
            <w:pPr>
              <w:pStyle w:val="ConsPlusNormal"/>
              <w:jc w:val="both"/>
            </w:pPr>
            <w:r>
              <w:t>Главный бухгалтер (при наличии)</w:t>
            </w:r>
          </w:p>
        </w:tc>
      </w:tr>
      <w:tr w:rsidR="00F2313B">
        <w:tc>
          <w:tcPr>
            <w:tcW w:w="2401" w:type="dxa"/>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(должность)</w:t>
            </w:r>
          </w:p>
        </w:tc>
        <w:tc>
          <w:tcPr>
            <w:tcW w:w="2418" w:type="dxa"/>
            <w:gridSpan w:val="2"/>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(подпись)</w:t>
            </w:r>
          </w:p>
        </w:tc>
        <w:tc>
          <w:tcPr>
            <w:tcW w:w="4252" w:type="dxa"/>
            <w:gridSpan w:val="2"/>
            <w:tcBorders>
              <w:top w:val="nil"/>
              <w:left w:val="nil"/>
              <w:bottom w:val="nil"/>
              <w:right w:val="nil"/>
            </w:tcBorders>
          </w:tcPr>
          <w:p w:rsidR="00F2313B" w:rsidRDefault="00F2313B">
            <w:pPr>
              <w:pStyle w:val="ConsPlusNormal"/>
              <w:jc w:val="center"/>
            </w:pPr>
            <w:r>
              <w:t>_____________________________</w:t>
            </w:r>
          </w:p>
          <w:p w:rsidR="00F2313B" w:rsidRDefault="00F2313B">
            <w:pPr>
              <w:pStyle w:val="ConsPlusNormal"/>
              <w:jc w:val="center"/>
            </w:pPr>
            <w:r>
              <w:t>(расшифровка подписи)</w:t>
            </w:r>
          </w:p>
        </w:tc>
      </w:tr>
      <w:tr w:rsidR="00F2313B">
        <w:tc>
          <w:tcPr>
            <w:tcW w:w="9071" w:type="dxa"/>
            <w:gridSpan w:val="5"/>
            <w:tcBorders>
              <w:top w:val="nil"/>
              <w:left w:val="nil"/>
              <w:bottom w:val="nil"/>
              <w:right w:val="nil"/>
            </w:tcBorders>
          </w:tcPr>
          <w:p w:rsidR="00F2313B" w:rsidRDefault="00F2313B">
            <w:pPr>
              <w:pStyle w:val="ConsPlusNormal"/>
              <w:jc w:val="both"/>
            </w:pPr>
            <w:r>
              <w:t>"____" ____________ 20____ г.</w:t>
            </w:r>
          </w:p>
          <w:p w:rsidR="00F2313B" w:rsidRDefault="00F2313B">
            <w:pPr>
              <w:pStyle w:val="ConsPlusNormal"/>
            </w:pPr>
          </w:p>
          <w:p w:rsidR="00F2313B" w:rsidRDefault="00F2313B">
            <w:pPr>
              <w:pStyle w:val="ConsPlusNormal"/>
              <w:jc w:val="both"/>
            </w:pPr>
            <w:r>
              <w:t>МП (при наличии)</w:t>
            </w:r>
          </w:p>
        </w:tc>
      </w:tr>
      <w:tr w:rsidR="00F2313B">
        <w:tc>
          <w:tcPr>
            <w:tcW w:w="9071" w:type="dxa"/>
            <w:gridSpan w:val="5"/>
            <w:tcBorders>
              <w:top w:val="nil"/>
              <w:left w:val="nil"/>
              <w:bottom w:val="nil"/>
              <w:right w:val="nil"/>
            </w:tcBorders>
          </w:tcPr>
          <w:p w:rsidR="00F2313B" w:rsidRDefault="00F2313B">
            <w:pPr>
              <w:pStyle w:val="ConsPlusNormal"/>
              <w:jc w:val="both"/>
            </w:pPr>
            <w:r>
              <w:t>ПРОВЕРЕНО:</w:t>
            </w:r>
          </w:p>
          <w:p w:rsidR="00F2313B" w:rsidRDefault="00F2313B">
            <w:pPr>
              <w:pStyle w:val="ConsPlusNormal"/>
              <w:jc w:val="both"/>
            </w:pPr>
            <w:r>
              <w:t xml:space="preserve">специалист </w:t>
            </w:r>
            <w:proofErr w:type="gramStart"/>
            <w:r>
              <w:t>Государственного</w:t>
            </w:r>
            <w:proofErr w:type="gramEnd"/>
          </w:p>
          <w:p w:rsidR="00F2313B" w:rsidRDefault="00F2313B">
            <w:pPr>
              <w:pStyle w:val="ConsPlusNormal"/>
              <w:jc w:val="both"/>
            </w:pPr>
            <w:r>
              <w:t>казенного учреждения Пермского</w:t>
            </w:r>
          </w:p>
          <w:p w:rsidR="00F2313B" w:rsidRDefault="00F2313B">
            <w:pPr>
              <w:pStyle w:val="ConsPlusNormal"/>
              <w:jc w:val="both"/>
            </w:pPr>
            <w:r>
              <w:t>края "Центр развития агробизнеса",</w:t>
            </w:r>
          </w:p>
          <w:p w:rsidR="00F2313B" w:rsidRDefault="00F2313B">
            <w:pPr>
              <w:pStyle w:val="ConsPlusNormal"/>
              <w:jc w:val="both"/>
            </w:pPr>
            <w:proofErr w:type="gramStart"/>
            <w:r>
              <w:t>ответственный за прием и проверку</w:t>
            </w:r>
            <w:proofErr w:type="gramEnd"/>
          </w:p>
          <w:p w:rsidR="00F2313B" w:rsidRDefault="00F2313B">
            <w:pPr>
              <w:pStyle w:val="ConsPlusNormal"/>
              <w:jc w:val="both"/>
            </w:pPr>
            <w:r>
              <w:t>документов</w:t>
            </w:r>
          </w:p>
        </w:tc>
      </w:tr>
      <w:tr w:rsidR="00F2313B">
        <w:tc>
          <w:tcPr>
            <w:tcW w:w="2948" w:type="dxa"/>
            <w:gridSpan w:val="2"/>
            <w:tcBorders>
              <w:top w:val="nil"/>
              <w:left w:val="nil"/>
              <w:bottom w:val="nil"/>
              <w:right w:val="nil"/>
            </w:tcBorders>
          </w:tcPr>
          <w:p w:rsidR="00F2313B" w:rsidRDefault="00F2313B">
            <w:pPr>
              <w:pStyle w:val="ConsPlusNormal"/>
              <w:jc w:val="center"/>
            </w:pPr>
            <w:r>
              <w:t>____________________</w:t>
            </w:r>
          </w:p>
          <w:p w:rsidR="00F2313B" w:rsidRDefault="00F2313B">
            <w:pPr>
              <w:pStyle w:val="ConsPlusNormal"/>
              <w:jc w:val="center"/>
            </w:pPr>
            <w:r>
              <w:t>(должность)</w:t>
            </w:r>
          </w:p>
        </w:tc>
        <w:tc>
          <w:tcPr>
            <w:tcW w:w="2381" w:type="dxa"/>
            <w:gridSpan w:val="2"/>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(подпись)</w:t>
            </w:r>
          </w:p>
        </w:tc>
        <w:tc>
          <w:tcPr>
            <w:tcW w:w="3742" w:type="dxa"/>
            <w:tcBorders>
              <w:top w:val="nil"/>
              <w:left w:val="nil"/>
              <w:bottom w:val="nil"/>
              <w:right w:val="nil"/>
            </w:tcBorders>
          </w:tcPr>
          <w:p w:rsidR="00F2313B" w:rsidRDefault="00F2313B">
            <w:pPr>
              <w:pStyle w:val="ConsPlusNormal"/>
              <w:jc w:val="center"/>
            </w:pPr>
            <w:r>
              <w:t>/__________________________/</w:t>
            </w:r>
          </w:p>
          <w:p w:rsidR="00F2313B" w:rsidRDefault="00F2313B">
            <w:pPr>
              <w:pStyle w:val="ConsPlusNormal"/>
              <w:jc w:val="center"/>
            </w:pPr>
            <w:r>
              <w:t>(расшифровка подписи)</w:t>
            </w:r>
          </w:p>
        </w:tc>
      </w:tr>
      <w:tr w:rsidR="00F2313B">
        <w:tc>
          <w:tcPr>
            <w:tcW w:w="9071" w:type="dxa"/>
            <w:gridSpan w:val="5"/>
            <w:tcBorders>
              <w:top w:val="nil"/>
              <w:left w:val="nil"/>
              <w:bottom w:val="nil"/>
              <w:right w:val="nil"/>
            </w:tcBorders>
          </w:tcPr>
          <w:p w:rsidR="00F2313B" w:rsidRDefault="00F2313B">
            <w:pPr>
              <w:pStyle w:val="ConsPlusNormal"/>
              <w:jc w:val="both"/>
            </w:pPr>
            <w:r>
              <w:t>"____" __________ 20__ г.</w:t>
            </w:r>
          </w:p>
        </w:tc>
      </w:tr>
    </w:tbl>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right"/>
        <w:outlineLvl w:val="1"/>
      </w:pPr>
      <w:r>
        <w:t>Приложение 3</w:t>
      </w:r>
    </w:p>
    <w:p w:rsidR="00F2313B" w:rsidRDefault="00F2313B">
      <w:pPr>
        <w:pStyle w:val="ConsPlusNormal"/>
        <w:jc w:val="right"/>
      </w:pPr>
      <w:r>
        <w:t>к Порядку</w:t>
      </w:r>
    </w:p>
    <w:p w:rsidR="00F2313B" w:rsidRDefault="00F2313B">
      <w:pPr>
        <w:pStyle w:val="ConsPlusNormal"/>
        <w:jc w:val="right"/>
      </w:pPr>
      <w:r>
        <w:t>предоставления субсидий на возмещение</w:t>
      </w:r>
    </w:p>
    <w:p w:rsidR="00F2313B" w:rsidRDefault="00F2313B">
      <w:pPr>
        <w:pStyle w:val="ConsPlusNormal"/>
        <w:jc w:val="right"/>
      </w:pPr>
      <w:r>
        <w:t>части затрат сельскохозяйственных</w:t>
      </w:r>
    </w:p>
    <w:p w:rsidR="00F2313B" w:rsidRDefault="00F2313B">
      <w:pPr>
        <w:pStyle w:val="ConsPlusNormal"/>
        <w:jc w:val="right"/>
      </w:pPr>
      <w:r>
        <w:t>товаропроизводителей на уплату</w:t>
      </w:r>
    </w:p>
    <w:p w:rsidR="00F2313B" w:rsidRDefault="00F2313B">
      <w:pPr>
        <w:pStyle w:val="ConsPlusNormal"/>
        <w:jc w:val="right"/>
      </w:pPr>
      <w:r>
        <w:t>страховой премии, начисленной по договору</w:t>
      </w:r>
    </w:p>
    <w:p w:rsidR="00F2313B" w:rsidRDefault="00F2313B">
      <w:pPr>
        <w:pStyle w:val="ConsPlusNormal"/>
        <w:jc w:val="right"/>
      </w:pPr>
      <w:r>
        <w:t>сельскохозяйственного страхования</w:t>
      </w:r>
    </w:p>
    <w:p w:rsidR="00F2313B" w:rsidRDefault="00F2313B">
      <w:pPr>
        <w:pStyle w:val="ConsPlusNormal"/>
        <w:jc w:val="right"/>
      </w:pPr>
      <w:r>
        <w:t>в области растениеводства, животноводства</w:t>
      </w:r>
    </w:p>
    <w:p w:rsidR="00F2313B" w:rsidRDefault="00F2313B">
      <w:pPr>
        <w:pStyle w:val="ConsPlusNormal"/>
        <w:jc w:val="right"/>
      </w:pPr>
      <w:proofErr w:type="gramStart"/>
      <w:r>
        <w:t xml:space="preserve">и товарной </w:t>
      </w:r>
      <w:proofErr w:type="spellStart"/>
      <w:r>
        <w:t>аквакультуры</w:t>
      </w:r>
      <w:proofErr w:type="spellEnd"/>
      <w:r>
        <w:t xml:space="preserve"> (товарного</w:t>
      </w:r>
      <w:proofErr w:type="gramEnd"/>
    </w:p>
    <w:p w:rsidR="00F2313B" w:rsidRDefault="00F2313B">
      <w:pPr>
        <w:pStyle w:val="ConsPlusNormal"/>
        <w:jc w:val="right"/>
      </w:pPr>
      <w:r>
        <w:t>рыбоводства)</w:t>
      </w:r>
    </w:p>
    <w:p w:rsidR="00F2313B" w:rsidRDefault="00F231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231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313B" w:rsidRDefault="00F231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313B" w:rsidRDefault="00F231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313B" w:rsidRDefault="00F2313B">
            <w:pPr>
              <w:pStyle w:val="ConsPlusNormal"/>
              <w:jc w:val="center"/>
            </w:pPr>
            <w:r>
              <w:rPr>
                <w:color w:val="392C69"/>
              </w:rPr>
              <w:t>Список изменяющих документов</w:t>
            </w:r>
          </w:p>
          <w:p w:rsidR="00F2313B" w:rsidRDefault="00F2313B">
            <w:pPr>
              <w:pStyle w:val="ConsPlusNormal"/>
              <w:jc w:val="center"/>
            </w:pPr>
            <w:r>
              <w:rPr>
                <w:color w:val="392C69"/>
              </w:rPr>
              <w:t xml:space="preserve">(в ред. </w:t>
            </w:r>
            <w:hyperlink r:id="rId70">
              <w:r>
                <w:rPr>
                  <w:color w:val="0000FF"/>
                </w:rPr>
                <w:t>Постановления</w:t>
              </w:r>
            </w:hyperlink>
            <w:r>
              <w:rPr>
                <w:color w:val="392C69"/>
              </w:rPr>
              <w:t xml:space="preserve"> Правительства Пермского края от 13.09.2022 N 779-п)</w:t>
            </w:r>
          </w:p>
        </w:tc>
        <w:tc>
          <w:tcPr>
            <w:tcW w:w="113" w:type="dxa"/>
            <w:tcBorders>
              <w:top w:val="nil"/>
              <w:left w:val="nil"/>
              <w:bottom w:val="nil"/>
              <w:right w:val="nil"/>
            </w:tcBorders>
            <w:shd w:val="clear" w:color="auto" w:fill="F4F3F8"/>
            <w:tcMar>
              <w:top w:w="0" w:type="dxa"/>
              <w:left w:w="0" w:type="dxa"/>
              <w:bottom w:w="0" w:type="dxa"/>
              <w:right w:w="0" w:type="dxa"/>
            </w:tcMar>
          </w:tcPr>
          <w:p w:rsidR="00F2313B" w:rsidRDefault="00F2313B">
            <w:pPr>
              <w:pStyle w:val="ConsPlusNormal"/>
            </w:pPr>
          </w:p>
        </w:tc>
      </w:tr>
    </w:tbl>
    <w:p w:rsidR="00F2313B" w:rsidRDefault="00F2313B">
      <w:pPr>
        <w:pStyle w:val="ConsPlusNormal"/>
        <w:jc w:val="both"/>
      </w:pPr>
    </w:p>
    <w:p w:rsidR="00F2313B" w:rsidRDefault="00F2313B">
      <w:pPr>
        <w:pStyle w:val="ConsPlusNormal"/>
        <w:jc w:val="right"/>
      </w:pPr>
      <w:r>
        <w:t>ФОРМА</w:t>
      </w:r>
    </w:p>
    <w:p w:rsidR="00F2313B" w:rsidRDefault="00F2313B">
      <w:pPr>
        <w:pStyle w:val="ConsPlusNormal"/>
        <w:jc w:val="both"/>
      </w:pPr>
    </w:p>
    <w:p w:rsidR="00F2313B" w:rsidRDefault="00F2313B">
      <w:pPr>
        <w:pStyle w:val="ConsPlusNormal"/>
        <w:jc w:val="center"/>
      </w:pPr>
      <w:bookmarkStart w:id="53" w:name="P612"/>
      <w:bookmarkEnd w:id="53"/>
      <w:r>
        <w:t>СПРАВКА-РАСЧЕТ</w:t>
      </w:r>
    </w:p>
    <w:p w:rsidR="00F2313B" w:rsidRDefault="00F2313B">
      <w:pPr>
        <w:pStyle w:val="ConsPlusNormal"/>
        <w:jc w:val="center"/>
      </w:pPr>
      <w:r>
        <w:t>о размере субсидий на возмещение части затрат на уплату</w:t>
      </w:r>
    </w:p>
    <w:p w:rsidR="00F2313B" w:rsidRDefault="00F2313B">
      <w:pPr>
        <w:pStyle w:val="ConsPlusNormal"/>
        <w:jc w:val="center"/>
      </w:pPr>
      <w:r>
        <w:t xml:space="preserve">страховых премий по договорам </w:t>
      </w:r>
      <w:proofErr w:type="gramStart"/>
      <w:r>
        <w:t>сельскохозяйственного</w:t>
      </w:r>
      <w:proofErr w:type="gramEnd"/>
    </w:p>
    <w:p w:rsidR="00F2313B" w:rsidRDefault="00F2313B">
      <w:pPr>
        <w:pStyle w:val="ConsPlusNormal"/>
        <w:jc w:val="center"/>
      </w:pPr>
      <w:r>
        <w:t>страхования в области растениеводства из бюджета Пермского</w:t>
      </w:r>
    </w:p>
    <w:p w:rsidR="00F2313B" w:rsidRDefault="00F2313B">
      <w:pPr>
        <w:pStyle w:val="ConsPlusNormal"/>
        <w:jc w:val="center"/>
      </w:pPr>
      <w:r>
        <w:t>края, в том числе за счет средств, источником финансового</w:t>
      </w:r>
    </w:p>
    <w:p w:rsidR="00F2313B" w:rsidRDefault="00F2313B">
      <w:pPr>
        <w:pStyle w:val="ConsPlusNormal"/>
        <w:jc w:val="center"/>
      </w:pPr>
      <w:proofErr w:type="gramStart"/>
      <w:r>
        <w:t>обеспечения</w:t>
      </w:r>
      <w:proofErr w:type="gramEnd"/>
      <w:r>
        <w:t xml:space="preserve"> которых являются субсидии из федерального</w:t>
      </w:r>
    </w:p>
    <w:p w:rsidR="00F2313B" w:rsidRDefault="00F2313B">
      <w:pPr>
        <w:pStyle w:val="ConsPlusNormal"/>
        <w:jc w:val="center"/>
      </w:pPr>
      <w:r>
        <w:t>бюджета</w:t>
      </w:r>
    </w:p>
    <w:p w:rsidR="00F2313B" w:rsidRDefault="00F2313B">
      <w:pPr>
        <w:pStyle w:val="ConsPlusNormal"/>
        <w:jc w:val="both"/>
      </w:pPr>
    </w:p>
    <w:p w:rsidR="00F2313B" w:rsidRDefault="00F2313B">
      <w:pPr>
        <w:pStyle w:val="ConsPlusNormal"/>
        <w:jc w:val="center"/>
      </w:pPr>
      <w:r>
        <w:t>Страхование сельскохозяйственных культур</w:t>
      </w:r>
    </w:p>
    <w:p w:rsidR="00F2313B" w:rsidRDefault="00F2313B">
      <w:pPr>
        <w:pStyle w:val="ConsPlusNormal"/>
        <w:jc w:val="center"/>
      </w:pPr>
      <w:r>
        <w:t>____________________________________________________________</w:t>
      </w:r>
    </w:p>
    <w:p w:rsidR="00F2313B" w:rsidRDefault="00F2313B">
      <w:pPr>
        <w:pStyle w:val="ConsPlusNormal"/>
        <w:jc w:val="center"/>
      </w:pPr>
      <w:proofErr w:type="gramStart"/>
      <w:r>
        <w:t>(полное наименование сельскохозяйственного</w:t>
      </w:r>
      <w:proofErr w:type="gramEnd"/>
    </w:p>
    <w:p w:rsidR="00F2313B" w:rsidRDefault="00F2313B">
      <w:pPr>
        <w:pStyle w:val="ConsPlusNormal"/>
        <w:jc w:val="center"/>
      </w:pPr>
      <w:r>
        <w:t>товаропроизводителя)</w:t>
      </w:r>
    </w:p>
    <w:p w:rsidR="00F2313B" w:rsidRDefault="00F2313B">
      <w:pPr>
        <w:pStyle w:val="ConsPlusNormal"/>
        <w:jc w:val="center"/>
      </w:pPr>
      <w:r>
        <w:t>____________________________________________________________</w:t>
      </w:r>
    </w:p>
    <w:p w:rsidR="00F2313B" w:rsidRDefault="00F2313B">
      <w:pPr>
        <w:pStyle w:val="ConsPlusNormal"/>
        <w:jc w:val="center"/>
      </w:pPr>
      <w:proofErr w:type="gramStart"/>
      <w:r>
        <w:t>(наименование страховой организации, с которой заключен</w:t>
      </w:r>
      <w:proofErr w:type="gramEnd"/>
    </w:p>
    <w:p w:rsidR="00F2313B" w:rsidRDefault="00F2313B">
      <w:pPr>
        <w:pStyle w:val="ConsPlusNormal"/>
        <w:jc w:val="center"/>
      </w:pPr>
      <w:r>
        <w:t xml:space="preserve">договор сельскохозяйственного страхования с </w:t>
      </w:r>
      <w:proofErr w:type="gramStart"/>
      <w:r>
        <w:t>государственной</w:t>
      </w:r>
      <w:proofErr w:type="gramEnd"/>
    </w:p>
    <w:p w:rsidR="00F2313B" w:rsidRDefault="00F2313B">
      <w:pPr>
        <w:pStyle w:val="ConsPlusNormal"/>
        <w:jc w:val="center"/>
      </w:pPr>
      <w:r>
        <w:t>поддержкой)</w:t>
      </w:r>
    </w:p>
    <w:p w:rsidR="00F2313B" w:rsidRDefault="00F2313B">
      <w:pPr>
        <w:pStyle w:val="ConsPlusNormal"/>
        <w:jc w:val="both"/>
      </w:pPr>
    </w:p>
    <w:p w:rsidR="00F2313B" w:rsidRDefault="00F2313B">
      <w:pPr>
        <w:pStyle w:val="ConsPlusNormal"/>
        <w:ind w:firstLine="540"/>
        <w:jc w:val="both"/>
      </w:pPr>
      <w:r>
        <w:t>Номер договора страхования ___________, дата заключения ______________</w:t>
      </w:r>
    </w:p>
    <w:p w:rsidR="00F2313B" w:rsidRDefault="00F2313B">
      <w:pPr>
        <w:pStyle w:val="ConsPlusNormal"/>
        <w:jc w:val="both"/>
      </w:pPr>
    </w:p>
    <w:p w:rsidR="00F2313B" w:rsidRDefault="00F2313B">
      <w:pPr>
        <w:pStyle w:val="ConsPlusNormal"/>
        <w:sectPr w:rsidR="00F2313B" w:rsidSect="00B05F91">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1928"/>
        <w:gridCol w:w="542"/>
        <w:gridCol w:w="542"/>
        <w:gridCol w:w="782"/>
        <w:gridCol w:w="782"/>
        <w:gridCol w:w="632"/>
        <w:gridCol w:w="632"/>
        <w:gridCol w:w="680"/>
        <w:gridCol w:w="704"/>
        <w:gridCol w:w="564"/>
        <w:gridCol w:w="564"/>
        <w:gridCol w:w="1144"/>
        <w:gridCol w:w="497"/>
        <w:gridCol w:w="497"/>
        <w:gridCol w:w="664"/>
      </w:tblGrid>
      <w:tr w:rsidR="00F2313B">
        <w:tc>
          <w:tcPr>
            <w:tcW w:w="544" w:type="dxa"/>
            <w:vMerge w:val="restart"/>
            <w:vAlign w:val="center"/>
          </w:tcPr>
          <w:p w:rsidR="00F2313B" w:rsidRDefault="00F2313B">
            <w:pPr>
              <w:pStyle w:val="ConsPlusNormal"/>
              <w:jc w:val="center"/>
            </w:pPr>
            <w:r>
              <w:lastRenderedPageBreak/>
              <w:t xml:space="preserve">N </w:t>
            </w:r>
            <w:proofErr w:type="gramStart"/>
            <w:r>
              <w:t>п</w:t>
            </w:r>
            <w:proofErr w:type="gramEnd"/>
            <w:r>
              <w:t>/п</w:t>
            </w:r>
          </w:p>
        </w:tc>
        <w:tc>
          <w:tcPr>
            <w:tcW w:w="1928" w:type="dxa"/>
            <w:vMerge w:val="restart"/>
            <w:vAlign w:val="center"/>
          </w:tcPr>
          <w:p w:rsidR="00F2313B" w:rsidRDefault="00F2313B">
            <w:pPr>
              <w:pStyle w:val="ConsPlusNormal"/>
              <w:jc w:val="center"/>
            </w:pPr>
            <w:r>
              <w:t>Наименование показателя</w:t>
            </w:r>
          </w:p>
        </w:tc>
        <w:tc>
          <w:tcPr>
            <w:tcW w:w="9226" w:type="dxa"/>
            <w:gridSpan w:val="14"/>
            <w:vAlign w:val="center"/>
          </w:tcPr>
          <w:p w:rsidR="00F2313B" w:rsidRDefault="00F2313B">
            <w:pPr>
              <w:pStyle w:val="ConsPlusNormal"/>
              <w:jc w:val="center"/>
            </w:pPr>
            <w:r>
              <w:t>Перечень сельскохозяйственных культур, при проведении страхования урожая которых предоставляются субсидии</w:t>
            </w:r>
          </w:p>
        </w:tc>
      </w:tr>
      <w:tr w:rsidR="00F2313B">
        <w:tc>
          <w:tcPr>
            <w:tcW w:w="544" w:type="dxa"/>
            <w:vMerge/>
          </w:tcPr>
          <w:p w:rsidR="00F2313B" w:rsidRDefault="00F2313B">
            <w:pPr>
              <w:pStyle w:val="ConsPlusNormal"/>
            </w:pPr>
          </w:p>
        </w:tc>
        <w:tc>
          <w:tcPr>
            <w:tcW w:w="1928" w:type="dxa"/>
            <w:vMerge/>
          </w:tcPr>
          <w:p w:rsidR="00F2313B" w:rsidRDefault="00F2313B">
            <w:pPr>
              <w:pStyle w:val="ConsPlusNormal"/>
            </w:pPr>
          </w:p>
        </w:tc>
        <w:tc>
          <w:tcPr>
            <w:tcW w:w="9226" w:type="dxa"/>
            <w:gridSpan w:val="14"/>
            <w:vAlign w:val="center"/>
          </w:tcPr>
          <w:p w:rsidR="00F2313B" w:rsidRDefault="00F2313B">
            <w:pPr>
              <w:pStyle w:val="ConsPlusNormal"/>
              <w:jc w:val="center"/>
            </w:pPr>
            <w:r>
              <w:t>группа культур</w:t>
            </w:r>
          </w:p>
        </w:tc>
      </w:tr>
      <w:tr w:rsidR="00F2313B">
        <w:tc>
          <w:tcPr>
            <w:tcW w:w="544" w:type="dxa"/>
            <w:vMerge/>
          </w:tcPr>
          <w:p w:rsidR="00F2313B" w:rsidRDefault="00F2313B">
            <w:pPr>
              <w:pStyle w:val="ConsPlusNormal"/>
            </w:pPr>
          </w:p>
        </w:tc>
        <w:tc>
          <w:tcPr>
            <w:tcW w:w="1928" w:type="dxa"/>
            <w:vMerge/>
          </w:tcPr>
          <w:p w:rsidR="00F2313B" w:rsidRDefault="00F2313B">
            <w:pPr>
              <w:pStyle w:val="ConsPlusNormal"/>
            </w:pPr>
          </w:p>
        </w:tc>
        <w:tc>
          <w:tcPr>
            <w:tcW w:w="1084" w:type="dxa"/>
            <w:gridSpan w:val="2"/>
            <w:vAlign w:val="center"/>
          </w:tcPr>
          <w:p w:rsidR="00F2313B" w:rsidRDefault="00F2313B">
            <w:pPr>
              <w:pStyle w:val="ConsPlusNormal"/>
              <w:jc w:val="center"/>
            </w:pPr>
            <w:r>
              <w:t>яровые зерновые</w:t>
            </w:r>
          </w:p>
        </w:tc>
        <w:tc>
          <w:tcPr>
            <w:tcW w:w="1564" w:type="dxa"/>
            <w:gridSpan w:val="2"/>
            <w:vAlign w:val="center"/>
          </w:tcPr>
          <w:p w:rsidR="00F2313B" w:rsidRDefault="00F2313B">
            <w:pPr>
              <w:pStyle w:val="ConsPlusNormal"/>
              <w:jc w:val="center"/>
            </w:pPr>
            <w:r>
              <w:t>зернобобовые</w:t>
            </w:r>
          </w:p>
        </w:tc>
        <w:tc>
          <w:tcPr>
            <w:tcW w:w="1264" w:type="dxa"/>
            <w:gridSpan w:val="2"/>
            <w:vAlign w:val="center"/>
          </w:tcPr>
          <w:p w:rsidR="00F2313B" w:rsidRDefault="00F2313B">
            <w:pPr>
              <w:pStyle w:val="ConsPlusNormal"/>
              <w:jc w:val="center"/>
            </w:pPr>
            <w:r>
              <w:t>масличные</w:t>
            </w:r>
          </w:p>
        </w:tc>
        <w:tc>
          <w:tcPr>
            <w:tcW w:w="1384" w:type="dxa"/>
            <w:gridSpan w:val="2"/>
            <w:vAlign w:val="center"/>
          </w:tcPr>
          <w:p w:rsidR="00F2313B" w:rsidRDefault="00F2313B">
            <w:pPr>
              <w:pStyle w:val="ConsPlusNormal"/>
              <w:jc w:val="center"/>
            </w:pPr>
            <w:r>
              <w:t>технические</w:t>
            </w:r>
          </w:p>
        </w:tc>
        <w:tc>
          <w:tcPr>
            <w:tcW w:w="1128" w:type="dxa"/>
            <w:gridSpan w:val="2"/>
            <w:vAlign w:val="center"/>
          </w:tcPr>
          <w:p w:rsidR="00F2313B" w:rsidRDefault="00F2313B">
            <w:pPr>
              <w:pStyle w:val="ConsPlusNormal"/>
              <w:jc w:val="center"/>
            </w:pPr>
            <w:r>
              <w:t>кормовые</w:t>
            </w:r>
          </w:p>
        </w:tc>
        <w:tc>
          <w:tcPr>
            <w:tcW w:w="1144" w:type="dxa"/>
            <w:vMerge w:val="restart"/>
            <w:vAlign w:val="center"/>
          </w:tcPr>
          <w:p w:rsidR="00F2313B" w:rsidRDefault="00F2313B">
            <w:pPr>
              <w:pStyle w:val="ConsPlusNormal"/>
              <w:jc w:val="center"/>
            </w:pPr>
            <w:r>
              <w:t>картофель</w:t>
            </w:r>
          </w:p>
        </w:tc>
        <w:tc>
          <w:tcPr>
            <w:tcW w:w="994" w:type="dxa"/>
            <w:gridSpan w:val="2"/>
            <w:vAlign w:val="center"/>
          </w:tcPr>
          <w:p w:rsidR="00F2313B" w:rsidRDefault="00F2313B">
            <w:pPr>
              <w:pStyle w:val="ConsPlusNormal"/>
              <w:jc w:val="center"/>
            </w:pPr>
            <w:r>
              <w:t>овощи</w:t>
            </w:r>
          </w:p>
        </w:tc>
        <w:tc>
          <w:tcPr>
            <w:tcW w:w="664" w:type="dxa"/>
            <w:vMerge w:val="restart"/>
            <w:vAlign w:val="center"/>
          </w:tcPr>
          <w:p w:rsidR="00F2313B" w:rsidRDefault="00F2313B">
            <w:pPr>
              <w:pStyle w:val="ConsPlusNormal"/>
              <w:jc w:val="center"/>
            </w:pPr>
            <w:r>
              <w:t>всего</w:t>
            </w:r>
          </w:p>
        </w:tc>
      </w:tr>
      <w:tr w:rsidR="00F2313B">
        <w:tc>
          <w:tcPr>
            <w:tcW w:w="544" w:type="dxa"/>
            <w:vMerge/>
          </w:tcPr>
          <w:p w:rsidR="00F2313B" w:rsidRDefault="00F2313B">
            <w:pPr>
              <w:pStyle w:val="ConsPlusNormal"/>
            </w:pPr>
          </w:p>
        </w:tc>
        <w:tc>
          <w:tcPr>
            <w:tcW w:w="1928" w:type="dxa"/>
            <w:vMerge/>
          </w:tcPr>
          <w:p w:rsidR="00F2313B" w:rsidRDefault="00F2313B">
            <w:pPr>
              <w:pStyle w:val="ConsPlusNormal"/>
            </w:pPr>
          </w:p>
        </w:tc>
        <w:tc>
          <w:tcPr>
            <w:tcW w:w="1084" w:type="dxa"/>
            <w:gridSpan w:val="2"/>
            <w:vAlign w:val="center"/>
          </w:tcPr>
          <w:p w:rsidR="00F2313B" w:rsidRDefault="00F2313B">
            <w:pPr>
              <w:pStyle w:val="ConsPlusNormal"/>
              <w:jc w:val="center"/>
            </w:pPr>
            <w:r>
              <w:t>культура</w:t>
            </w:r>
          </w:p>
        </w:tc>
        <w:tc>
          <w:tcPr>
            <w:tcW w:w="1564" w:type="dxa"/>
            <w:gridSpan w:val="2"/>
            <w:vAlign w:val="center"/>
          </w:tcPr>
          <w:p w:rsidR="00F2313B" w:rsidRDefault="00F2313B">
            <w:pPr>
              <w:pStyle w:val="ConsPlusNormal"/>
              <w:jc w:val="center"/>
            </w:pPr>
            <w:r>
              <w:t>культура</w:t>
            </w:r>
          </w:p>
        </w:tc>
        <w:tc>
          <w:tcPr>
            <w:tcW w:w="1264" w:type="dxa"/>
            <w:gridSpan w:val="2"/>
            <w:vAlign w:val="center"/>
          </w:tcPr>
          <w:p w:rsidR="00F2313B" w:rsidRDefault="00F2313B">
            <w:pPr>
              <w:pStyle w:val="ConsPlusNormal"/>
              <w:jc w:val="center"/>
            </w:pPr>
            <w:r>
              <w:t>культура</w:t>
            </w:r>
          </w:p>
        </w:tc>
        <w:tc>
          <w:tcPr>
            <w:tcW w:w="1384" w:type="dxa"/>
            <w:gridSpan w:val="2"/>
            <w:vAlign w:val="center"/>
          </w:tcPr>
          <w:p w:rsidR="00F2313B" w:rsidRDefault="00F2313B">
            <w:pPr>
              <w:pStyle w:val="ConsPlusNormal"/>
              <w:jc w:val="center"/>
            </w:pPr>
            <w:r>
              <w:t>культура</w:t>
            </w:r>
          </w:p>
        </w:tc>
        <w:tc>
          <w:tcPr>
            <w:tcW w:w="1128" w:type="dxa"/>
            <w:gridSpan w:val="2"/>
            <w:vAlign w:val="center"/>
          </w:tcPr>
          <w:p w:rsidR="00F2313B" w:rsidRDefault="00F2313B">
            <w:pPr>
              <w:pStyle w:val="ConsPlusNormal"/>
              <w:jc w:val="center"/>
            </w:pPr>
            <w:r>
              <w:t>культура</w:t>
            </w:r>
          </w:p>
        </w:tc>
        <w:tc>
          <w:tcPr>
            <w:tcW w:w="1144" w:type="dxa"/>
            <w:vMerge/>
          </w:tcPr>
          <w:p w:rsidR="00F2313B" w:rsidRDefault="00F2313B">
            <w:pPr>
              <w:pStyle w:val="ConsPlusNormal"/>
            </w:pPr>
          </w:p>
        </w:tc>
        <w:tc>
          <w:tcPr>
            <w:tcW w:w="994" w:type="dxa"/>
            <w:gridSpan w:val="2"/>
            <w:vAlign w:val="center"/>
          </w:tcPr>
          <w:p w:rsidR="00F2313B" w:rsidRDefault="00F2313B">
            <w:pPr>
              <w:pStyle w:val="ConsPlusNormal"/>
              <w:jc w:val="center"/>
            </w:pPr>
            <w:r>
              <w:t>культура</w:t>
            </w:r>
          </w:p>
        </w:tc>
        <w:tc>
          <w:tcPr>
            <w:tcW w:w="664" w:type="dxa"/>
            <w:vMerge/>
          </w:tcPr>
          <w:p w:rsidR="00F2313B" w:rsidRDefault="00F2313B">
            <w:pPr>
              <w:pStyle w:val="ConsPlusNormal"/>
            </w:pPr>
          </w:p>
        </w:tc>
      </w:tr>
      <w:tr w:rsidR="00F2313B">
        <w:tc>
          <w:tcPr>
            <w:tcW w:w="544" w:type="dxa"/>
            <w:vAlign w:val="center"/>
          </w:tcPr>
          <w:p w:rsidR="00F2313B" w:rsidRDefault="00F2313B">
            <w:pPr>
              <w:pStyle w:val="ConsPlusNormal"/>
              <w:jc w:val="center"/>
            </w:pPr>
            <w:r>
              <w:t>1</w:t>
            </w:r>
          </w:p>
        </w:tc>
        <w:tc>
          <w:tcPr>
            <w:tcW w:w="1928" w:type="dxa"/>
            <w:vAlign w:val="center"/>
          </w:tcPr>
          <w:p w:rsidR="00F2313B" w:rsidRDefault="00F2313B">
            <w:pPr>
              <w:pStyle w:val="ConsPlusNormal"/>
              <w:jc w:val="center"/>
            </w:pPr>
            <w:r>
              <w:t>2</w:t>
            </w:r>
          </w:p>
        </w:tc>
        <w:tc>
          <w:tcPr>
            <w:tcW w:w="542" w:type="dxa"/>
            <w:vAlign w:val="center"/>
          </w:tcPr>
          <w:p w:rsidR="00F2313B" w:rsidRDefault="00F2313B">
            <w:pPr>
              <w:pStyle w:val="ConsPlusNormal"/>
              <w:jc w:val="center"/>
            </w:pPr>
            <w:r>
              <w:t>3</w:t>
            </w:r>
          </w:p>
        </w:tc>
        <w:tc>
          <w:tcPr>
            <w:tcW w:w="542" w:type="dxa"/>
            <w:vAlign w:val="center"/>
          </w:tcPr>
          <w:p w:rsidR="00F2313B" w:rsidRDefault="00F2313B">
            <w:pPr>
              <w:pStyle w:val="ConsPlusNormal"/>
              <w:jc w:val="center"/>
            </w:pPr>
            <w:r>
              <w:t>4</w:t>
            </w:r>
          </w:p>
        </w:tc>
        <w:tc>
          <w:tcPr>
            <w:tcW w:w="782" w:type="dxa"/>
            <w:vAlign w:val="center"/>
          </w:tcPr>
          <w:p w:rsidR="00F2313B" w:rsidRDefault="00F2313B">
            <w:pPr>
              <w:pStyle w:val="ConsPlusNormal"/>
              <w:jc w:val="center"/>
            </w:pPr>
            <w:r>
              <w:t>5</w:t>
            </w:r>
          </w:p>
        </w:tc>
        <w:tc>
          <w:tcPr>
            <w:tcW w:w="782" w:type="dxa"/>
            <w:vAlign w:val="center"/>
          </w:tcPr>
          <w:p w:rsidR="00F2313B" w:rsidRDefault="00F2313B">
            <w:pPr>
              <w:pStyle w:val="ConsPlusNormal"/>
              <w:jc w:val="center"/>
            </w:pPr>
            <w:r>
              <w:t>6</w:t>
            </w:r>
          </w:p>
        </w:tc>
        <w:tc>
          <w:tcPr>
            <w:tcW w:w="632" w:type="dxa"/>
            <w:vAlign w:val="center"/>
          </w:tcPr>
          <w:p w:rsidR="00F2313B" w:rsidRDefault="00F2313B">
            <w:pPr>
              <w:pStyle w:val="ConsPlusNormal"/>
              <w:jc w:val="center"/>
            </w:pPr>
            <w:r>
              <w:t>7</w:t>
            </w:r>
          </w:p>
        </w:tc>
        <w:tc>
          <w:tcPr>
            <w:tcW w:w="632" w:type="dxa"/>
            <w:vAlign w:val="center"/>
          </w:tcPr>
          <w:p w:rsidR="00F2313B" w:rsidRDefault="00F2313B">
            <w:pPr>
              <w:pStyle w:val="ConsPlusNormal"/>
              <w:jc w:val="center"/>
            </w:pPr>
            <w:r>
              <w:t>8</w:t>
            </w:r>
          </w:p>
        </w:tc>
        <w:tc>
          <w:tcPr>
            <w:tcW w:w="680" w:type="dxa"/>
            <w:vAlign w:val="center"/>
          </w:tcPr>
          <w:p w:rsidR="00F2313B" w:rsidRDefault="00F2313B">
            <w:pPr>
              <w:pStyle w:val="ConsPlusNormal"/>
              <w:jc w:val="center"/>
            </w:pPr>
            <w:r>
              <w:t>9</w:t>
            </w:r>
          </w:p>
        </w:tc>
        <w:tc>
          <w:tcPr>
            <w:tcW w:w="704" w:type="dxa"/>
            <w:vAlign w:val="center"/>
          </w:tcPr>
          <w:p w:rsidR="00F2313B" w:rsidRDefault="00F2313B">
            <w:pPr>
              <w:pStyle w:val="ConsPlusNormal"/>
              <w:jc w:val="center"/>
            </w:pPr>
            <w:r>
              <w:t>10</w:t>
            </w:r>
          </w:p>
        </w:tc>
        <w:tc>
          <w:tcPr>
            <w:tcW w:w="564" w:type="dxa"/>
            <w:vAlign w:val="center"/>
          </w:tcPr>
          <w:p w:rsidR="00F2313B" w:rsidRDefault="00F2313B">
            <w:pPr>
              <w:pStyle w:val="ConsPlusNormal"/>
              <w:jc w:val="center"/>
            </w:pPr>
            <w:r>
              <w:t>11</w:t>
            </w:r>
          </w:p>
        </w:tc>
        <w:tc>
          <w:tcPr>
            <w:tcW w:w="564" w:type="dxa"/>
            <w:vAlign w:val="center"/>
          </w:tcPr>
          <w:p w:rsidR="00F2313B" w:rsidRDefault="00F2313B">
            <w:pPr>
              <w:pStyle w:val="ConsPlusNormal"/>
              <w:jc w:val="center"/>
            </w:pPr>
            <w:r>
              <w:t>12</w:t>
            </w:r>
          </w:p>
        </w:tc>
        <w:tc>
          <w:tcPr>
            <w:tcW w:w="1144" w:type="dxa"/>
            <w:vAlign w:val="center"/>
          </w:tcPr>
          <w:p w:rsidR="00F2313B" w:rsidRDefault="00F2313B">
            <w:pPr>
              <w:pStyle w:val="ConsPlusNormal"/>
              <w:jc w:val="center"/>
            </w:pPr>
            <w:r>
              <w:t>13</w:t>
            </w:r>
          </w:p>
        </w:tc>
        <w:tc>
          <w:tcPr>
            <w:tcW w:w="497" w:type="dxa"/>
            <w:vAlign w:val="center"/>
          </w:tcPr>
          <w:p w:rsidR="00F2313B" w:rsidRDefault="00F2313B">
            <w:pPr>
              <w:pStyle w:val="ConsPlusNormal"/>
              <w:jc w:val="center"/>
            </w:pPr>
            <w:r>
              <w:t>14</w:t>
            </w:r>
          </w:p>
        </w:tc>
        <w:tc>
          <w:tcPr>
            <w:tcW w:w="497" w:type="dxa"/>
            <w:vAlign w:val="center"/>
          </w:tcPr>
          <w:p w:rsidR="00F2313B" w:rsidRDefault="00F2313B">
            <w:pPr>
              <w:pStyle w:val="ConsPlusNormal"/>
              <w:jc w:val="center"/>
            </w:pPr>
            <w:r>
              <w:t>15</w:t>
            </w:r>
          </w:p>
        </w:tc>
        <w:tc>
          <w:tcPr>
            <w:tcW w:w="664" w:type="dxa"/>
            <w:vAlign w:val="center"/>
          </w:tcPr>
          <w:p w:rsidR="00F2313B" w:rsidRDefault="00F2313B">
            <w:pPr>
              <w:pStyle w:val="ConsPlusNormal"/>
              <w:jc w:val="center"/>
            </w:pPr>
            <w:r>
              <w:t>16</w:t>
            </w:r>
          </w:p>
        </w:tc>
      </w:tr>
      <w:tr w:rsidR="00F2313B">
        <w:tc>
          <w:tcPr>
            <w:tcW w:w="544" w:type="dxa"/>
          </w:tcPr>
          <w:p w:rsidR="00F2313B" w:rsidRDefault="00F2313B">
            <w:pPr>
              <w:pStyle w:val="ConsPlusNormal"/>
              <w:jc w:val="center"/>
            </w:pPr>
            <w:bookmarkStart w:id="54" w:name="P665"/>
            <w:bookmarkEnd w:id="54"/>
            <w:r>
              <w:t>1</w:t>
            </w:r>
          </w:p>
        </w:tc>
        <w:tc>
          <w:tcPr>
            <w:tcW w:w="1928" w:type="dxa"/>
          </w:tcPr>
          <w:p w:rsidR="00F2313B" w:rsidRDefault="00F2313B">
            <w:pPr>
              <w:pStyle w:val="ConsPlusNormal"/>
            </w:pPr>
            <w:r>
              <w:t>Общая посевная площадь (гектаров)</w:t>
            </w:r>
          </w:p>
        </w:tc>
        <w:tc>
          <w:tcPr>
            <w:tcW w:w="542" w:type="dxa"/>
            <w:vAlign w:val="center"/>
          </w:tcPr>
          <w:p w:rsidR="00F2313B" w:rsidRDefault="00F2313B">
            <w:pPr>
              <w:pStyle w:val="ConsPlusNormal"/>
            </w:pPr>
          </w:p>
        </w:tc>
        <w:tc>
          <w:tcPr>
            <w:tcW w:w="542" w:type="dxa"/>
            <w:vAlign w:val="center"/>
          </w:tcPr>
          <w:p w:rsidR="00F2313B" w:rsidRDefault="00F2313B">
            <w:pPr>
              <w:pStyle w:val="ConsPlusNormal"/>
            </w:pPr>
          </w:p>
        </w:tc>
        <w:tc>
          <w:tcPr>
            <w:tcW w:w="782" w:type="dxa"/>
            <w:vAlign w:val="center"/>
          </w:tcPr>
          <w:p w:rsidR="00F2313B" w:rsidRDefault="00F2313B">
            <w:pPr>
              <w:pStyle w:val="ConsPlusNormal"/>
            </w:pPr>
          </w:p>
        </w:tc>
        <w:tc>
          <w:tcPr>
            <w:tcW w:w="782" w:type="dxa"/>
            <w:vAlign w:val="center"/>
          </w:tcPr>
          <w:p w:rsidR="00F2313B" w:rsidRDefault="00F2313B">
            <w:pPr>
              <w:pStyle w:val="ConsPlusNormal"/>
            </w:pPr>
          </w:p>
        </w:tc>
        <w:tc>
          <w:tcPr>
            <w:tcW w:w="632" w:type="dxa"/>
            <w:vAlign w:val="center"/>
          </w:tcPr>
          <w:p w:rsidR="00F2313B" w:rsidRDefault="00F2313B">
            <w:pPr>
              <w:pStyle w:val="ConsPlusNormal"/>
            </w:pPr>
          </w:p>
        </w:tc>
        <w:tc>
          <w:tcPr>
            <w:tcW w:w="632" w:type="dxa"/>
            <w:vAlign w:val="center"/>
          </w:tcPr>
          <w:p w:rsidR="00F2313B" w:rsidRDefault="00F2313B">
            <w:pPr>
              <w:pStyle w:val="ConsPlusNormal"/>
            </w:pPr>
          </w:p>
        </w:tc>
        <w:tc>
          <w:tcPr>
            <w:tcW w:w="680" w:type="dxa"/>
            <w:vAlign w:val="center"/>
          </w:tcPr>
          <w:p w:rsidR="00F2313B" w:rsidRDefault="00F2313B">
            <w:pPr>
              <w:pStyle w:val="ConsPlusNormal"/>
            </w:pPr>
          </w:p>
        </w:tc>
        <w:tc>
          <w:tcPr>
            <w:tcW w:w="704" w:type="dxa"/>
            <w:vAlign w:val="center"/>
          </w:tcPr>
          <w:p w:rsidR="00F2313B" w:rsidRDefault="00F2313B">
            <w:pPr>
              <w:pStyle w:val="ConsPlusNormal"/>
            </w:pPr>
          </w:p>
        </w:tc>
        <w:tc>
          <w:tcPr>
            <w:tcW w:w="564" w:type="dxa"/>
            <w:vAlign w:val="center"/>
          </w:tcPr>
          <w:p w:rsidR="00F2313B" w:rsidRDefault="00F2313B">
            <w:pPr>
              <w:pStyle w:val="ConsPlusNormal"/>
            </w:pPr>
          </w:p>
        </w:tc>
        <w:tc>
          <w:tcPr>
            <w:tcW w:w="564" w:type="dxa"/>
            <w:vAlign w:val="center"/>
          </w:tcPr>
          <w:p w:rsidR="00F2313B" w:rsidRDefault="00F2313B">
            <w:pPr>
              <w:pStyle w:val="ConsPlusNormal"/>
            </w:pPr>
          </w:p>
        </w:tc>
        <w:tc>
          <w:tcPr>
            <w:tcW w:w="1144" w:type="dxa"/>
            <w:vAlign w:val="center"/>
          </w:tcPr>
          <w:p w:rsidR="00F2313B" w:rsidRDefault="00F2313B">
            <w:pPr>
              <w:pStyle w:val="ConsPlusNormal"/>
            </w:pPr>
          </w:p>
        </w:tc>
        <w:tc>
          <w:tcPr>
            <w:tcW w:w="497" w:type="dxa"/>
            <w:vAlign w:val="center"/>
          </w:tcPr>
          <w:p w:rsidR="00F2313B" w:rsidRDefault="00F2313B">
            <w:pPr>
              <w:pStyle w:val="ConsPlusNormal"/>
            </w:pPr>
          </w:p>
        </w:tc>
        <w:tc>
          <w:tcPr>
            <w:tcW w:w="497" w:type="dxa"/>
            <w:vAlign w:val="center"/>
          </w:tcPr>
          <w:p w:rsidR="00F2313B" w:rsidRDefault="00F2313B">
            <w:pPr>
              <w:pStyle w:val="ConsPlusNormal"/>
            </w:pPr>
          </w:p>
        </w:tc>
        <w:tc>
          <w:tcPr>
            <w:tcW w:w="664" w:type="dxa"/>
            <w:vAlign w:val="center"/>
          </w:tcPr>
          <w:p w:rsidR="00F2313B" w:rsidRDefault="00F2313B">
            <w:pPr>
              <w:pStyle w:val="ConsPlusNormal"/>
            </w:pPr>
          </w:p>
        </w:tc>
      </w:tr>
      <w:tr w:rsidR="00F2313B">
        <w:tc>
          <w:tcPr>
            <w:tcW w:w="544" w:type="dxa"/>
          </w:tcPr>
          <w:p w:rsidR="00F2313B" w:rsidRDefault="00F2313B">
            <w:pPr>
              <w:pStyle w:val="ConsPlusNormal"/>
              <w:jc w:val="center"/>
            </w:pPr>
            <w:bookmarkStart w:id="55" w:name="P681"/>
            <w:bookmarkEnd w:id="55"/>
            <w:r>
              <w:t>2</w:t>
            </w:r>
          </w:p>
        </w:tc>
        <w:tc>
          <w:tcPr>
            <w:tcW w:w="1928" w:type="dxa"/>
          </w:tcPr>
          <w:p w:rsidR="00F2313B" w:rsidRDefault="00F2313B">
            <w:pPr>
              <w:pStyle w:val="ConsPlusNormal"/>
            </w:pPr>
            <w:r>
              <w:t>Посевная площадь по договорам страхования, подлежащим субсидированию (гектаров)</w:t>
            </w:r>
          </w:p>
        </w:tc>
        <w:tc>
          <w:tcPr>
            <w:tcW w:w="542" w:type="dxa"/>
            <w:vAlign w:val="center"/>
          </w:tcPr>
          <w:p w:rsidR="00F2313B" w:rsidRDefault="00F2313B">
            <w:pPr>
              <w:pStyle w:val="ConsPlusNormal"/>
            </w:pPr>
          </w:p>
        </w:tc>
        <w:tc>
          <w:tcPr>
            <w:tcW w:w="542" w:type="dxa"/>
            <w:vAlign w:val="center"/>
          </w:tcPr>
          <w:p w:rsidR="00F2313B" w:rsidRDefault="00F2313B">
            <w:pPr>
              <w:pStyle w:val="ConsPlusNormal"/>
            </w:pPr>
          </w:p>
        </w:tc>
        <w:tc>
          <w:tcPr>
            <w:tcW w:w="782" w:type="dxa"/>
            <w:vAlign w:val="center"/>
          </w:tcPr>
          <w:p w:rsidR="00F2313B" w:rsidRDefault="00F2313B">
            <w:pPr>
              <w:pStyle w:val="ConsPlusNormal"/>
            </w:pPr>
          </w:p>
        </w:tc>
        <w:tc>
          <w:tcPr>
            <w:tcW w:w="782" w:type="dxa"/>
            <w:vAlign w:val="center"/>
          </w:tcPr>
          <w:p w:rsidR="00F2313B" w:rsidRDefault="00F2313B">
            <w:pPr>
              <w:pStyle w:val="ConsPlusNormal"/>
            </w:pPr>
          </w:p>
        </w:tc>
        <w:tc>
          <w:tcPr>
            <w:tcW w:w="632" w:type="dxa"/>
            <w:vAlign w:val="center"/>
          </w:tcPr>
          <w:p w:rsidR="00F2313B" w:rsidRDefault="00F2313B">
            <w:pPr>
              <w:pStyle w:val="ConsPlusNormal"/>
            </w:pPr>
          </w:p>
        </w:tc>
        <w:tc>
          <w:tcPr>
            <w:tcW w:w="632" w:type="dxa"/>
            <w:vAlign w:val="center"/>
          </w:tcPr>
          <w:p w:rsidR="00F2313B" w:rsidRDefault="00F2313B">
            <w:pPr>
              <w:pStyle w:val="ConsPlusNormal"/>
            </w:pPr>
          </w:p>
        </w:tc>
        <w:tc>
          <w:tcPr>
            <w:tcW w:w="680" w:type="dxa"/>
            <w:vAlign w:val="center"/>
          </w:tcPr>
          <w:p w:rsidR="00F2313B" w:rsidRDefault="00F2313B">
            <w:pPr>
              <w:pStyle w:val="ConsPlusNormal"/>
            </w:pPr>
          </w:p>
        </w:tc>
        <w:tc>
          <w:tcPr>
            <w:tcW w:w="704" w:type="dxa"/>
            <w:vAlign w:val="center"/>
          </w:tcPr>
          <w:p w:rsidR="00F2313B" w:rsidRDefault="00F2313B">
            <w:pPr>
              <w:pStyle w:val="ConsPlusNormal"/>
            </w:pPr>
          </w:p>
        </w:tc>
        <w:tc>
          <w:tcPr>
            <w:tcW w:w="564" w:type="dxa"/>
            <w:vAlign w:val="center"/>
          </w:tcPr>
          <w:p w:rsidR="00F2313B" w:rsidRDefault="00F2313B">
            <w:pPr>
              <w:pStyle w:val="ConsPlusNormal"/>
            </w:pPr>
          </w:p>
        </w:tc>
        <w:tc>
          <w:tcPr>
            <w:tcW w:w="564" w:type="dxa"/>
            <w:vAlign w:val="center"/>
          </w:tcPr>
          <w:p w:rsidR="00F2313B" w:rsidRDefault="00F2313B">
            <w:pPr>
              <w:pStyle w:val="ConsPlusNormal"/>
            </w:pPr>
          </w:p>
        </w:tc>
        <w:tc>
          <w:tcPr>
            <w:tcW w:w="1144" w:type="dxa"/>
            <w:vAlign w:val="center"/>
          </w:tcPr>
          <w:p w:rsidR="00F2313B" w:rsidRDefault="00F2313B">
            <w:pPr>
              <w:pStyle w:val="ConsPlusNormal"/>
            </w:pPr>
          </w:p>
        </w:tc>
        <w:tc>
          <w:tcPr>
            <w:tcW w:w="497" w:type="dxa"/>
            <w:vAlign w:val="center"/>
          </w:tcPr>
          <w:p w:rsidR="00F2313B" w:rsidRDefault="00F2313B">
            <w:pPr>
              <w:pStyle w:val="ConsPlusNormal"/>
            </w:pPr>
          </w:p>
        </w:tc>
        <w:tc>
          <w:tcPr>
            <w:tcW w:w="497" w:type="dxa"/>
            <w:vAlign w:val="center"/>
          </w:tcPr>
          <w:p w:rsidR="00F2313B" w:rsidRDefault="00F2313B">
            <w:pPr>
              <w:pStyle w:val="ConsPlusNormal"/>
            </w:pPr>
          </w:p>
        </w:tc>
        <w:tc>
          <w:tcPr>
            <w:tcW w:w="664" w:type="dxa"/>
            <w:vAlign w:val="center"/>
          </w:tcPr>
          <w:p w:rsidR="00F2313B" w:rsidRDefault="00F2313B">
            <w:pPr>
              <w:pStyle w:val="ConsPlusNormal"/>
            </w:pPr>
          </w:p>
        </w:tc>
      </w:tr>
      <w:tr w:rsidR="00F2313B">
        <w:tc>
          <w:tcPr>
            <w:tcW w:w="544" w:type="dxa"/>
          </w:tcPr>
          <w:p w:rsidR="00F2313B" w:rsidRDefault="00F2313B">
            <w:pPr>
              <w:pStyle w:val="ConsPlusNormal"/>
              <w:jc w:val="center"/>
            </w:pPr>
            <w:r>
              <w:t>3</w:t>
            </w:r>
          </w:p>
        </w:tc>
        <w:tc>
          <w:tcPr>
            <w:tcW w:w="1928" w:type="dxa"/>
          </w:tcPr>
          <w:p w:rsidR="00F2313B" w:rsidRDefault="00F2313B">
            <w:pPr>
              <w:pStyle w:val="ConsPlusNormal"/>
            </w:pPr>
            <w:r>
              <w:t>Страховая стоимость (рублей)</w:t>
            </w:r>
          </w:p>
        </w:tc>
        <w:tc>
          <w:tcPr>
            <w:tcW w:w="542" w:type="dxa"/>
            <w:vAlign w:val="center"/>
          </w:tcPr>
          <w:p w:rsidR="00F2313B" w:rsidRDefault="00F2313B">
            <w:pPr>
              <w:pStyle w:val="ConsPlusNormal"/>
            </w:pPr>
          </w:p>
        </w:tc>
        <w:tc>
          <w:tcPr>
            <w:tcW w:w="542" w:type="dxa"/>
            <w:vAlign w:val="center"/>
          </w:tcPr>
          <w:p w:rsidR="00F2313B" w:rsidRDefault="00F2313B">
            <w:pPr>
              <w:pStyle w:val="ConsPlusNormal"/>
            </w:pPr>
          </w:p>
        </w:tc>
        <w:tc>
          <w:tcPr>
            <w:tcW w:w="782" w:type="dxa"/>
            <w:vAlign w:val="center"/>
          </w:tcPr>
          <w:p w:rsidR="00F2313B" w:rsidRDefault="00F2313B">
            <w:pPr>
              <w:pStyle w:val="ConsPlusNormal"/>
            </w:pPr>
          </w:p>
        </w:tc>
        <w:tc>
          <w:tcPr>
            <w:tcW w:w="782" w:type="dxa"/>
            <w:vAlign w:val="center"/>
          </w:tcPr>
          <w:p w:rsidR="00F2313B" w:rsidRDefault="00F2313B">
            <w:pPr>
              <w:pStyle w:val="ConsPlusNormal"/>
            </w:pPr>
          </w:p>
        </w:tc>
        <w:tc>
          <w:tcPr>
            <w:tcW w:w="632" w:type="dxa"/>
            <w:vAlign w:val="center"/>
          </w:tcPr>
          <w:p w:rsidR="00F2313B" w:rsidRDefault="00F2313B">
            <w:pPr>
              <w:pStyle w:val="ConsPlusNormal"/>
            </w:pPr>
          </w:p>
        </w:tc>
        <w:tc>
          <w:tcPr>
            <w:tcW w:w="632" w:type="dxa"/>
            <w:vAlign w:val="center"/>
          </w:tcPr>
          <w:p w:rsidR="00F2313B" w:rsidRDefault="00F2313B">
            <w:pPr>
              <w:pStyle w:val="ConsPlusNormal"/>
            </w:pPr>
          </w:p>
        </w:tc>
        <w:tc>
          <w:tcPr>
            <w:tcW w:w="680" w:type="dxa"/>
            <w:vAlign w:val="center"/>
          </w:tcPr>
          <w:p w:rsidR="00F2313B" w:rsidRDefault="00F2313B">
            <w:pPr>
              <w:pStyle w:val="ConsPlusNormal"/>
            </w:pPr>
          </w:p>
        </w:tc>
        <w:tc>
          <w:tcPr>
            <w:tcW w:w="704" w:type="dxa"/>
            <w:vAlign w:val="center"/>
          </w:tcPr>
          <w:p w:rsidR="00F2313B" w:rsidRDefault="00F2313B">
            <w:pPr>
              <w:pStyle w:val="ConsPlusNormal"/>
            </w:pPr>
          </w:p>
        </w:tc>
        <w:tc>
          <w:tcPr>
            <w:tcW w:w="564" w:type="dxa"/>
            <w:vAlign w:val="center"/>
          </w:tcPr>
          <w:p w:rsidR="00F2313B" w:rsidRDefault="00F2313B">
            <w:pPr>
              <w:pStyle w:val="ConsPlusNormal"/>
            </w:pPr>
          </w:p>
        </w:tc>
        <w:tc>
          <w:tcPr>
            <w:tcW w:w="564" w:type="dxa"/>
            <w:vAlign w:val="center"/>
          </w:tcPr>
          <w:p w:rsidR="00F2313B" w:rsidRDefault="00F2313B">
            <w:pPr>
              <w:pStyle w:val="ConsPlusNormal"/>
            </w:pPr>
          </w:p>
        </w:tc>
        <w:tc>
          <w:tcPr>
            <w:tcW w:w="1144" w:type="dxa"/>
            <w:vAlign w:val="center"/>
          </w:tcPr>
          <w:p w:rsidR="00F2313B" w:rsidRDefault="00F2313B">
            <w:pPr>
              <w:pStyle w:val="ConsPlusNormal"/>
            </w:pPr>
          </w:p>
        </w:tc>
        <w:tc>
          <w:tcPr>
            <w:tcW w:w="497" w:type="dxa"/>
            <w:vAlign w:val="center"/>
          </w:tcPr>
          <w:p w:rsidR="00F2313B" w:rsidRDefault="00F2313B">
            <w:pPr>
              <w:pStyle w:val="ConsPlusNormal"/>
            </w:pPr>
          </w:p>
        </w:tc>
        <w:tc>
          <w:tcPr>
            <w:tcW w:w="497" w:type="dxa"/>
            <w:vAlign w:val="center"/>
          </w:tcPr>
          <w:p w:rsidR="00F2313B" w:rsidRDefault="00F2313B">
            <w:pPr>
              <w:pStyle w:val="ConsPlusNormal"/>
            </w:pPr>
          </w:p>
        </w:tc>
        <w:tc>
          <w:tcPr>
            <w:tcW w:w="664" w:type="dxa"/>
            <w:vAlign w:val="center"/>
          </w:tcPr>
          <w:p w:rsidR="00F2313B" w:rsidRDefault="00F2313B">
            <w:pPr>
              <w:pStyle w:val="ConsPlusNormal"/>
            </w:pPr>
          </w:p>
        </w:tc>
      </w:tr>
      <w:tr w:rsidR="00F2313B">
        <w:tc>
          <w:tcPr>
            <w:tcW w:w="544" w:type="dxa"/>
          </w:tcPr>
          <w:p w:rsidR="00F2313B" w:rsidRDefault="00F2313B">
            <w:pPr>
              <w:pStyle w:val="ConsPlusNormal"/>
              <w:jc w:val="center"/>
            </w:pPr>
            <w:bookmarkStart w:id="56" w:name="P713"/>
            <w:bookmarkEnd w:id="56"/>
            <w:r>
              <w:t>4</w:t>
            </w:r>
          </w:p>
        </w:tc>
        <w:tc>
          <w:tcPr>
            <w:tcW w:w="1928" w:type="dxa"/>
          </w:tcPr>
          <w:p w:rsidR="00F2313B" w:rsidRDefault="00F2313B">
            <w:pPr>
              <w:pStyle w:val="ConsPlusNormal"/>
            </w:pPr>
            <w:r>
              <w:t>Страховая сумма (рублей)</w:t>
            </w:r>
          </w:p>
        </w:tc>
        <w:tc>
          <w:tcPr>
            <w:tcW w:w="542" w:type="dxa"/>
            <w:vAlign w:val="center"/>
          </w:tcPr>
          <w:p w:rsidR="00F2313B" w:rsidRDefault="00F2313B">
            <w:pPr>
              <w:pStyle w:val="ConsPlusNormal"/>
            </w:pPr>
          </w:p>
        </w:tc>
        <w:tc>
          <w:tcPr>
            <w:tcW w:w="542" w:type="dxa"/>
            <w:vAlign w:val="center"/>
          </w:tcPr>
          <w:p w:rsidR="00F2313B" w:rsidRDefault="00F2313B">
            <w:pPr>
              <w:pStyle w:val="ConsPlusNormal"/>
            </w:pPr>
          </w:p>
        </w:tc>
        <w:tc>
          <w:tcPr>
            <w:tcW w:w="782" w:type="dxa"/>
            <w:vAlign w:val="center"/>
          </w:tcPr>
          <w:p w:rsidR="00F2313B" w:rsidRDefault="00F2313B">
            <w:pPr>
              <w:pStyle w:val="ConsPlusNormal"/>
            </w:pPr>
          </w:p>
        </w:tc>
        <w:tc>
          <w:tcPr>
            <w:tcW w:w="782" w:type="dxa"/>
            <w:vAlign w:val="center"/>
          </w:tcPr>
          <w:p w:rsidR="00F2313B" w:rsidRDefault="00F2313B">
            <w:pPr>
              <w:pStyle w:val="ConsPlusNormal"/>
            </w:pPr>
          </w:p>
        </w:tc>
        <w:tc>
          <w:tcPr>
            <w:tcW w:w="632" w:type="dxa"/>
            <w:vAlign w:val="center"/>
          </w:tcPr>
          <w:p w:rsidR="00F2313B" w:rsidRDefault="00F2313B">
            <w:pPr>
              <w:pStyle w:val="ConsPlusNormal"/>
            </w:pPr>
          </w:p>
        </w:tc>
        <w:tc>
          <w:tcPr>
            <w:tcW w:w="632" w:type="dxa"/>
            <w:vAlign w:val="center"/>
          </w:tcPr>
          <w:p w:rsidR="00F2313B" w:rsidRDefault="00F2313B">
            <w:pPr>
              <w:pStyle w:val="ConsPlusNormal"/>
            </w:pPr>
          </w:p>
        </w:tc>
        <w:tc>
          <w:tcPr>
            <w:tcW w:w="680" w:type="dxa"/>
            <w:vAlign w:val="center"/>
          </w:tcPr>
          <w:p w:rsidR="00F2313B" w:rsidRDefault="00F2313B">
            <w:pPr>
              <w:pStyle w:val="ConsPlusNormal"/>
            </w:pPr>
          </w:p>
        </w:tc>
        <w:tc>
          <w:tcPr>
            <w:tcW w:w="704" w:type="dxa"/>
            <w:vAlign w:val="center"/>
          </w:tcPr>
          <w:p w:rsidR="00F2313B" w:rsidRDefault="00F2313B">
            <w:pPr>
              <w:pStyle w:val="ConsPlusNormal"/>
            </w:pPr>
          </w:p>
        </w:tc>
        <w:tc>
          <w:tcPr>
            <w:tcW w:w="564" w:type="dxa"/>
            <w:vAlign w:val="center"/>
          </w:tcPr>
          <w:p w:rsidR="00F2313B" w:rsidRDefault="00F2313B">
            <w:pPr>
              <w:pStyle w:val="ConsPlusNormal"/>
            </w:pPr>
          </w:p>
        </w:tc>
        <w:tc>
          <w:tcPr>
            <w:tcW w:w="564" w:type="dxa"/>
            <w:vAlign w:val="center"/>
          </w:tcPr>
          <w:p w:rsidR="00F2313B" w:rsidRDefault="00F2313B">
            <w:pPr>
              <w:pStyle w:val="ConsPlusNormal"/>
            </w:pPr>
          </w:p>
        </w:tc>
        <w:tc>
          <w:tcPr>
            <w:tcW w:w="1144" w:type="dxa"/>
            <w:vAlign w:val="center"/>
          </w:tcPr>
          <w:p w:rsidR="00F2313B" w:rsidRDefault="00F2313B">
            <w:pPr>
              <w:pStyle w:val="ConsPlusNormal"/>
            </w:pPr>
          </w:p>
        </w:tc>
        <w:tc>
          <w:tcPr>
            <w:tcW w:w="497" w:type="dxa"/>
            <w:vAlign w:val="center"/>
          </w:tcPr>
          <w:p w:rsidR="00F2313B" w:rsidRDefault="00F2313B">
            <w:pPr>
              <w:pStyle w:val="ConsPlusNormal"/>
            </w:pPr>
          </w:p>
        </w:tc>
        <w:tc>
          <w:tcPr>
            <w:tcW w:w="497" w:type="dxa"/>
            <w:vAlign w:val="center"/>
          </w:tcPr>
          <w:p w:rsidR="00F2313B" w:rsidRDefault="00F2313B">
            <w:pPr>
              <w:pStyle w:val="ConsPlusNormal"/>
            </w:pPr>
          </w:p>
        </w:tc>
        <w:tc>
          <w:tcPr>
            <w:tcW w:w="664" w:type="dxa"/>
            <w:vAlign w:val="center"/>
          </w:tcPr>
          <w:p w:rsidR="00F2313B" w:rsidRDefault="00F2313B">
            <w:pPr>
              <w:pStyle w:val="ConsPlusNormal"/>
            </w:pPr>
          </w:p>
        </w:tc>
      </w:tr>
      <w:tr w:rsidR="00F2313B">
        <w:tc>
          <w:tcPr>
            <w:tcW w:w="544" w:type="dxa"/>
          </w:tcPr>
          <w:p w:rsidR="00F2313B" w:rsidRDefault="00F2313B">
            <w:pPr>
              <w:pStyle w:val="ConsPlusNormal"/>
              <w:jc w:val="center"/>
            </w:pPr>
            <w:bookmarkStart w:id="57" w:name="P729"/>
            <w:bookmarkEnd w:id="57"/>
            <w:r>
              <w:t>5</w:t>
            </w:r>
          </w:p>
        </w:tc>
        <w:tc>
          <w:tcPr>
            <w:tcW w:w="1928" w:type="dxa"/>
          </w:tcPr>
          <w:p w:rsidR="00F2313B" w:rsidRDefault="00F2313B">
            <w:pPr>
              <w:pStyle w:val="ConsPlusNormal"/>
            </w:pPr>
            <w:r>
              <w:t>Страховой тариф (процентов)</w:t>
            </w:r>
          </w:p>
        </w:tc>
        <w:tc>
          <w:tcPr>
            <w:tcW w:w="542" w:type="dxa"/>
            <w:vAlign w:val="center"/>
          </w:tcPr>
          <w:p w:rsidR="00F2313B" w:rsidRDefault="00F2313B">
            <w:pPr>
              <w:pStyle w:val="ConsPlusNormal"/>
            </w:pPr>
          </w:p>
        </w:tc>
        <w:tc>
          <w:tcPr>
            <w:tcW w:w="542" w:type="dxa"/>
            <w:vAlign w:val="center"/>
          </w:tcPr>
          <w:p w:rsidR="00F2313B" w:rsidRDefault="00F2313B">
            <w:pPr>
              <w:pStyle w:val="ConsPlusNormal"/>
            </w:pPr>
          </w:p>
        </w:tc>
        <w:tc>
          <w:tcPr>
            <w:tcW w:w="782" w:type="dxa"/>
            <w:vAlign w:val="center"/>
          </w:tcPr>
          <w:p w:rsidR="00F2313B" w:rsidRDefault="00F2313B">
            <w:pPr>
              <w:pStyle w:val="ConsPlusNormal"/>
            </w:pPr>
          </w:p>
        </w:tc>
        <w:tc>
          <w:tcPr>
            <w:tcW w:w="782" w:type="dxa"/>
            <w:vAlign w:val="center"/>
          </w:tcPr>
          <w:p w:rsidR="00F2313B" w:rsidRDefault="00F2313B">
            <w:pPr>
              <w:pStyle w:val="ConsPlusNormal"/>
            </w:pPr>
          </w:p>
        </w:tc>
        <w:tc>
          <w:tcPr>
            <w:tcW w:w="632" w:type="dxa"/>
            <w:vAlign w:val="center"/>
          </w:tcPr>
          <w:p w:rsidR="00F2313B" w:rsidRDefault="00F2313B">
            <w:pPr>
              <w:pStyle w:val="ConsPlusNormal"/>
            </w:pPr>
          </w:p>
        </w:tc>
        <w:tc>
          <w:tcPr>
            <w:tcW w:w="632" w:type="dxa"/>
            <w:vAlign w:val="center"/>
          </w:tcPr>
          <w:p w:rsidR="00F2313B" w:rsidRDefault="00F2313B">
            <w:pPr>
              <w:pStyle w:val="ConsPlusNormal"/>
            </w:pPr>
          </w:p>
        </w:tc>
        <w:tc>
          <w:tcPr>
            <w:tcW w:w="680" w:type="dxa"/>
            <w:vAlign w:val="center"/>
          </w:tcPr>
          <w:p w:rsidR="00F2313B" w:rsidRDefault="00F2313B">
            <w:pPr>
              <w:pStyle w:val="ConsPlusNormal"/>
            </w:pPr>
          </w:p>
        </w:tc>
        <w:tc>
          <w:tcPr>
            <w:tcW w:w="704" w:type="dxa"/>
            <w:vAlign w:val="center"/>
          </w:tcPr>
          <w:p w:rsidR="00F2313B" w:rsidRDefault="00F2313B">
            <w:pPr>
              <w:pStyle w:val="ConsPlusNormal"/>
            </w:pPr>
          </w:p>
        </w:tc>
        <w:tc>
          <w:tcPr>
            <w:tcW w:w="564" w:type="dxa"/>
            <w:vAlign w:val="center"/>
          </w:tcPr>
          <w:p w:rsidR="00F2313B" w:rsidRDefault="00F2313B">
            <w:pPr>
              <w:pStyle w:val="ConsPlusNormal"/>
            </w:pPr>
          </w:p>
        </w:tc>
        <w:tc>
          <w:tcPr>
            <w:tcW w:w="564" w:type="dxa"/>
            <w:vAlign w:val="center"/>
          </w:tcPr>
          <w:p w:rsidR="00F2313B" w:rsidRDefault="00F2313B">
            <w:pPr>
              <w:pStyle w:val="ConsPlusNormal"/>
            </w:pPr>
          </w:p>
        </w:tc>
        <w:tc>
          <w:tcPr>
            <w:tcW w:w="1144" w:type="dxa"/>
            <w:vAlign w:val="center"/>
          </w:tcPr>
          <w:p w:rsidR="00F2313B" w:rsidRDefault="00F2313B">
            <w:pPr>
              <w:pStyle w:val="ConsPlusNormal"/>
            </w:pPr>
          </w:p>
        </w:tc>
        <w:tc>
          <w:tcPr>
            <w:tcW w:w="497" w:type="dxa"/>
            <w:vAlign w:val="center"/>
          </w:tcPr>
          <w:p w:rsidR="00F2313B" w:rsidRDefault="00F2313B">
            <w:pPr>
              <w:pStyle w:val="ConsPlusNormal"/>
            </w:pPr>
          </w:p>
        </w:tc>
        <w:tc>
          <w:tcPr>
            <w:tcW w:w="497" w:type="dxa"/>
            <w:vAlign w:val="center"/>
          </w:tcPr>
          <w:p w:rsidR="00F2313B" w:rsidRDefault="00F2313B">
            <w:pPr>
              <w:pStyle w:val="ConsPlusNormal"/>
            </w:pPr>
          </w:p>
        </w:tc>
        <w:tc>
          <w:tcPr>
            <w:tcW w:w="664" w:type="dxa"/>
            <w:vAlign w:val="center"/>
          </w:tcPr>
          <w:p w:rsidR="00F2313B" w:rsidRDefault="00F2313B">
            <w:pPr>
              <w:pStyle w:val="ConsPlusNormal"/>
            </w:pPr>
          </w:p>
        </w:tc>
      </w:tr>
      <w:tr w:rsidR="00F2313B">
        <w:tc>
          <w:tcPr>
            <w:tcW w:w="544" w:type="dxa"/>
          </w:tcPr>
          <w:p w:rsidR="00F2313B" w:rsidRDefault="00F2313B">
            <w:pPr>
              <w:pStyle w:val="ConsPlusNormal"/>
              <w:jc w:val="center"/>
            </w:pPr>
            <w:r>
              <w:t>6</w:t>
            </w:r>
          </w:p>
        </w:tc>
        <w:tc>
          <w:tcPr>
            <w:tcW w:w="1928" w:type="dxa"/>
          </w:tcPr>
          <w:p w:rsidR="00F2313B" w:rsidRDefault="00F2313B">
            <w:pPr>
              <w:pStyle w:val="ConsPlusNormal"/>
            </w:pPr>
            <w:r>
              <w:t xml:space="preserve">Участие страхователя в страховании </w:t>
            </w:r>
            <w:r>
              <w:lastRenderedPageBreak/>
              <w:t>рисков (процентов)</w:t>
            </w:r>
          </w:p>
        </w:tc>
        <w:tc>
          <w:tcPr>
            <w:tcW w:w="542" w:type="dxa"/>
            <w:vAlign w:val="center"/>
          </w:tcPr>
          <w:p w:rsidR="00F2313B" w:rsidRDefault="00F2313B">
            <w:pPr>
              <w:pStyle w:val="ConsPlusNormal"/>
            </w:pPr>
          </w:p>
        </w:tc>
        <w:tc>
          <w:tcPr>
            <w:tcW w:w="542" w:type="dxa"/>
            <w:vAlign w:val="center"/>
          </w:tcPr>
          <w:p w:rsidR="00F2313B" w:rsidRDefault="00F2313B">
            <w:pPr>
              <w:pStyle w:val="ConsPlusNormal"/>
            </w:pPr>
          </w:p>
        </w:tc>
        <w:tc>
          <w:tcPr>
            <w:tcW w:w="782" w:type="dxa"/>
            <w:vAlign w:val="center"/>
          </w:tcPr>
          <w:p w:rsidR="00F2313B" w:rsidRDefault="00F2313B">
            <w:pPr>
              <w:pStyle w:val="ConsPlusNormal"/>
            </w:pPr>
          </w:p>
        </w:tc>
        <w:tc>
          <w:tcPr>
            <w:tcW w:w="782" w:type="dxa"/>
            <w:vAlign w:val="center"/>
          </w:tcPr>
          <w:p w:rsidR="00F2313B" w:rsidRDefault="00F2313B">
            <w:pPr>
              <w:pStyle w:val="ConsPlusNormal"/>
            </w:pPr>
          </w:p>
        </w:tc>
        <w:tc>
          <w:tcPr>
            <w:tcW w:w="632" w:type="dxa"/>
            <w:vAlign w:val="center"/>
          </w:tcPr>
          <w:p w:rsidR="00F2313B" w:rsidRDefault="00F2313B">
            <w:pPr>
              <w:pStyle w:val="ConsPlusNormal"/>
            </w:pPr>
          </w:p>
        </w:tc>
        <w:tc>
          <w:tcPr>
            <w:tcW w:w="632" w:type="dxa"/>
            <w:vAlign w:val="center"/>
          </w:tcPr>
          <w:p w:rsidR="00F2313B" w:rsidRDefault="00F2313B">
            <w:pPr>
              <w:pStyle w:val="ConsPlusNormal"/>
            </w:pPr>
          </w:p>
        </w:tc>
        <w:tc>
          <w:tcPr>
            <w:tcW w:w="680" w:type="dxa"/>
            <w:vAlign w:val="center"/>
          </w:tcPr>
          <w:p w:rsidR="00F2313B" w:rsidRDefault="00F2313B">
            <w:pPr>
              <w:pStyle w:val="ConsPlusNormal"/>
            </w:pPr>
          </w:p>
        </w:tc>
        <w:tc>
          <w:tcPr>
            <w:tcW w:w="704" w:type="dxa"/>
            <w:vAlign w:val="center"/>
          </w:tcPr>
          <w:p w:rsidR="00F2313B" w:rsidRDefault="00F2313B">
            <w:pPr>
              <w:pStyle w:val="ConsPlusNormal"/>
            </w:pPr>
          </w:p>
        </w:tc>
        <w:tc>
          <w:tcPr>
            <w:tcW w:w="564" w:type="dxa"/>
            <w:vAlign w:val="center"/>
          </w:tcPr>
          <w:p w:rsidR="00F2313B" w:rsidRDefault="00F2313B">
            <w:pPr>
              <w:pStyle w:val="ConsPlusNormal"/>
            </w:pPr>
          </w:p>
        </w:tc>
        <w:tc>
          <w:tcPr>
            <w:tcW w:w="564" w:type="dxa"/>
            <w:vAlign w:val="center"/>
          </w:tcPr>
          <w:p w:rsidR="00F2313B" w:rsidRDefault="00F2313B">
            <w:pPr>
              <w:pStyle w:val="ConsPlusNormal"/>
            </w:pPr>
          </w:p>
        </w:tc>
        <w:tc>
          <w:tcPr>
            <w:tcW w:w="1144" w:type="dxa"/>
            <w:vAlign w:val="center"/>
          </w:tcPr>
          <w:p w:rsidR="00F2313B" w:rsidRDefault="00F2313B">
            <w:pPr>
              <w:pStyle w:val="ConsPlusNormal"/>
            </w:pPr>
          </w:p>
        </w:tc>
        <w:tc>
          <w:tcPr>
            <w:tcW w:w="497" w:type="dxa"/>
            <w:vAlign w:val="center"/>
          </w:tcPr>
          <w:p w:rsidR="00F2313B" w:rsidRDefault="00F2313B">
            <w:pPr>
              <w:pStyle w:val="ConsPlusNormal"/>
            </w:pPr>
          </w:p>
        </w:tc>
        <w:tc>
          <w:tcPr>
            <w:tcW w:w="497" w:type="dxa"/>
            <w:vAlign w:val="center"/>
          </w:tcPr>
          <w:p w:rsidR="00F2313B" w:rsidRDefault="00F2313B">
            <w:pPr>
              <w:pStyle w:val="ConsPlusNormal"/>
            </w:pPr>
          </w:p>
        </w:tc>
        <w:tc>
          <w:tcPr>
            <w:tcW w:w="664" w:type="dxa"/>
            <w:vAlign w:val="center"/>
          </w:tcPr>
          <w:p w:rsidR="00F2313B" w:rsidRDefault="00F2313B">
            <w:pPr>
              <w:pStyle w:val="ConsPlusNormal"/>
            </w:pPr>
          </w:p>
        </w:tc>
      </w:tr>
      <w:tr w:rsidR="00F2313B">
        <w:tc>
          <w:tcPr>
            <w:tcW w:w="544" w:type="dxa"/>
          </w:tcPr>
          <w:p w:rsidR="00F2313B" w:rsidRDefault="00F2313B">
            <w:pPr>
              <w:pStyle w:val="ConsPlusNormal"/>
              <w:jc w:val="center"/>
            </w:pPr>
            <w:bookmarkStart w:id="58" w:name="P761"/>
            <w:bookmarkEnd w:id="58"/>
            <w:r>
              <w:lastRenderedPageBreak/>
              <w:t>7</w:t>
            </w:r>
          </w:p>
        </w:tc>
        <w:tc>
          <w:tcPr>
            <w:tcW w:w="1928" w:type="dxa"/>
          </w:tcPr>
          <w:p w:rsidR="00F2313B" w:rsidRDefault="00F2313B">
            <w:pPr>
              <w:pStyle w:val="ConsPlusNormal"/>
            </w:pPr>
            <w:r>
              <w:t>Размер начисленной страховой премии (страхового взноса) (рублей) (</w:t>
            </w:r>
            <w:hyperlink w:anchor="P713">
              <w:r>
                <w:rPr>
                  <w:color w:val="0000FF"/>
                </w:rPr>
                <w:t>стр. 4</w:t>
              </w:r>
            </w:hyperlink>
            <w:r>
              <w:t xml:space="preserve"> x </w:t>
            </w:r>
            <w:hyperlink w:anchor="P729">
              <w:r>
                <w:rPr>
                  <w:color w:val="0000FF"/>
                </w:rPr>
                <w:t>стр. 5</w:t>
              </w:r>
            </w:hyperlink>
            <w:r>
              <w:t xml:space="preserve"> / 100)</w:t>
            </w:r>
          </w:p>
        </w:tc>
        <w:tc>
          <w:tcPr>
            <w:tcW w:w="542" w:type="dxa"/>
            <w:vAlign w:val="center"/>
          </w:tcPr>
          <w:p w:rsidR="00F2313B" w:rsidRDefault="00F2313B">
            <w:pPr>
              <w:pStyle w:val="ConsPlusNormal"/>
            </w:pPr>
          </w:p>
        </w:tc>
        <w:tc>
          <w:tcPr>
            <w:tcW w:w="542" w:type="dxa"/>
            <w:vAlign w:val="center"/>
          </w:tcPr>
          <w:p w:rsidR="00F2313B" w:rsidRDefault="00F2313B">
            <w:pPr>
              <w:pStyle w:val="ConsPlusNormal"/>
            </w:pPr>
          </w:p>
        </w:tc>
        <w:tc>
          <w:tcPr>
            <w:tcW w:w="782" w:type="dxa"/>
            <w:vAlign w:val="center"/>
          </w:tcPr>
          <w:p w:rsidR="00F2313B" w:rsidRDefault="00F2313B">
            <w:pPr>
              <w:pStyle w:val="ConsPlusNormal"/>
            </w:pPr>
          </w:p>
        </w:tc>
        <w:tc>
          <w:tcPr>
            <w:tcW w:w="782" w:type="dxa"/>
            <w:vAlign w:val="center"/>
          </w:tcPr>
          <w:p w:rsidR="00F2313B" w:rsidRDefault="00F2313B">
            <w:pPr>
              <w:pStyle w:val="ConsPlusNormal"/>
            </w:pPr>
          </w:p>
        </w:tc>
        <w:tc>
          <w:tcPr>
            <w:tcW w:w="632" w:type="dxa"/>
            <w:vAlign w:val="center"/>
          </w:tcPr>
          <w:p w:rsidR="00F2313B" w:rsidRDefault="00F2313B">
            <w:pPr>
              <w:pStyle w:val="ConsPlusNormal"/>
            </w:pPr>
          </w:p>
        </w:tc>
        <w:tc>
          <w:tcPr>
            <w:tcW w:w="632" w:type="dxa"/>
            <w:vAlign w:val="center"/>
          </w:tcPr>
          <w:p w:rsidR="00F2313B" w:rsidRDefault="00F2313B">
            <w:pPr>
              <w:pStyle w:val="ConsPlusNormal"/>
            </w:pPr>
          </w:p>
        </w:tc>
        <w:tc>
          <w:tcPr>
            <w:tcW w:w="680" w:type="dxa"/>
            <w:vAlign w:val="center"/>
          </w:tcPr>
          <w:p w:rsidR="00F2313B" w:rsidRDefault="00F2313B">
            <w:pPr>
              <w:pStyle w:val="ConsPlusNormal"/>
            </w:pPr>
          </w:p>
        </w:tc>
        <w:tc>
          <w:tcPr>
            <w:tcW w:w="704" w:type="dxa"/>
            <w:vAlign w:val="center"/>
          </w:tcPr>
          <w:p w:rsidR="00F2313B" w:rsidRDefault="00F2313B">
            <w:pPr>
              <w:pStyle w:val="ConsPlusNormal"/>
            </w:pPr>
          </w:p>
        </w:tc>
        <w:tc>
          <w:tcPr>
            <w:tcW w:w="564" w:type="dxa"/>
            <w:vAlign w:val="center"/>
          </w:tcPr>
          <w:p w:rsidR="00F2313B" w:rsidRDefault="00F2313B">
            <w:pPr>
              <w:pStyle w:val="ConsPlusNormal"/>
            </w:pPr>
          </w:p>
        </w:tc>
        <w:tc>
          <w:tcPr>
            <w:tcW w:w="564" w:type="dxa"/>
            <w:vAlign w:val="center"/>
          </w:tcPr>
          <w:p w:rsidR="00F2313B" w:rsidRDefault="00F2313B">
            <w:pPr>
              <w:pStyle w:val="ConsPlusNormal"/>
            </w:pPr>
          </w:p>
        </w:tc>
        <w:tc>
          <w:tcPr>
            <w:tcW w:w="1144" w:type="dxa"/>
            <w:vAlign w:val="center"/>
          </w:tcPr>
          <w:p w:rsidR="00F2313B" w:rsidRDefault="00F2313B">
            <w:pPr>
              <w:pStyle w:val="ConsPlusNormal"/>
            </w:pPr>
          </w:p>
        </w:tc>
        <w:tc>
          <w:tcPr>
            <w:tcW w:w="497" w:type="dxa"/>
            <w:vAlign w:val="center"/>
          </w:tcPr>
          <w:p w:rsidR="00F2313B" w:rsidRDefault="00F2313B">
            <w:pPr>
              <w:pStyle w:val="ConsPlusNormal"/>
            </w:pPr>
          </w:p>
        </w:tc>
        <w:tc>
          <w:tcPr>
            <w:tcW w:w="497" w:type="dxa"/>
            <w:vAlign w:val="center"/>
          </w:tcPr>
          <w:p w:rsidR="00F2313B" w:rsidRDefault="00F2313B">
            <w:pPr>
              <w:pStyle w:val="ConsPlusNormal"/>
            </w:pPr>
          </w:p>
        </w:tc>
        <w:tc>
          <w:tcPr>
            <w:tcW w:w="664" w:type="dxa"/>
            <w:vAlign w:val="center"/>
          </w:tcPr>
          <w:p w:rsidR="00F2313B" w:rsidRDefault="00F2313B">
            <w:pPr>
              <w:pStyle w:val="ConsPlusNormal"/>
            </w:pPr>
          </w:p>
        </w:tc>
      </w:tr>
      <w:tr w:rsidR="00F2313B">
        <w:tc>
          <w:tcPr>
            <w:tcW w:w="544" w:type="dxa"/>
          </w:tcPr>
          <w:p w:rsidR="00F2313B" w:rsidRDefault="00F2313B">
            <w:pPr>
              <w:pStyle w:val="ConsPlusNormal"/>
              <w:jc w:val="center"/>
            </w:pPr>
            <w:r>
              <w:t>8</w:t>
            </w:r>
          </w:p>
        </w:tc>
        <w:tc>
          <w:tcPr>
            <w:tcW w:w="1928" w:type="dxa"/>
          </w:tcPr>
          <w:p w:rsidR="00F2313B" w:rsidRDefault="00F2313B">
            <w:pPr>
              <w:pStyle w:val="ConsPlusNormal"/>
            </w:pPr>
            <w:r>
              <w:t>Сумма уплаченной страховой премии (страхового взноса) по договорам страхования (рублей)</w:t>
            </w:r>
          </w:p>
        </w:tc>
        <w:tc>
          <w:tcPr>
            <w:tcW w:w="542" w:type="dxa"/>
            <w:vAlign w:val="center"/>
          </w:tcPr>
          <w:p w:rsidR="00F2313B" w:rsidRDefault="00F2313B">
            <w:pPr>
              <w:pStyle w:val="ConsPlusNormal"/>
            </w:pPr>
          </w:p>
        </w:tc>
        <w:tc>
          <w:tcPr>
            <w:tcW w:w="542" w:type="dxa"/>
            <w:vAlign w:val="center"/>
          </w:tcPr>
          <w:p w:rsidR="00F2313B" w:rsidRDefault="00F2313B">
            <w:pPr>
              <w:pStyle w:val="ConsPlusNormal"/>
            </w:pPr>
          </w:p>
        </w:tc>
        <w:tc>
          <w:tcPr>
            <w:tcW w:w="782" w:type="dxa"/>
            <w:vAlign w:val="center"/>
          </w:tcPr>
          <w:p w:rsidR="00F2313B" w:rsidRDefault="00F2313B">
            <w:pPr>
              <w:pStyle w:val="ConsPlusNormal"/>
            </w:pPr>
          </w:p>
        </w:tc>
        <w:tc>
          <w:tcPr>
            <w:tcW w:w="782" w:type="dxa"/>
            <w:vAlign w:val="center"/>
          </w:tcPr>
          <w:p w:rsidR="00F2313B" w:rsidRDefault="00F2313B">
            <w:pPr>
              <w:pStyle w:val="ConsPlusNormal"/>
            </w:pPr>
          </w:p>
        </w:tc>
        <w:tc>
          <w:tcPr>
            <w:tcW w:w="632" w:type="dxa"/>
            <w:vAlign w:val="center"/>
          </w:tcPr>
          <w:p w:rsidR="00F2313B" w:rsidRDefault="00F2313B">
            <w:pPr>
              <w:pStyle w:val="ConsPlusNormal"/>
            </w:pPr>
          </w:p>
        </w:tc>
        <w:tc>
          <w:tcPr>
            <w:tcW w:w="632" w:type="dxa"/>
            <w:vAlign w:val="center"/>
          </w:tcPr>
          <w:p w:rsidR="00F2313B" w:rsidRDefault="00F2313B">
            <w:pPr>
              <w:pStyle w:val="ConsPlusNormal"/>
            </w:pPr>
          </w:p>
        </w:tc>
        <w:tc>
          <w:tcPr>
            <w:tcW w:w="680" w:type="dxa"/>
            <w:vAlign w:val="center"/>
          </w:tcPr>
          <w:p w:rsidR="00F2313B" w:rsidRDefault="00F2313B">
            <w:pPr>
              <w:pStyle w:val="ConsPlusNormal"/>
            </w:pPr>
          </w:p>
        </w:tc>
        <w:tc>
          <w:tcPr>
            <w:tcW w:w="704" w:type="dxa"/>
            <w:vAlign w:val="center"/>
          </w:tcPr>
          <w:p w:rsidR="00F2313B" w:rsidRDefault="00F2313B">
            <w:pPr>
              <w:pStyle w:val="ConsPlusNormal"/>
            </w:pPr>
          </w:p>
        </w:tc>
        <w:tc>
          <w:tcPr>
            <w:tcW w:w="564" w:type="dxa"/>
            <w:vAlign w:val="center"/>
          </w:tcPr>
          <w:p w:rsidR="00F2313B" w:rsidRDefault="00F2313B">
            <w:pPr>
              <w:pStyle w:val="ConsPlusNormal"/>
            </w:pPr>
          </w:p>
        </w:tc>
        <w:tc>
          <w:tcPr>
            <w:tcW w:w="564" w:type="dxa"/>
            <w:vAlign w:val="center"/>
          </w:tcPr>
          <w:p w:rsidR="00F2313B" w:rsidRDefault="00F2313B">
            <w:pPr>
              <w:pStyle w:val="ConsPlusNormal"/>
            </w:pPr>
          </w:p>
        </w:tc>
        <w:tc>
          <w:tcPr>
            <w:tcW w:w="1144" w:type="dxa"/>
            <w:vAlign w:val="center"/>
          </w:tcPr>
          <w:p w:rsidR="00F2313B" w:rsidRDefault="00F2313B">
            <w:pPr>
              <w:pStyle w:val="ConsPlusNormal"/>
            </w:pPr>
          </w:p>
        </w:tc>
        <w:tc>
          <w:tcPr>
            <w:tcW w:w="497" w:type="dxa"/>
            <w:vAlign w:val="center"/>
          </w:tcPr>
          <w:p w:rsidR="00F2313B" w:rsidRDefault="00F2313B">
            <w:pPr>
              <w:pStyle w:val="ConsPlusNormal"/>
            </w:pPr>
          </w:p>
        </w:tc>
        <w:tc>
          <w:tcPr>
            <w:tcW w:w="497" w:type="dxa"/>
            <w:vAlign w:val="center"/>
          </w:tcPr>
          <w:p w:rsidR="00F2313B" w:rsidRDefault="00F2313B">
            <w:pPr>
              <w:pStyle w:val="ConsPlusNormal"/>
            </w:pPr>
          </w:p>
        </w:tc>
        <w:tc>
          <w:tcPr>
            <w:tcW w:w="664" w:type="dxa"/>
            <w:vAlign w:val="center"/>
          </w:tcPr>
          <w:p w:rsidR="00F2313B" w:rsidRDefault="00F2313B">
            <w:pPr>
              <w:pStyle w:val="ConsPlusNormal"/>
            </w:pPr>
          </w:p>
        </w:tc>
      </w:tr>
      <w:tr w:rsidR="00F2313B">
        <w:tc>
          <w:tcPr>
            <w:tcW w:w="544" w:type="dxa"/>
          </w:tcPr>
          <w:p w:rsidR="00F2313B" w:rsidRDefault="00F2313B">
            <w:pPr>
              <w:pStyle w:val="ConsPlusNormal"/>
              <w:jc w:val="center"/>
            </w:pPr>
            <w:bookmarkStart w:id="59" w:name="P793"/>
            <w:bookmarkEnd w:id="59"/>
            <w:r>
              <w:t>9</w:t>
            </w:r>
          </w:p>
        </w:tc>
        <w:tc>
          <w:tcPr>
            <w:tcW w:w="1928" w:type="dxa"/>
          </w:tcPr>
          <w:p w:rsidR="00F2313B" w:rsidRDefault="00F2313B">
            <w:pPr>
              <w:pStyle w:val="ConsPlusNormal"/>
            </w:pPr>
            <w:r>
              <w:t>Предельный размер ставки для расчета субсидий (процентов)</w:t>
            </w:r>
          </w:p>
        </w:tc>
        <w:tc>
          <w:tcPr>
            <w:tcW w:w="542" w:type="dxa"/>
            <w:vAlign w:val="center"/>
          </w:tcPr>
          <w:p w:rsidR="00F2313B" w:rsidRDefault="00F2313B">
            <w:pPr>
              <w:pStyle w:val="ConsPlusNormal"/>
            </w:pPr>
          </w:p>
        </w:tc>
        <w:tc>
          <w:tcPr>
            <w:tcW w:w="542" w:type="dxa"/>
            <w:vAlign w:val="center"/>
          </w:tcPr>
          <w:p w:rsidR="00F2313B" w:rsidRDefault="00F2313B">
            <w:pPr>
              <w:pStyle w:val="ConsPlusNormal"/>
            </w:pPr>
          </w:p>
        </w:tc>
        <w:tc>
          <w:tcPr>
            <w:tcW w:w="782" w:type="dxa"/>
            <w:vAlign w:val="center"/>
          </w:tcPr>
          <w:p w:rsidR="00F2313B" w:rsidRDefault="00F2313B">
            <w:pPr>
              <w:pStyle w:val="ConsPlusNormal"/>
            </w:pPr>
          </w:p>
        </w:tc>
        <w:tc>
          <w:tcPr>
            <w:tcW w:w="782" w:type="dxa"/>
            <w:vAlign w:val="center"/>
          </w:tcPr>
          <w:p w:rsidR="00F2313B" w:rsidRDefault="00F2313B">
            <w:pPr>
              <w:pStyle w:val="ConsPlusNormal"/>
            </w:pPr>
          </w:p>
        </w:tc>
        <w:tc>
          <w:tcPr>
            <w:tcW w:w="632" w:type="dxa"/>
            <w:vAlign w:val="center"/>
          </w:tcPr>
          <w:p w:rsidR="00F2313B" w:rsidRDefault="00F2313B">
            <w:pPr>
              <w:pStyle w:val="ConsPlusNormal"/>
            </w:pPr>
          </w:p>
        </w:tc>
        <w:tc>
          <w:tcPr>
            <w:tcW w:w="632" w:type="dxa"/>
            <w:vAlign w:val="center"/>
          </w:tcPr>
          <w:p w:rsidR="00F2313B" w:rsidRDefault="00F2313B">
            <w:pPr>
              <w:pStyle w:val="ConsPlusNormal"/>
            </w:pPr>
          </w:p>
        </w:tc>
        <w:tc>
          <w:tcPr>
            <w:tcW w:w="680" w:type="dxa"/>
            <w:vAlign w:val="center"/>
          </w:tcPr>
          <w:p w:rsidR="00F2313B" w:rsidRDefault="00F2313B">
            <w:pPr>
              <w:pStyle w:val="ConsPlusNormal"/>
            </w:pPr>
          </w:p>
        </w:tc>
        <w:tc>
          <w:tcPr>
            <w:tcW w:w="704" w:type="dxa"/>
            <w:vAlign w:val="center"/>
          </w:tcPr>
          <w:p w:rsidR="00F2313B" w:rsidRDefault="00F2313B">
            <w:pPr>
              <w:pStyle w:val="ConsPlusNormal"/>
            </w:pPr>
          </w:p>
        </w:tc>
        <w:tc>
          <w:tcPr>
            <w:tcW w:w="564" w:type="dxa"/>
            <w:vAlign w:val="center"/>
          </w:tcPr>
          <w:p w:rsidR="00F2313B" w:rsidRDefault="00F2313B">
            <w:pPr>
              <w:pStyle w:val="ConsPlusNormal"/>
            </w:pPr>
          </w:p>
        </w:tc>
        <w:tc>
          <w:tcPr>
            <w:tcW w:w="564" w:type="dxa"/>
            <w:vAlign w:val="center"/>
          </w:tcPr>
          <w:p w:rsidR="00F2313B" w:rsidRDefault="00F2313B">
            <w:pPr>
              <w:pStyle w:val="ConsPlusNormal"/>
            </w:pPr>
          </w:p>
        </w:tc>
        <w:tc>
          <w:tcPr>
            <w:tcW w:w="1144" w:type="dxa"/>
            <w:vAlign w:val="center"/>
          </w:tcPr>
          <w:p w:rsidR="00F2313B" w:rsidRDefault="00F2313B">
            <w:pPr>
              <w:pStyle w:val="ConsPlusNormal"/>
            </w:pPr>
          </w:p>
        </w:tc>
        <w:tc>
          <w:tcPr>
            <w:tcW w:w="497" w:type="dxa"/>
            <w:vAlign w:val="center"/>
          </w:tcPr>
          <w:p w:rsidR="00F2313B" w:rsidRDefault="00F2313B">
            <w:pPr>
              <w:pStyle w:val="ConsPlusNormal"/>
            </w:pPr>
          </w:p>
        </w:tc>
        <w:tc>
          <w:tcPr>
            <w:tcW w:w="497" w:type="dxa"/>
            <w:vAlign w:val="center"/>
          </w:tcPr>
          <w:p w:rsidR="00F2313B" w:rsidRDefault="00F2313B">
            <w:pPr>
              <w:pStyle w:val="ConsPlusNormal"/>
            </w:pPr>
          </w:p>
        </w:tc>
        <w:tc>
          <w:tcPr>
            <w:tcW w:w="664" w:type="dxa"/>
            <w:vAlign w:val="center"/>
          </w:tcPr>
          <w:p w:rsidR="00F2313B" w:rsidRDefault="00F2313B">
            <w:pPr>
              <w:pStyle w:val="ConsPlusNormal"/>
            </w:pPr>
          </w:p>
        </w:tc>
      </w:tr>
      <w:tr w:rsidR="00F2313B">
        <w:tc>
          <w:tcPr>
            <w:tcW w:w="544" w:type="dxa"/>
          </w:tcPr>
          <w:p w:rsidR="00F2313B" w:rsidRDefault="00F2313B">
            <w:pPr>
              <w:pStyle w:val="ConsPlusNormal"/>
              <w:jc w:val="center"/>
            </w:pPr>
            <w:r>
              <w:t>10</w:t>
            </w:r>
          </w:p>
        </w:tc>
        <w:tc>
          <w:tcPr>
            <w:tcW w:w="1928" w:type="dxa"/>
          </w:tcPr>
          <w:p w:rsidR="00F2313B" w:rsidRDefault="00F2313B">
            <w:pPr>
              <w:pStyle w:val="ConsPlusNormal"/>
            </w:pPr>
            <w:r>
              <w:t>Размер страховой премии (страхового взноса), подлежащей субсидированию, при условии, что страховой тариф (рублей):</w:t>
            </w:r>
          </w:p>
        </w:tc>
        <w:tc>
          <w:tcPr>
            <w:tcW w:w="542" w:type="dxa"/>
            <w:vAlign w:val="center"/>
          </w:tcPr>
          <w:p w:rsidR="00F2313B" w:rsidRDefault="00F2313B">
            <w:pPr>
              <w:pStyle w:val="ConsPlusNormal"/>
              <w:jc w:val="center"/>
            </w:pPr>
            <w:r>
              <w:t>X</w:t>
            </w:r>
          </w:p>
        </w:tc>
        <w:tc>
          <w:tcPr>
            <w:tcW w:w="542" w:type="dxa"/>
            <w:vAlign w:val="center"/>
          </w:tcPr>
          <w:p w:rsidR="00F2313B" w:rsidRDefault="00F2313B">
            <w:pPr>
              <w:pStyle w:val="ConsPlusNormal"/>
              <w:jc w:val="center"/>
            </w:pPr>
            <w:r>
              <w:t>X</w:t>
            </w:r>
          </w:p>
        </w:tc>
        <w:tc>
          <w:tcPr>
            <w:tcW w:w="782" w:type="dxa"/>
            <w:vAlign w:val="center"/>
          </w:tcPr>
          <w:p w:rsidR="00F2313B" w:rsidRDefault="00F2313B">
            <w:pPr>
              <w:pStyle w:val="ConsPlusNormal"/>
              <w:jc w:val="center"/>
            </w:pPr>
            <w:r>
              <w:t>X</w:t>
            </w:r>
          </w:p>
        </w:tc>
        <w:tc>
          <w:tcPr>
            <w:tcW w:w="782" w:type="dxa"/>
            <w:vAlign w:val="center"/>
          </w:tcPr>
          <w:p w:rsidR="00F2313B" w:rsidRDefault="00F2313B">
            <w:pPr>
              <w:pStyle w:val="ConsPlusNormal"/>
              <w:jc w:val="center"/>
            </w:pPr>
            <w:r>
              <w:t>X</w:t>
            </w:r>
          </w:p>
        </w:tc>
        <w:tc>
          <w:tcPr>
            <w:tcW w:w="632" w:type="dxa"/>
            <w:vAlign w:val="center"/>
          </w:tcPr>
          <w:p w:rsidR="00F2313B" w:rsidRDefault="00F2313B">
            <w:pPr>
              <w:pStyle w:val="ConsPlusNormal"/>
              <w:jc w:val="center"/>
            </w:pPr>
            <w:r>
              <w:t>X</w:t>
            </w:r>
          </w:p>
        </w:tc>
        <w:tc>
          <w:tcPr>
            <w:tcW w:w="632" w:type="dxa"/>
            <w:vAlign w:val="center"/>
          </w:tcPr>
          <w:p w:rsidR="00F2313B" w:rsidRDefault="00F2313B">
            <w:pPr>
              <w:pStyle w:val="ConsPlusNormal"/>
              <w:jc w:val="center"/>
            </w:pPr>
            <w:r>
              <w:t>X</w:t>
            </w:r>
          </w:p>
        </w:tc>
        <w:tc>
          <w:tcPr>
            <w:tcW w:w="680" w:type="dxa"/>
            <w:vAlign w:val="center"/>
          </w:tcPr>
          <w:p w:rsidR="00F2313B" w:rsidRDefault="00F2313B">
            <w:pPr>
              <w:pStyle w:val="ConsPlusNormal"/>
              <w:jc w:val="center"/>
            </w:pPr>
            <w:r>
              <w:t>X</w:t>
            </w:r>
          </w:p>
        </w:tc>
        <w:tc>
          <w:tcPr>
            <w:tcW w:w="704" w:type="dxa"/>
            <w:vAlign w:val="center"/>
          </w:tcPr>
          <w:p w:rsidR="00F2313B" w:rsidRDefault="00F2313B">
            <w:pPr>
              <w:pStyle w:val="ConsPlusNormal"/>
              <w:jc w:val="center"/>
            </w:pPr>
            <w:r>
              <w:t>X</w:t>
            </w:r>
          </w:p>
        </w:tc>
        <w:tc>
          <w:tcPr>
            <w:tcW w:w="564" w:type="dxa"/>
            <w:vAlign w:val="center"/>
          </w:tcPr>
          <w:p w:rsidR="00F2313B" w:rsidRDefault="00F2313B">
            <w:pPr>
              <w:pStyle w:val="ConsPlusNormal"/>
              <w:jc w:val="center"/>
            </w:pPr>
            <w:r>
              <w:t>X</w:t>
            </w:r>
          </w:p>
        </w:tc>
        <w:tc>
          <w:tcPr>
            <w:tcW w:w="564" w:type="dxa"/>
            <w:vAlign w:val="center"/>
          </w:tcPr>
          <w:p w:rsidR="00F2313B" w:rsidRDefault="00F2313B">
            <w:pPr>
              <w:pStyle w:val="ConsPlusNormal"/>
              <w:jc w:val="center"/>
            </w:pPr>
            <w:r>
              <w:t>X</w:t>
            </w:r>
          </w:p>
        </w:tc>
        <w:tc>
          <w:tcPr>
            <w:tcW w:w="1144" w:type="dxa"/>
            <w:vAlign w:val="center"/>
          </w:tcPr>
          <w:p w:rsidR="00F2313B" w:rsidRDefault="00F2313B">
            <w:pPr>
              <w:pStyle w:val="ConsPlusNormal"/>
              <w:jc w:val="center"/>
            </w:pPr>
            <w:r>
              <w:t>X</w:t>
            </w:r>
          </w:p>
        </w:tc>
        <w:tc>
          <w:tcPr>
            <w:tcW w:w="497" w:type="dxa"/>
            <w:vAlign w:val="center"/>
          </w:tcPr>
          <w:p w:rsidR="00F2313B" w:rsidRDefault="00F2313B">
            <w:pPr>
              <w:pStyle w:val="ConsPlusNormal"/>
              <w:jc w:val="center"/>
            </w:pPr>
            <w:r>
              <w:t>X</w:t>
            </w:r>
          </w:p>
        </w:tc>
        <w:tc>
          <w:tcPr>
            <w:tcW w:w="497" w:type="dxa"/>
            <w:vAlign w:val="center"/>
          </w:tcPr>
          <w:p w:rsidR="00F2313B" w:rsidRDefault="00F2313B">
            <w:pPr>
              <w:pStyle w:val="ConsPlusNormal"/>
              <w:jc w:val="center"/>
            </w:pPr>
            <w:r>
              <w:t>X</w:t>
            </w:r>
          </w:p>
        </w:tc>
        <w:tc>
          <w:tcPr>
            <w:tcW w:w="664" w:type="dxa"/>
            <w:vAlign w:val="center"/>
          </w:tcPr>
          <w:p w:rsidR="00F2313B" w:rsidRDefault="00F2313B">
            <w:pPr>
              <w:pStyle w:val="ConsPlusNormal"/>
              <w:jc w:val="center"/>
            </w:pPr>
            <w:r>
              <w:t>X</w:t>
            </w:r>
          </w:p>
        </w:tc>
      </w:tr>
      <w:tr w:rsidR="00F2313B">
        <w:tc>
          <w:tcPr>
            <w:tcW w:w="544" w:type="dxa"/>
          </w:tcPr>
          <w:p w:rsidR="00F2313B" w:rsidRDefault="00F2313B">
            <w:pPr>
              <w:pStyle w:val="ConsPlusNormal"/>
              <w:jc w:val="center"/>
            </w:pPr>
            <w:bookmarkStart w:id="60" w:name="P825"/>
            <w:bookmarkEnd w:id="60"/>
            <w:r>
              <w:t>10.1</w:t>
            </w:r>
          </w:p>
        </w:tc>
        <w:tc>
          <w:tcPr>
            <w:tcW w:w="1928" w:type="dxa"/>
          </w:tcPr>
          <w:p w:rsidR="00F2313B" w:rsidRDefault="00F2313B">
            <w:pPr>
              <w:pStyle w:val="ConsPlusNormal"/>
            </w:pPr>
            <w:r>
              <w:t xml:space="preserve">при условии, что </w:t>
            </w:r>
            <w:r>
              <w:lastRenderedPageBreak/>
              <w:t>страховой тариф меньше или равен предельному размеру ставки для расчета размера субсидий (</w:t>
            </w:r>
            <w:hyperlink w:anchor="P761">
              <w:r>
                <w:rPr>
                  <w:color w:val="0000FF"/>
                </w:rPr>
                <w:t>стр. 7</w:t>
              </w:r>
            </w:hyperlink>
            <w:r>
              <w:t>)</w:t>
            </w:r>
          </w:p>
        </w:tc>
        <w:tc>
          <w:tcPr>
            <w:tcW w:w="542" w:type="dxa"/>
            <w:vAlign w:val="center"/>
          </w:tcPr>
          <w:p w:rsidR="00F2313B" w:rsidRDefault="00F2313B">
            <w:pPr>
              <w:pStyle w:val="ConsPlusNormal"/>
            </w:pPr>
          </w:p>
        </w:tc>
        <w:tc>
          <w:tcPr>
            <w:tcW w:w="542" w:type="dxa"/>
            <w:vAlign w:val="center"/>
          </w:tcPr>
          <w:p w:rsidR="00F2313B" w:rsidRDefault="00F2313B">
            <w:pPr>
              <w:pStyle w:val="ConsPlusNormal"/>
            </w:pPr>
          </w:p>
        </w:tc>
        <w:tc>
          <w:tcPr>
            <w:tcW w:w="782" w:type="dxa"/>
            <w:vAlign w:val="center"/>
          </w:tcPr>
          <w:p w:rsidR="00F2313B" w:rsidRDefault="00F2313B">
            <w:pPr>
              <w:pStyle w:val="ConsPlusNormal"/>
            </w:pPr>
          </w:p>
        </w:tc>
        <w:tc>
          <w:tcPr>
            <w:tcW w:w="782" w:type="dxa"/>
            <w:vAlign w:val="center"/>
          </w:tcPr>
          <w:p w:rsidR="00F2313B" w:rsidRDefault="00F2313B">
            <w:pPr>
              <w:pStyle w:val="ConsPlusNormal"/>
            </w:pPr>
          </w:p>
        </w:tc>
        <w:tc>
          <w:tcPr>
            <w:tcW w:w="632" w:type="dxa"/>
            <w:vAlign w:val="center"/>
          </w:tcPr>
          <w:p w:rsidR="00F2313B" w:rsidRDefault="00F2313B">
            <w:pPr>
              <w:pStyle w:val="ConsPlusNormal"/>
            </w:pPr>
          </w:p>
        </w:tc>
        <w:tc>
          <w:tcPr>
            <w:tcW w:w="632" w:type="dxa"/>
            <w:vAlign w:val="center"/>
          </w:tcPr>
          <w:p w:rsidR="00F2313B" w:rsidRDefault="00F2313B">
            <w:pPr>
              <w:pStyle w:val="ConsPlusNormal"/>
            </w:pPr>
          </w:p>
        </w:tc>
        <w:tc>
          <w:tcPr>
            <w:tcW w:w="680" w:type="dxa"/>
            <w:vAlign w:val="center"/>
          </w:tcPr>
          <w:p w:rsidR="00F2313B" w:rsidRDefault="00F2313B">
            <w:pPr>
              <w:pStyle w:val="ConsPlusNormal"/>
            </w:pPr>
          </w:p>
        </w:tc>
        <w:tc>
          <w:tcPr>
            <w:tcW w:w="704" w:type="dxa"/>
            <w:vAlign w:val="center"/>
          </w:tcPr>
          <w:p w:rsidR="00F2313B" w:rsidRDefault="00F2313B">
            <w:pPr>
              <w:pStyle w:val="ConsPlusNormal"/>
            </w:pPr>
          </w:p>
        </w:tc>
        <w:tc>
          <w:tcPr>
            <w:tcW w:w="564" w:type="dxa"/>
            <w:vAlign w:val="center"/>
          </w:tcPr>
          <w:p w:rsidR="00F2313B" w:rsidRDefault="00F2313B">
            <w:pPr>
              <w:pStyle w:val="ConsPlusNormal"/>
            </w:pPr>
          </w:p>
        </w:tc>
        <w:tc>
          <w:tcPr>
            <w:tcW w:w="564" w:type="dxa"/>
            <w:vAlign w:val="center"/>
          </w:tcPr>
          <w:p w:rsidR="00F2313B" w:rsidRDefault="00F2313B">
            <w:pPr>
              <w:pStyle w:val="ConsPlusNormal"/>
            </w:pPr>
          </w:p>
        </w:tc>
        <w:tc>
          <w:tcPr>
            <w:tcW w:w="1144" w:type="dxa"/>
            <w:vAlign w:val="center"/>
          </w:tcPr>
          <w:p w:rsidR="00F2313B" w:rsidRDefault="00F2313B">
            <w:pPr>
              <w:pStyle w:val="ConsPlusNormal"/>
            </w:pPr>
          </w:p>
        </w:tc>
        <w:tc>
          <w:tcPr>
            <w:tcW w:w="497" w:type="dxa"/>
            <w:vAlign w:val="center"/>
          </w:tcPr>
          <w:p w:rsidR="00F2313B" w:rsidRDefault="00F2313B">
            <w:pPr>
              <w:pStyle w:val="ConsPlusNormal"/>
            </w:pPr>
          </w:p>
        </w:tc>
        <w:tc>
          <w:tcPr>
            <w:tcW w:w="497" w:type="dxa"/>
            <w:vAlign w:val="center"/>
          </w:tcPr>
          <w:p w:rsidR="00F2313B" w:rsidRDefault="00F2313B">
            <w:pPr>
              <w:pStyle w:val="ConsPlusNormal"/>
            </w:pPr>
          </w:p>
        </w:tc>
        <w:tc>
          <w:tcPr>
            <w:tcW w:w="664" w:type="dxa"/>
            <w:vAlign w:val="center"/>
          </w:tcPr>
          <w:p w:rsidR="00F2313B" w:rsidRDefault="00F2313B">
            <w:pPr>
              <w:pStyle w:val="ConsPlusNormal"/>
            </w:pPr>
          </w:p>
        </w:tc>
      </w:tr>
      <w:tr w:rsidR="00F2313B">
        <w:tc>
          <w:tcPr>
            <w:tcW w:w="544" w:type="dxa"/>
          </w:tcPr>
          <w:p w:rsidR="00F2313B" w:rsidRDefault="00F2313B">
            <w:pPr>
              <w:pStyle w:val="ConsPlusNormal"/>
              <w:jc w:val="center"/>
            </w:pPr>
            <w:bookmarkStart w:id="61" w:name="P841"/>
            <w:bookmarkEnd w:id="61"/>
            <w:r>
              <w:lastRenderedPageBreak/>
              <w:t>10.2</w:t>
            </w:r>
          </w:p>
        </w:tc>
        <w:tc>
          <w:tcPr>
            <w:tcW w:w="1928" w:type="dxa"/>
          </w:tcPr>
          <w:p w:rsidR="00F2313B" w:rsidRDefault="00F2313B">
            <w:pPr>
              <w:pStyle w:val="ConsPlusNormal"/>
            </w:pPr>
            <w:r>
              <w:t>при условии, что страховой тариф превышает предельный размер ставки для расчета размера субсидий (</w:t>
            </w:r>
            <w:hyperlink w:anchor="P713">
              <w:r>
                <w:rPr>
                  <w:color w:val="0000FF"/>
                </w:rPr>
                <w:t>стр. 4</w:t>
              </w:r>
            </w:hyperlink>
            <w:r>
              <w:t xml:space="preserve"> x </w:t>
            </w:r>
            <w:hyperlink w:anchor="P793">
              <w:r>
                <w:rPr>
                  <w:color w:val="0000FF"/>
                </w:rPr>
                <w:t>стр. 9</w:t>
              </w:r>
            </w:hyperlink>
            <w:r>
              <w:t xml:space="preserve"> / 100)</w:t>
            </w:r>
          </w:p>
        </w:tc>
        <w:tc>
          <w:tcPr>
            <w:tcW w:w="542" w:type="dxa"/>
            <w:vAlign w:val="center"/>
          </w:tcPr>
          <w:p w:rsidR="00F2313B" w:rsidRDefault="00F2313B">
            <w:pPr>
              <w:pStyle w:val="ConsPlusNormal"/>
            </w:pPr>
          </w:p>
        </w:tc>
        <w:tc>
          <w:tcPr>
            <w:tcW w:w="542" w:type="dxa"/>
            <w:vAlign w:val="center"/>
          </w:tcPr>
          <w:p w:rsidR="00F2313B" w:rsidRDefault="00F2313B">
            <w:pPr>
              <w:pStyle w:val="ConsPlusNormal"/>
            </w:pPr>
          </w:p>
        </w:tc>
        <w:tc>
          <w:tcPr>
            <w:tcW w:w="782" w:type="dxa"/>
            <w:vAlign w:val="center"/>
          </w:tcPr>
          <w:p w:rsidR="00F2313B" w:rsidRDefault="00F2313B">
            <w:pPr>
              <w:pStyle w:val="ConsPlusNormal"/>
            </w:pPr>
          </w:p>
        </w:tc>
        <w:tc>
          <w:tcPr>
            <w:tcW w:w="782" w:type="dxa"/>
            <w:vAlign w:val="center"/>
          </w:tcPr>
          <w:p w:rsidR="00F2313B" w:rsidRDefault="00F2313B">
            <w:pPr>
              <w:pStyle w:val="ConsPlusNormal"/>
            </w:pPr>
          </w:p>
        </w:tc>
        <w:tc>
          <w:tcPr>
            <w:tcW w:w="632" w:type="dxa"/>
            <w:vAlign w:val="center"/>
          </w:tcPr>
          <w:p w:rsidR="00F2313B" w:rsidRDefault="00F2313B">
            <w:pPr>
              <w:pStyle w:val="ConsPlusNormal"/>
            </w:pPr>
          </w:p>
        </w:tc>
        <w:tc>
          <w:tcPr>
            <w:tcW w:w="632" w:type="dxa"/>
            <w:vAlign w:val="center"/>
          </w:tcPr>
          <w:p w:rsidR="00F2313B" w:rsidRDefault="00F2313B">
            <w:pPr>
              <w:pStyle w:val="ConsPlusNormal"/>
            </w:pPr>
          </w:p>
        </w:tc>
        <w:tc>
          <w:tcPr>
            <w:tcW w:w="680" w:type="dxa"/>
            <w:vAlign w:val="center"/>
          </w:tcPr>
          <w:p w:rsidR="00F2313B" w:rsidRDefault="00F2313B">
            <w:pPr>
              <w:pStyle w:val="ConsPlusNormal"/>
            </w:pPr>
          </w:p>
        </w:tc>
        <w:tc>
          <w:tcPr>
            <w:tcW w:w="704" w:type="dxa"/>
            <w:vAlign w:val="center"/>
          </w:tcPr>
          <w:p w:rsidR="00F2313B" w:rsidRDefault="00F2313B">
            <w:pPr>
              <w:pStyle w:val="ConsPlusNormal"/>
            </w:pPr>
          </w:p>
        </w:tc>
        <w:tc>
          <w:tcPr>
            <w:tcW w:w="564" w:type="dxa"/>
            <w:vAlign w:val="center"/>
          </w:tcPr>
          <w:p w:rsidR="00F2313B" w:rsidRDefault="00F2313B">
            <w:pPr>
              <w:pStyle w:val="ConsPlusNormal"/>
            </w:pPr>
          </w:p>
        </w:tc>
        <w:tc>
          <w:tcPr>
            <w:tcW w:w="564" w:type="dxa"/>
            <w:vAlign w:val="center"/>
          </w:tcPr>
          <w:p w:rsidR="00F2313B" w:rsidRDefault="00F2313B">
            <w:pPr>
              <w:pStyle w:val="ConsPlusNormal"/>
            </w:pPr>
          </w:p>
        </w:tc>
        <w:tc>
          <w:tcPr>
            <w:tcW w:w="1144" w:type="dxa"/>
            <w:vAlign w:val="center"/>
          </w:tcPr>
          <w:p w:rsidR="00F2313B" w:rsidRDefault="00F2313B">
            <w:pPr>
              <w:pStyle w:val="ConsPlusNormal"/>
            </w:pPr>
          </w:p>
        </w:tc>
        <w:tc>
          <w:tcPr>
            <w:tcW w:w="497" w:type="dxa"/>
            <w:vAlign w:val="center"/>
          </w:tcPr>
          <w:p w:rsidR="00F2313B" w:rsidRDefault="00F2313B">
            <w:pPr>
              <w:pStyle w:val="ConsPlusNormal"/>
            </w:pPr>
          </w:p>
        </w:tc>
        <w:tc>
          <w:tcPr>
            <w:tcW w:w="497" w:type="dxa"/>
            <w:vAlign w:val="center"/>
          </w:tcPr>
          <w:p w:rsidR="00F2313B" w:rsidRDefault="00F2313B">
            <w:pPr>
              <w:pStyle w:val="ConsPlusNormal"/>
            </w:pPr>
          </w:p>
        </w:tc>
        <w:tc>
          <w:tcPr>
            <w:tcW w:w="664" w:type="dxa"/>
            <w:vAlign w:val="center"/>
          </w:tcPr>
          <w:p w:rsidR="00F2313B" w:rsidRDefault="00F2313B">
            <w:pPr>
              <w:pStyle w:val="ConsPlusNormal"/>
            </w:pPr>
          </w:p>
        </w:tc>
      </w:tr>
      <w:tr w:rsidR="00F2313B">
        <w:tc>
          <w:tcPr>
            <w:tcW w:w="544" w:type="dxa"/>
          </w:tcPr>
          <w:p w:rsidR="00F2313B" w:rsidRDefault="00F2313B">
            <w:pPr>
              <w:pStyle w:val="ConsPlusNormal"/>
              <w:jc w:val="center"/>
            </w:pPr>
            <w:r>
              <w:t>11</w:t>
            </w:r>
          </w:p>
        </w:tc>
        <w:tc>
          <w:tcPr>
            <w:tcW w:w="1928" w:type="dxa"/>
          </w:tcPr>
          <w:p w:rsidR="00F2313B" w:rsidRDefault="00F2313B">
            <w:pPr>
              <w:pStyle w:val="ConsPlusNormal"/>
            </w:pPr>
            <w:r>
              <w:t>Размер субсидий, рублей ((</w:t>
            </w:r>
            <w:hyperlink w:anchor="P825">
              <w:r>
                <w:rPr>
                  <w:color w:val="0000FF"/>
                </w:rPr>
                <w:t>стр. 10.1</w:t>
              </w:r>
            </w:hyperlink>
            <w:r>
              <w:t xml:space="preserve"> + </w:t>
            </w:r>
            <w:hyperlink w:anchor="P841">
              <w:r>
                <w:rPr>
                  <w:color w:val="0000FF"/>
                </w:rPr>
                <w:t>10.2</w:t>
              </w:r>
            </w:hyperlink>
            <w:r>
              <w:t>) x % &lt;*&gt; / 100)</w:t>
            </w:r>
          </w:p>
        </w:tc>
        <w:tc>
          <w:tcPr>
            <w:tcW w:w="542" w:type="dxa"/>
            <w:vAlign w:val="center"/>
          </w:tcPr>
          <w:p w:rsidR="00F2313B" w:rsidRDefault="00F2313B">
            <w:pPr>
              <w:pStyle w:val="ConsPlusNormal"/>
            </w:pPr>
          </w:p>
        </w:tc>
        <w:tc>
          <w:tcPr>
            <w:tcW w:w="542" w:type="dxa"/>
            <w:vAlign w:val="center"/>
          </w:tcPr>
          <w:p w:rsidR="00F2313B" w:rsidRDefault="00F2313B">
            <w:pPr>
              <w:pStyle w:val="ConsPlusNormal"/>
            </w:pPr>
          </w:p>
        </w:tc>
        <w:tc>
          <w:tcPr>
            <w:tcW w:w="782" w:type="dxa"/>
            <w:vAlign w:val="center"/>
          </w:tcPr>
          <w:p w:rsidR="00F2313B" w:rsidRDefault="00F2313B">
            <w:pPr>
              <w:pStyle w:val="ConsPlusNormal"/>
            </w:pPr>
          </w:p>
        </w:tc>
        <w:tc>
          <w:tcPr>
            <w:tcW w:w="782" w:type="dxa"/>
            <w:vAlign w:val="center"/>
          </w:tcPr>
          <w:p w:rsidR="00F2313B" w:rsidRDefault="00F2313B">
            <w:pPr>
              <w:pStyle w:val="ConsPlusNormal"/>
            </w:pPr>
          </w:p>
        </w:tc>
        <w:tc>
          <w:tcPr>
            <w:tcW w:w="632" w:type="dxa"/>
            <w:vAlign w:val="center"/>
          </w:tcPr>
          <w:p w:rsidR="00F2313B" w:rsidRDefault="00F2313B">
            <w:pPr>
              <w:pStyle w:val="ConsPlusNormal"/>
            </w:pPr>
          </w:p>
        </w:tc>
        <w:tc>
          <w:tcPr>
            <w:tcW w:w="632" w:type="dxa"/>
            <w:vAlign w:val="center"/>
          </w:tcPr>
          <w:p w:rsidR="00F2313B" w:rsidRDefault="00F2313B">
            <w:pPr>
              <w:pStyle w:val="ConsPlusNormal"/>
            </w:pPr>
          </w:p>
        </w:tc>
        <w:tc>
          <w:tcPr>
            <w:tcW w:w="680" w:type="dxa"/>
            <w:vAlign w:val="center"/>
          </w:tcPr>
          <w:p w:rsidR="00F2313B" w:rsidRDefault="00F2313B">
            <w:pPr>
              <w:pStyle w:val="ConsPlusNormal"/>
            </w:pPr>
          </w:p>
        </w:tc>
        <w:tc>
          <w:tcPr>
            <w:tcW w:w="704" w:type="dxa"/>
            <w:vAlign w:val="center"/>
          </w:tcPr>
          <w:p w:rsidR="00F2313B" w:rsidRDefault="00F2313B">
            <w:pPr>
              <w:pStyle w:val="ConsPlusNormal"/>
            </w:pPr>
          </w:p>
        </w:tc>
        <w:tc>
          <w:tcPr>
            <w:tcW w:w="564" w:type="dxa"/>
            <w:vAlign w:val="center"/>
          </w:tcPr>
          <w:p w:rsidR="00F2313B" w:rsidRDefault="00F2313B">
            <w:pPr>
              <w:pStyle w:val="ConsPlusNormal"/>
            </w:pPr>
          </w:p>
        </w:tc>
        <w:tc>
          <w:tcPr>
            <w:tcW w:w="564" w:type="dxa"/>
            <w:vAlign w:val="center"/>
          </w:tcPr>
          <w:p w:rsidR="00F2313B" w:rsidRDefault="00F2313B">
            <w:pPr>
              <w:pStyle w:val="ConsPlusNormal"/>
            </w:pPr>
          </w:p>
        </w:tc>
        <w:tc>
          <w:tcPr>
            <w:tcW w:w="1144" w:type="dxa"/>
            <w:vAlign w:val="center"/>
          </w:tcPr>
          <w:p w:rsidR="00F2313B" w:rsidRDefault="00F2313B">
            <w:pPr>
              <w:pStyle w:val="ConsPlusNormal"/>
            </w:pPr>
          </w:p>
        </w:tc>
        <w:tc>
          <w:tcPr>
            <w:tcW w:w="497" w:type="dxa"/>
            <w:vAlign w:val="center"/>
          </w:tcPr>
          <w:p w:rsidR="00F2313B" w:rsidRDefault="00F2313B">
            <w:pPr>
              <w:pStyle w:val="ConsPlusNormal"/>
            </w:pPr>
          </w:p>
        </w:tc>
        <w:tc>
          <w:tcPr>
            <w:tcW w:w="497" w:type="dxa"/>
            <w:vAlign w:val="center"/>
          </w:tcPr>
          <w:p w:rsidR="00F2313B" w:rsidRDefault="00F2313B">
            <w:pPr>
              <w:pStyle w:val="ConsPlusNormal"/>
            </w:pPr>
          </w:p>
        </w:tc>
        <w:tc>
          <w:tcPr>
            <w:tcW w:w="664" w:type="dxa"/>
            <w:vAlign w:val="center"/>
          </w:tcPr>
          <w:p w:rsidR="00F2313B" w:rsidRDefault="00F2313B">
            <w:pPr>
              <w:pStyle w:val="ConsPlusNormal"/>
            </w:pPr>
          </w:p>
        </w:tc>
      </w:tr>
    </w:tbl>
    <w:p w:rsidR="00F2313B" w:rsidRDefault="00F2313B">
      <w:pPr>
        <w:pStyle w:val="ConsPlusNormal"/>
        <w:sectPr w:rsidR="00F2313B">
          <w:pgSz w:w="16838" w:h="11905" w:orient="landscape"/>
          <w:pgMar w:top="1701" w:right="1134" w:bottom="850" w:left="1134" w:header="0" w:footer="0" w:gutter="0"/>
          <w:cols w:space="720"/>
          <w:titlePg/>
        </w:sectPr>
      </w:pPr>
    </w:p>
    <w:p w:rsidR="00F2313B" w:rsidRDefault="00F2313B">
      <w:pPr>
        <w:pStyle w:val="ConsPlusNormal"/>
        <w:jc w:val="both"/>
      </w:pPr>
    </w:p>
    <w:p w:rsidR="00F2313B" w:rsidRDefault="00F2313B">
      <w:pPr>
        <w:pStyle w:val="ConsPlusNormal"/>
        <w:ind w:firstLine="540"/>
        <w:jc w:val="both"/>
      </w:pPr>
      <w:r>
        <w:t>--------------------------------</w:t>
      </w:r>
    </w:p>
    <w:p w:rsidR="00F2313B" w:rsidRDefault="00F2313B">
      <w:pPr>
        <w:pStyle w:val="ConsPlusNormal"/>
        <w:spacing w:before="220"/>
        <w:ind w:firstLine="540"/>
        <w:jc w:val="both"/>
      </w:pPr>
      <w:r>
        <w:t xml:space="preserve">&lt;*&gt; Процент устанавливается в соответствии с </w:t>
      </w:r>
      <w:hyperlink w:anchor="P99">
        <w:r>
          <w:rPr>
            <w:color w:val="0000FF"/>
          </w:rPr>
          <w:t>пунктом 2.2</w:t>
        </w:r>
      </w:hyperlink>
      <w:r>
        <w:t xml:space="preserve"> Порядка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w:t>
      </w:r>
      <w:proofErr w:type="spellStart"/>
      <w:r>
        <w:t>аквакультуры</w:t>
      </w:r>
      <w:proofErr w:type="spellEnd"/>
      <w:r>
        <w:t xml:space="preserve"> (товарного рыбоводства).</w:t>
      </w:r>
    </w:p>
    <w:p w:rsidR="00F2313B" w:rsidRDefault="00F231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01"/>
        <w:gridCol w:w="547"/>
        <w:gridCol w:w="1871"/>
        <w:gridCol w:w="510"/>
        <w:gridCol w:w="3742"/>
      </w:tblGrid>
      <w:tr w:rsidR="00F2313B">
        <w:tc>
          <w:tcPr>
            <w:tcW w:w="9071" w:type="dxa"/>
            <w:gridSpan w:val="5"/>
            <w:tcBorders>
              <w:top w:val="nil"/>
              <w:left w:val="nil"/>
              <w:bottom w:val="nil"/>
              <w:right w:val="nil"/>
            </w:tcBorders>
          </w:tcPr>
          <w:p w:rsidR="00F2313B" w:rsidRDefault="00F2313B">
            <w:pPr>
              <w:pStyle w:val="ConsPlusNormal"/>
              <w:ind w:firstLine="283"/>
              <w:jc w:val="both"/>
            </w:pPr>
            <w:r>
              <w:t>Платежные реквизиты получателя целевых средств:</w:t>
            </w:r>
          </w:p>
          <w:p w:rsidR="00F2313B" w:rsidRDefault="00F2313B">
            <w:pPr>
              <w:pStyle w:val="ConsPlusNormal"/>
              <w:jc w:val="both"/>
            </w:pPr>
            <w:r>
              <w:t>получатель</w:t>
            </w:r>
            <w:proofErr w:type="gramStart"/>
            <w:r>
              <w:t>: ______________________________________________________________;</w:t>
            </w:r>
            <w:proofErr w:type="gramEnd"/>
          </w:p>
          <w:p w:rsidR="00F2313B" w:rsidRDefault="00F2313B">
            <w:pPr>
              <w:pStyle w:val="ConsPlusNormal"/>
              <w:jc w:val="both"/>
            </w:pPr>
            <w:r>
              <w:t>ИНН/КПП</w:t>
            </w:r>
            <w:proofErr w:type="gramStart"/>
            <w:r>
              <w:t>: _______________________________________________________________;</w:t>
            </w:r>
            <w:proofErr w:type="gramEnd"/>
          </w:p>
          <w:p w:rsidR="00F2313B" w:rsidRDefault="00F2313B">
            <w:pPr>
              <w:pStyle w:val="ConsPlusNormal"/>
              <w:jc w:val="both"/>
            </w:pPr>
            <w:r>
              <w:t>расчетный счет</w:t>
            </w:r>
            <w:proofErr w:type="gramStart"/>
            <w:r>
              <w:t>: ___________________________________________________________;</w:t>
            </w:r>
            <w:proofErr w:type="gramEnd"/>
          </w:p>
          <w:p w:rsidR="00F2313B" w:rsidRDefault="00F2313B">
            <w:pPr>
              <w:pStyle w:val="ConsPlusNormal"/>
              <w:jc w:val="both"/>
            </w:pPr>
            <w:r>
              <w:t>корреспондентский счет</w:t>
            </w:r>
            <w:proofErr w:type="gramStart"/>
            <w:r>
              <w:t>: ___________________________________________________;</w:t>
            </w:r>
            <w:proofErr w:type="gramEnd"/>
          </w:p>
          <w:p w:rsidR="00F2313B" w:rsidRDefault="00F2313B">
            <w:pPr>
              <w:pStyle w:val="ConsPlusNormal"/>
              <w:jc w:val="both"/>
            </w:pPr>
            <w:r>
              <w:t>БИК: ____________________________________________________________________.</w:t>
            </w:r>
          </w:p>
          <w:p w:rsidR="00F2313B" w:rsidRDefault="00F2313B">
            <w:pPr>
              <w:pStyle w:val="ConsPlusNormal"/>
              <w:ind w:firstLine="283"/>
              <w:jc w:val="both"/>
            </w:pPr>
            <w:r>
              <w:t>Достоверность и полноту сведений, содержащихся в настоящей справке-расчете и прилагаемых к ней документах, подтверждаю.</w:t>
            </w:r>
          </w:p>
          <w:p w:rsidR="00F2313B" w:rsidRDefault="00F2313B">
            <w:pPr>
              <w:pStyle w:val="ConsPlusNormal"/>
              <w:ind w:firstLine="283"/>
              <w:jc w:val="both"/>
            </w:pPr>
            <w:r>
              <w:t xml:space="preserve">Об ответственности за предоставление недостоверных сведений </w:t>
            </w:r>
            <w:proofErr w:type="gramStart"/>
            <w:r>
              <w:t>предупрежден</w:t>
            </w:r>
            <w:proofErr w:type="gramEnd"/>
            <w:r>
              <w:t>.</w:t>
            </w:r>
          </w:p>
        </w:tc>
      </w:tr>
      <w:tr w:rsidR="00F2313B">
        <w:tc>
          <w:tcPr>
            <w:tcW w:w="9071" w:type="dxa"/>
            <w:gridSpan w:val="5"/>
            <w:tcBorders>
              <w:top w:val="nil"/>
              <w:left w:val="nil"/>
              <w:bottom w:val="nil"/>
              <w:right w:val="nil"/>
            </w:tcBorders>
          </w:tcPr>
          <w:p w:rsidR="00F2313B" w:rsidRDefault="00F2313B">
            <w:pPr>
              <w:pStyle w:val="ConsPlusNormal"/>
              <w:jc w:val="both"/>
            </w:pPr>
            <w:r>
              <w:t xml:space="preserve">Руководитель </w:t>
            </w:r>
            <w:proofErr w:type="gramStart"/>
            <w:r>
              <w:t>сельскохозяйственного</w:t>
            </w:r>
            <w:proofErr w:type="gramEnd"/>
          </w:p>
          <w:p w:rsidR="00F2313B" w:rsidRDefault="00F2313B">
            <w:pPr>
              <w:pStyle w:val="ConsPlusNormal"/>
              <w:jc w:val="both"/>
            </w:pPr>
            <w:r>
              <w:t>товаропроизводителя</w:t>
            </w:r>
          </w:p>
        </w:tc>
      </w:tr>
      <w:tr w:rsidR="00F2313B">
        <w:tc>
          <w:tcPr>
            <w:tcW w:w="2401" w:type="dxa"/>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(должность)</w:t>
            </w:r>
          </w:p>
        </w:tc>
        <w:tc>
          <w:tcPr>
            <w:tcW w:w="2418" w:type="dxa"/>
            <w:gridSpan w:val="2"/>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(подпись)</w:t>
            </w:r>
          </w:p>
        </w:tc>
        <w:tc>
          <w:tcPr>
            <w:tcW w:w="4252" w:type="dxa"/>
            <w:gridSpan w:val="2"/>
            <w:tcBorders>
              <w:top w:val="nil"/>
              <w:left w:val="nil"/>
              <w:bottom w:val="nil"/>
              <w:right w:val="nil"/>
            </w:tcBorders>
          </w:tcPr>
          <w:p w:rsidR="00F2313B" w:rsidRDefault="00F2313B">
            <w:pPr>
              <w:pStyle w:val="ConsPlusNormal"/>
              <w:jc w:val="center"/>
            </w:pPr>
            <w:r>
              <w:t>_____________________________</w:t>
            </w:r>
          </w:p>
          <w:p w:rsidR="00F2313B" w:rsidRDefault="00F2313B">
            <w:pPr>
              <w:pStyle w:val="ConsPlusNormal"/>
              <w:jc w:val="center"/>
            </w:pPr>
            <w:r>
              <w:t>(расшифровка подписи)</w:t>
            </w:r>
          </w:p>
        </w:tc>
      </w:tr>
      <w:tr w:rsidR="00F2313B">
        <w:tc>
          <w:tcPr>
            <w:tcW w:w="9071" w:type="dxa"/>
            <w:gridSpan w:val="5"/>
            <w:tcBorders>
              <w:top w:val="nil"/>
              <w:left w:val="nil"/>
              <w:bottom w:val="nil"/>
              <w:right w:val="nil"/>
            </w:tcBorders>
          </w:tcPr>
          <w:p w:rsidR="00F2313B" w:rsidRDefault="00F2313B">
            <w:pPr>
              <w:pStyle w:val="ConsPlusNormal"/>
              <w:jc w:val="both"/>
            </w:pPr>
            <w:r>
              <w:t>Главный бухгалтер (при наличии)</w:t>
            </w:r>
          </w:p>
        </w:tc>
      </w:tr>
      <w:tr w:rsidR="00F2313B">
        <w:tc>
          <w:tcPr>
            <w:tcW w:w="2401" w:type="dxa"/>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(должность)</w:t>
            </w:r>
          </w:p>
        </w:tc>
        <w:tc>
          <w:tcPr>
            <w:tcW w:w="2418" w:type="dxa"/>
            <w:gridSpan w:val="2"/>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(подпись)</w:t>
            </w:r>
          </w:p>
        </w:tc>
        <w:tc>
          <w:tcPr>
            <w:tcW w:w="4252" w:type="dxa"/>
            <w:gridSpan w:val="2"/>
            <w:tcBorders>
              <w:top w:val="nil"/>
              <w:left w:val="nil"/>
              <w:bottom w:val="nil"/>
              <w:right w:val="nil"/>
            </w:tcBorders>
          </w:tcPr>
          <w:p w:rsidR="00F2313B" w:rsidRDefault="00F2313B">
            <w:pPr>
              <w:pStyle w:val="ConsPlusNormal"/>
              <w:jc w:val="center"/>
            </w:pPr>
            <w:r>
              <w:t>_____________________________</w:t>
            </w:r>
          </w:p>
          <w:p w:rsidR="00F2313B" w:rsidRDefault="00F2313B">
            <w:pPr>
              <w:pStyle w:val="ConsPlusNormal"/>
              <w:jc w:val="center"/>
            </w:pPr>
            <w:r>
              <w:t>(расшифровка подписи)</w:t>
            </w:r>
          </w:p>
        </w:tc>
      </w:tr>
      <w:tr w:rsidR="00F2313B">
        <w:tc>
          <w:tcPr>
            <w:tcW w:w="9071" w:type="dxa"/>
            <w:gridSpan w:val="5"/>
            <w:tcBorders>
              <w:top w:val="nil"/>
              <w:left w:val="nil"/>
              <w:bottom w:val="nil"/>
              <w:right w:val="nil"/>
            </w:tcBorders>
          </w:tcPr>
          <w:p w:rsidR="00F2313B" w:rsidRDefault="00F2313B">
            <w:pPr>
              <w:pStyle w:val="ConsPlusNormal"/>
              <w:jc w:val="both"/>
            </w:pPr>
            <w:r>
              <w:t>"____" ____________ 20____ г.</w:t>
            </w:r>
          </w:p>
          <w:p w:rsidR="00F2313B" w:rsidRDefault="00F2313B">
            <w:pPr>
              <w:pStyle w:val="ConsPlusNormal"/>
            </w:pPr>
          </w:p>
          <w:p w:rsidR="00F2313B" w:rsidRDefault="00F2313B">
            <w:pPr>
              <w:pStyle w:val="ConsPlusNormal"/>
              <w:jc w:val="both"/>
            </w:pPr>
            <w:r>
              <w:t>МП (при наличии)</w:t>
            </w:r>
          </w:p>
        </w:tc>
      </w:tr>
      <w:tr w:rsidR="00F2313B">
        <w:tc>
          <w:tcPr>
            <w:tcW w:w="9071" w:type="dxa"/>
            <w:gridSpan w:val="5"/>
            <w:tcBorders>
              <w:top w:val="nil"/>
              <w:left w:val="nil"/>
              <w:bottom w:val="nil"/>
              <w:right w:val="nil"/>
            </w:tcBorders>
          </w:tcPr>
          <w:p w:rsidR="00F2313B" w:rsidRDefault="00F2313B">
            <w:pPr>
              <w:pStyle w:val="ConsPlusNormal"/>
              <w:jc w:val="both"/>
            </w:pPr>
            <w:r>
              <w:t>ПРОВЕРЕНО:</w:t>
            </w:r>
          </w:p>
          <w:p w:rsidR="00F2313B" w:rsidRDefault="00F2313B">
            <w:pPr>
              <w:pStyle w:val="ConsPlusNormal"/>
              <w:jc w:val="both"/>
            </w:pPr>
            <w:r>
              <w:t xml:space="preserve">специалист </w:t>
            </w:r>
            <w:proofErr w:type="gramStart"/>
            <w:r>
              <w:t>Государственного</w:t>
            </w:r>
            <w:proofErr w:type="gramEnd"/>
          </w:p>
          <w:p w:rsidR="00F2313B" w:rsidRDefault="00F2313B">
            <w:pPr>
              <w:pStyle w:val="ConsPlusNormal"/>
              <w:jc w:val="both"/>
            </w:pPr>
            <w:r>
              <w:t>казенного учреждения Пермского</w:t>
            </w:r>
          </w:p>
          <w:p w:rsidR="00F2313B" w:rsidRDefault="00F2313B">
            <w:pPr>
              <w:pStyle w:val="ConsPlusNormal"/>
              <w:jc w:val="both"/>
            </w:pPr>
            <w:r>
              <w:t>края "Центр развития агробизнеса",</w:t>
            </w:r>
          </w:p>
          <w:p w:rsidR="00F2313B" w:rsidRDefault="00F2313B">
            <w:pPr>
              <w:pStyle w:val="ConsPlusNormal"/>
              <w:jc w:val="both"/>
            </w:pPr>
            <w:proofErr w:type="gramStart"/>
            <w:r>
              <w:t>ответственный за прием и проверку</w:t>
            </w:r>
            <w:proofErr w:type="gramEnd"/>
          </w:p>
          <w:p w:rsidR="00F2313B" w:rsidRDefault="00F2313B">
            <w:pPr>
              <w:pStyle w:val="ConsPlusNormal"/>
              <w:jc w:val="both"/>
            </w:pPr>
            <w:r>
              <w:t>документов</w:t>
            </w:r>
          </w:p>
        </w:tc>
      </w:tr>
      <w:tr w:rsidR="00F2313B">
        <w:tc>
          <w:tcPr>
            <w:tcW w:w="2948" w:type="dxa"/>
            <w:gridSpan w:val="2"/>
            <w:tcBorders>
              <w:top w:val="nil"/>
              <w:left w:val="nil"/>
              <w:bottom w:val="nil"/>
              <w:right w:val="nil"/>
            </w:tcBorders>
          </w:tcPr>
          <w:p w:rsidR="00F2313B" w:rsidRDefault="00F2313B">
            <w:pPr>
              <w:pStyle w:val="ConsPlusNormal"/>
              <w:jc w:val="center"/>
            </w:pPr>
            <w:r>
              <w:t>____________________</w:t>
            </w:r>
          </w:p>
          <w:p w:rsidR="00F2313B" w:rsidRDefault="00F2313B">
            <w:pPr>
              <w:pStyle w:val="ConsPlusNormal"/>
              <w:jc w:val="center"/>
            </w:pPr>
            <w:r>
              <w:t>(должность)</w:t>
            </w:r>
          </w:p>
        </w:tc>
        <w:tc>
          <w:tcPr>
            <w:tcW w:w="2381" w:type="dxa"/>
            <w:gridSpan w:val="2"/>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(подпись)</w:t>
            </w:r>
          </w:p>
        </w:tc>
        <w:tc>
          <w:tcPr>
            <w:tcW w:w="3742" w:type="dxa"/>
            <w:tcBorders>
              <w:top w:val="nil"/>
              <w:left w:val="nil"/>
              <w:bottom w:val="nil"/>
              <w:right w:val="nil"/>
            </w:tcBorders>
          </w:tcPr>
          <w:p w:rsidR="00F2313B" w:rsidRDefault="00F2313B">
            <w:pPr>
              <w:pStyle w:val="ConsPlusNormal"/>
              <w:jc w:val="center"/>
            </w:pPr>
            <w:r>
              <w:t>/__________________________/</w:t>
            </w:r>
          </w:p>
          <w:p w:rsidR="00F2313B" w:rsidRDefault="00F2313B">
            <w:pPr>
              <w:pStyle w:val="ConsPlusNormal"/>
              <w:jc w:val="center"/>
            </w:pPr>
            <w:r>
              <w:t>(расшифровка подписи)</w:t>
            </w:r>
          </w:p>
        </w:tc>
      </w:tr>
      <w:tr w:rsidR="00F2313B">
        <w:tc>
          <w:tcPr>
            <w:tcW w:w="9071" w:type="dxa"/>
            <w:gridSpan w:val="5"/>
            <w:tcBorders>
              <w:top w:val="nil"/>
              <w:left w:val="nil"/>
              <w:bottom w:val="nil"/>
              <w:right w:val="nil"/>
            </w:tcBorders>
          </w:tcPr>
          <w:p w:rsidR="00F2313B" w:rsidRDefault="00F2313B">
            <w:pPr>
              <w:pStyle w:val="ConsPlusNormal"/>
              <w:jc w:val="both"/>
            </w:pPr>
            <w:r>
              <w:t>"____" __________ 20__ г.</w:t>
            </w:r>
          </w:p>
        </w:tc>
      </w:tr>
    </w:tbl>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right"/>
        <w:outlineLvl w:val="1"/>
      </w:pPr>
      <w:r>
        <w:t>Приложение 4</w:t>
      </w:r>
    </w:p>
    <w:p w:rsidR="00F2313B" w:rsidRDefault="00F2313B">
      <w:pPr>
        <w:pStyle w:val="ConsPlusNormal"/>
        <w:jc w:val="right"/>
      </w:pPr>
      <w:r>
        <w:t>к Порядку</w:t>
      </w:r>
    </w:p>
    <w:p w:rsidR="00F2313B" w:rsidRDefault="00F2313B">
      <w:pPr>
        <w:pStyle w:val="ConsPlusNormal"/>
        <w:jc w:val="right"/>
      </w:pPr>
      <w:r>
        <w:t>предоставления субсидий на возмещение</w:t>
      </w:r>
    </w:p>
    <w:p w:rsidR="00F2313B" w:rsidRDefault="00F2313B">
      <w:pPr>
        <w:pStyle w:val="ConsPlusNormal"/>
        <w:jc w:val="right"/>
      </w:pPr>
      <w:r>
        <w:t>части затрат сельскохозяйственных</w:t>
      </w:r>
    </w:p>
    <w:p w:rsidR="00F2313B" w:rsidRDefault="00F2313B">
      <w:pPr>
        <w:pStyle w:val="ConsPlusNormal"/>
        <w:jc w:val="right"/>
      </w:pPr>
      <w:r>
        <w:t>товаропроизводителей на уплату</w:t>
      </w:r>
    </w:p>
    <w:p w:rsidR="00F2313B" w:rsidRDefault="00F2313B">
      <w:pPr>
        <w:pStyle w:val="ConsPlusNormal"/>
        <w:jc w:val="right"/>
      </w:pPr>
      <w:r>
        <w:t>страховой премии, начисленной по договору</w:t>
      </w:r>
    </w:p>
    <w:p w:rsidR="00F2313B" w:rsidRDefault="00F2313B">
      <w:pPr>
        <w:pStyle w:val="ConsPlusNormal"/>
        <w:jc w:val="right"/>
      </w:pPr>
      <w:r>
        <w:lastRenderedPageBreak/>
        <w:t>сельскохозяйственного страхования</w:t>
      </w:r>
    </w:p>
    <w:p w:rsidR="00F2313B" w:rsidRDefault="00F2313B">
      <w:pPr>
        <w:pStyle w:val="ConsPlusNormal"/>
        <w:jc w:val="right"/>
      </w:pPr>
      <w:r>
        <w:t>в области растениеводства, животноводства</w:t>
      </w:r>
    </w:p>
    <w:p w:rsidR="00F2313B" w:rsidRDefault="00F2313B">
      <w:pPr>
        <w:pStyle w:val="ConsPlusNormal"/>
        <w:jc w:val="right"/>
      </w:pPr>
      <w:proofErr w:type="gramStart"/>
      <w:r>
        <w:t xml:space="preserve">и товарной </w:t>
      </w:r>
      <w:proofErr w:type="spellStart"/>
      <w:r>
        <w:t>аквакультуры</w:t>
      </w:r>
      <w:proofErr w:type="spellEnd"/>
      <w:r>
        <w:t xml:space="preserve"> (товарного</w:t>
      </w:r>
      <w:proofErr w:type="gramEnd"/>
    </w:p>
    <w:p w:rsidR="00F2313B" w:rsidRDefault="00F2313B">
      <w:pPr>
        <w:pStyle w:val="ConsPlusNormal"/>
        <w:jc w:val="right"/>
      </w:pPr>
      <w:r>
        <w:t>рыбоводства)</w:t>
      </w:r>
    </w:p>
    <w:p w:rsidR="00F2313B" w:rsidRDefault="00F2313B">
      <w:pPr>
        <w:pStyle w:val="ConsPlusNormal"/>
        <w:jc w:val="both"/>
      </w:pPr>
    </w:p>
    <w:p w:rsidR="00F2313B" w:rsidRDefault="00F2313B">
      <w:pPr>
        <w:pStyle w:val="ConsPlusNormal"/>
        <w:jc w:val="right"/>
      </w:pPr>
      <w:r>
        <w:t>ФОРМА</w:t>
      </w:r>
    </w:p>
    <w:p w:rsidR="00F2313B" w:rsidRDefault="00F2313B">
      <w:pPr>
        <w:pStyle w:val="ConsPlusNormal"/>
        <w:jc w:val="both"/>
      </w:pPr>
    </w:p>
    <w:p w:rsidR="00F2313B" w:rsidRDefault="00F2313B">
      <w:pPr>
        <w:pStyle w:val="ConsPlusNormal"/>
        <w:jc w:val="center"/>
      </w:pPr>
      <w:bookmarkStart w:id="62" w:name="P934"/>
      <w:bookmarkEnd w:id="62"/>
      <w:r>
        <w:t>СПРАВКА-РАСЧЕТ</w:t>
      </w:r>
    </w:p>
    <w:p w:rsidR="00F2313B" w:rsidRDefault="00F2313B">
      <w:pPr>
        <w:pStyle w:val="ConsPlusNormal"/>
        <w:jc w:val="center"/>
      </w:pPr>
      <w:r>
        <w:t>о размере субсидий на возмещение части затрат на уплату</w:t>
      </w:r>
    </w:p>
    <w:p w:rsidR="00F2313B" w:rsidRDefault="00F2313B">
      <w:pPr>
        <w:pStyle w:val="ConsPlusNormal"/>
        <w:jc w:val="center"/>
      </w:pPr>
      <w:r>
        <w:t xml:space="preserve">страховых премий по договорам </w:t>
      </w:r>
      <w:proofErr w:type="gramStart"/>
      <w:r>
        <w:t>сельскохозяйственного</w:t>
      </w:r>
      <w:proofErr w:type="gramEnd"/>
    </w:p>
    <w:p w:rsidR="00F2313B" w:rsidRDefault="00F2313B">
      <w:pPr>
        <w:pStyle w:val="ConsPlusNormal"/>
        <w:jc w:val="center"/>
      </w:pPr>
      <w:r>
        <w:t>страхования в области животноводства из бюджета Пермского</w:t>
      </w:r>
    </w:p>
    <w:p w:rsidR="00F2313B" w:rsidRDefault="00F2313B">
      <w:pPr>
        <w:pStyle w:val="ConsPlusNormal"/>
        <w:jc w:val="center"/>
      </w:pPr>
      <w:r>
        <w:t>края, в том числе за счет средств, источником финансового</w:t>
      </w:r>
    </w:p>
    <w:p w:rsidR="00F2313B" w:rsidRDefault="00F2313B">
      <w:pPr>
        <w:pStyle w:val="ConsPlusNormal"/>
        <w:jc w:val="center"/>
      </w:pPr>
      <w:proofErr w:type="gramStart"/>
      <w:r>
        <w:t>обеспечения</w:t>
      </w:r>
      <w:proofErr w:type="gramEnd"/>
      <w:r>
        <w:t xml:space="preserve"> которых являются субсидии из федерального</w:t>
      </w:r>
    </w:p>
    <w:p w:rsidR="00F2313B" w:rsidRDefault="00F2313B">
      <w:pPr>
        <w:pStyle w:val="ConsPlusNormal"/>
        <w:jc w:val="center"/>
      </w:pPr>
      <w:r>
        <w:t>бюджета</w:t>
      </w:r>
    </w:p>
    <w:p w:rsidR="00F2313B" w:rsidRDefault="00F2313B">
      <w:pPr>
        <w:pStyle w:val="ConsPlusNormal"/>
        <w:jc w:val="both"/>
      </w:pPr>
    </w:p>
    <w:p w:rsidR="00F2313B" w:rsidRDefault="00F2313B">
      <w:pPr>
        <w:pStyle w:val="ConsPlusNormal"/>
        <w:jc w:val="center"/>
      </w:pPr>
      <w:r>
        <w:t>Страхование сельскохозяйственных животных в _______ году</w:t>
      </w:r>
    </w:p>
    <w:p w:rsidR="00F2313B" w:rsidRDefault="00F2313B">
      <w:pPr>
        <w:pStyle w:val="ConsPlusNormal"/>
        <w:jc w:val="center"/>
      </w:pPr>
      <w:r>
        <w:t>____________________________________________________________</w:t>
      </w:r>
    </w:p>
    <w:p w:rsidR="00F2313B" w:rsidRDefault="00F2313B">
      <w:pPr>
        <w:pStyle w:val="ConsPlusNormal"/>
        <w:jc w:val="center"/>
      </w:pPr>
      <w:proofErr w:type="gramStart"/>
      <w:r>
        <w:t>(полное наименование сельскохозяйственного</w:t>
      </w:r>
      <w:proofErr w:type="gramEnd"/>
    </w:p>
    <w:p w:rsidR="00F2313B" w:rsidRDefault="00F2313B">
      <w:pPr>
        <w:pStyle w:val="ConsPlusNormal"/>
        <w:jc w:val="center"/>
      </w:pPr>
      <w:r>
        <w:t>товаропроизводителя)</w:t>
      </w:r>
    </w:p>
    <w:p w:rsidR="00F2313B" w:rsidRDefault="00F2313B">
      <w:pPr>
        <w:pStyle w:val="ConsPlusNormal"/>
        <w:jc w:val="center"/>
      </w:pPr>
      <w:r>
        <w:t>____________________________________________________________</w:t>
      </w:r>
    </w:p>
    <w:p w:rsidR="00F2313B" w:rsidRDefault="00F2313B">
      <w:pPr>
        <w:pStyle w:val="ConsPlusNormal"/>
        <w:jc w:val="center"/>
      </w:pPr>
      <w:proofErr w:type="gramStart"/>
      <w:r>
        <w:t>(наименование страховой организации, с которой заключен</w:t>
      </w:r>
      <w:proofErr w:type="gramEnd"/>
    </w:p>
    <w:p w:rsidR="00F2313B" w:rsidRDefault="00F2313B">
      <w:pPr>
        <w:pStyle w:val="ConsPlusNormal"/>
        <w:jc w:val="center"/>
      </w:pPr>
      <w:r>
        <w:t xml:space="preserve">договор сельскохозяйственного страхования с </w:t>
      </w:r>
      <w:proofErr w:type="gramStart"/>
      <w:r>
        <w:t>государственной</w:t>
      </w:r>
      <w:proofErr w:type="gramEnd"/>
    </w:p>
    <w:p w:rsidR="00F2313B" w:rsidRDefault="00F2313B">
      <w:pPr>
        <w:pStyle w:val="ConsPlusNormal"/>
        <w:jc w:val="center"/>
      </w:pPr>
      <w:r>
        <w:t>поддержкой)</w:t>
      </w:r>
    </w:p>
    <w:p w:rsidR="00F2313B" w:rsidRDefault="00F2313B">
      <w:pPr>
        <w:pStyle w:val="ConsPlusNormal"/>
        <w:jc w:val="both"/>
      </w:pPr>
    </w:p>
    <w:p w:rsidR="00F2313B" w:rsidRDefault="00F2313B">
      <w:pPr>
        <w:pStyle w:val="ConsPlusNormal"/>
        <w:ind w:firstLine="540"/>
        <w:jc w:val="both"/>
      </w:pPr>
      <w:r>
        <w:t>Номер договора страхования ____________, дата заключения __________</w:t>
      </w:r>
    </w:p>
    <w:p w:rsidR="00F2313B" w:rsidRDefault="00F2313B">
      <w:pPr>
        <w:pStyle w:val="ConsPlusNormal"/>
        <w:jc w:val="both"/>
      </w:pPr>
    </w:p>
    <w:p w:rsidR="00F2313B" w:rsidRDefault="00F2313B">
      <w:pPr>
        <w:pStyle w:val="ConsPlusNormal"/>
        <w:sectPr w:rsidR="00F2313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2419"/>
        <w:gridCol w:w="649"/>
        <w:gridCol w:w="874"/>
        <w:gridCol w:w="604"/>
        <w:gridCol w:w="794"/>
        <w:gridCol w:w="994"/>
        <w:gridCol w:w="559"/>
        <w:gridCol w:w="994"/>
        <w:gridCol w:w="619"/>
        <w:gridCol w:w="1189"/>
        <w:gridCol w:w="574"/>
        <w:gridCol w:w="934"/>
        <w:gridCol w:w="2089"/>
        <w:gridCol w:w="724"/>
        <w:gridCol w:w="664"/>
      </w:tblGrid>
      <w:tr w:rsidR="00F2313B">
        <w:tc>
          <w:tcPr>
            <w:tcW w:w="544" w:type="dxa"/>
            <w:vMerge w:val="restart"/>
            <w:vAlign w:val="center"/>
          </w:tcPr>
          <w:p w:rsidR="00F2313B" w:rsidRDefault="00F2313B">
            <w:pPr>
              <w:pStyle w:val="ConsPlusNormal"/>
              <w:jc w:val="center"/>
            </w:pPr>
            <w:r>
              <w:lastRenderedPageBreak/>
              <w:t xml:space="preserve">N </w:t>
            </w:r>
            <w:proofErr w:type="gramStart"/>
            <w:r>
              <w:t>п</w:t>
            </w:r>
            <w:proofErr w:type="gramEnd"/>
            <w:r>
              <w:t>/п</w:t>
            </w:r>
          </w:p>
        </w:tc>
        <w:tc>
          <w:tcPr>
            <w:tcW w:w="2419" w:type="dxa"/>
            <w:vMerge w:val="restart"/>
            <w:vAlign w:val="center"/>
          </w:tcPr>
          <w:p w:rsidR="00F2313B" w:rsidRDefault="00F2313B">
            <w:pPr>
              <w:pStyle w:val="ConsPlusNormal"/>
              <w:jc w:val="center"/>
            </w:pPr>
            <w:r>
              <w:t>Наименование показателя</w:t>
            </w:r>
          </w:p>
        </w:tc>
        <w:tc>
          <w:tcPr>
            <w:tcW w:w="12261" w:type="dxa"/>
            <w:gridSpan w:val="14"/>
            <w:vAlign w:val="center"/>
          </w:tcPr>
          <w:p w:rsidR="00F2313B" w:rsidRDefault="00F2313B">
            <w:pPr>
              <w:pStyle w:val="ConsPlusNormal"/>
              <w:jc w:val="center"/>
            </w:pPr>
            <w:r>
              <w:t>Перечень сельскохозяйственных животных, при проведении страхования которых предоставляются субсидии</w:t>
            </w:r>
          </w:p>
        </w:tc>
      </w:tr>
      <w:tr w:rsidR="00F2313B">
        <w:tc>
          <w:tcPr>
            <w:tcW w:w="544" w:type="dxa"/>
            <w:vMerge/>
          </w:tcPr>
          <w:p w:rsidR="00F2313B" w:rsidRDefault="00F2313B">
            <w:pPr>
              <w:pStyle w:val="ConsPlusNormal"/>
            </w:pPr>
          </w:p>
        </w:tc>
        <w:tc>
          <w:tcPr>
            <w:tcW w:w="2419" w:type="dxa"/>
            <w:vMerge/>
          </w:tcPr>
          <w:p w:rsidR="00F2313B" w:rsidRDefault="00F2313B">
            <w:pPr>
              <w:pStyle w:val="ConsPlusNormal"/>
            </w:pPr>
          </w:p>
        </w:tc>
        <w:tc>
          <w:tcPr>
            <w:tcW w:w="12261" w:type="dxa"/>
            <w:gridSpan w:val="14"/>
            <w:vAlign w:val="center"/>
          </w:tcPr>
          <w:p w:rsidR="00F2313B" w:rsidRDefault="00F2313B">
            <w:pPr>
              <w:pStyle w:val="ConsPlusNormal"/>
              <w:jc w:val="center"/>
            </w:pPr>
            <w:r>
              <w:t>виды сельскохозяйственных животных</w:t>
            </w:r>
          </w:p>
        </w:tc>
      </w:tr>
      <w:tr w:rsidR="00F2313B">
        <w:tc>
          <w:tcPr>
            <w:tcW w:w="544" w:type="dxa"/>
            <w:vMerge/>
          </w:tcPr>
          <w:p w:rsidR="00F2313B" w:rsidRDefault="00F2313B">
            <w:pPr>
              <w:pStyle w:val="ConsPlusNormal"/>
            </w:pPr>
          </w:p>
        </w:tc>
        <w:tc>
          <w:tcPr>
            <w:tcW w:w="2419" w:type="dxa"/>
            <w:vMerge/>
          </w:tcPr>
          <w:p w:rsidR="00F2313B" w:rsidRDefault="00F2313B">
            <w:pPr>
              <w:pStyle w:val="ConsPlusNormal"/>
            </w:pPr>
          </w:p>
        </w:tc>
        <w:tc>
          <w:tcPr>
            <w:tcW w:w="1523" w:type="dxa"/>
            <w:gridSpan w:val="2"/>
            <w:vAlign w:val="center"/>
          </w:tcPr>
          <w:p w:rsidR="00F2313B" w:rsidRDefault="00F2313B">
            <w:pPr>
              <w:pStyle w:val="ConsPlusNormal"/>
              <w:jc w:val="center"/>
            </w:pPr>
            <w:r>
              <w:t>крупный рогатый скот (</w:t>
            </w:r>
            <w:proofErr w:type="spellStart"/>
            <w:r>
              <w:t>искл</w:t>
            </w:r>
            <w:proofErr w:type="spellEnd"/>
            <w:r>
              <w:t>. телят в возрасте до 2 мес.)</w:t>
            </w:r>
          </w:p>
        </w:tc>
        <w:tc>
          <w:tcPr>
            <w:tcW w:w="1398" w:type="dxa"/>
            <w:gridSpan w:val="2"/>
            <w:vAlign w:val="center"/>
          </w:tcPr>
          <w:p w:rsidR="00F2313B" w:rsidRDefault="00F2313B">
            <w:pPr>
              <w:pStyle w:val="ConsPlusNormal"/>
              <w:jc w:val="center"/>
            </w:pPr>
            <w:r>
              <w:t>мелкий рогатый скот (</w:t>
            </w:r>
            <w:proofErr w:type="spellStart"/>
            <w:r>
              <w:t>искл</w:t>
            </w:r>
            <w:proofErr w:type="spellEnd"/>
            <w:r>
              <w:t>. козлят/ягнят в возрасте до 4 мес.)</w:t>
            </w:r>
          </w:p>
        </w:tc>
        <w:tc>
          <w:tcPr>
            <w:tcW w:w="994" w:type="dxa"/>
            <w:vMerge w:val="restart"/>
            <w:vAlign w:val="center"/>
          </w:tcPr>
          <w:p w:rsidR="00F2313B" w:rsidRDefault="00F2313B">
            <w:pPr>
              <w:pStyle w:val="ConsPlusNormal"/>
              <w:jc w:val="center"/>
            </w:pPr>
            <w:r>
              <w:t>свиньи (</w:t>
            </w:r>
            <w:proofErr w:type="spellStart"/>
            <w:r>
              <w:t>искл</w:t>
            </w:r>
            <w:proofErr w:type="spellEnd"/>
            <w:r>
              <w:t xml:space="preserve">. поросят в возрасте до 4 </w:t>
            </w:r>
            <w:proofErr w:type="spellStart"/>
            <w:r>
              <w:t>нед</w:t>
            </w:r>
            <w:proofErr w:type="spellEnd"/>
            <w:r>
              <w:t>.)</w:t>
            </w:r>
          </w:p>
        </w:tc>
        <w:tc>
          <w:tcPr>
            <w:tcW w:w="6958" w:type="dxa"/>
            <w:gridSpan w:val="7"/>
            <w:vAlign w:val="center"/>
          </w:tcPr>
          <w:p w:rsidR="00F2313B" w:rsidRDefault="00F2313B">
            <w:pPr>
              <w:pStyle w:val="ConsPlusNormal"/>
              <w:jc w:val="center"/>
            </w:pPr>
            <w:r>
              <w:t>птица яйценоских и мясных пород, цыплята-бройлеры</w:t>
            </w:r>
          </w:p>
        </w:tc>
        <w:tc>
          <w:tcPr>
            <w:tcW w:w="724" w:type="dxa"/>
            <w:vMerge w:val="restart"/>
            <w:vAlign w:val="center"/>
          </w:tcPr>
          <w:p w:rsidR="00F2313B" w:rsidRDefault="00F2313B">
            <w:pPr>
              <w:pStyle w:val="ConsPlusNormal"/>
              <w:jc w:val="center"/>
            </w:pPr>
            <w:r>
              <w:t>семьи пчел</w:t>
            </w:r>
          </w:p>
        </w:tc>
        <w:tc>
          <w:tcPr>
            <w:tcW w:w="664" w:type="dxa"/>
            <w:vMerge w:val="restart"/>
            <w:vAlign w:val="center"/>
          </w:tcPr>
          <w:p w:rsidR="00F2313B" w:rsidRDefault="00F2313B">
            <w:pPr>
              <w:pStyle w:val="ConsPlusNormal"/>
              <w:jc w:val="center"/>
            </w:pPr>
            <w:r>
              <w:t>всего</w:t>
            </w:r>
          </w:p>
        </w:tc>
      </w:tr>
      <w:tr w:rsidR="00F2313B">
        <w:tc>
          <w:tcPr>
            <w:tcW w:w="544" w:type="dxa"/>
            <w:vMerge/>
          </w:tcPr>
          <w:p w:rsidR="00F2313B" w:rsidRDefault="00F2313B">
            <w:pPr>
              <w:pStyle w:val="ConsPlusNormal"/>
            </w:pPr>
          </w:p>
        </w:tc>
        <w:tc>
          <w:tcPr>
            <w:tcW w:w="2419" w:type="dxa"/>
            <w:vMerge/>
          </w:tcPr>
          <w:p w:rsidR="00F2313B" w:rsidRDefault="00F2313B">
            <w:pPr>
              <w:pStyle w:val="ConsPlusNormal"/>
            </w:pPr>
          </w:p>
        </w:tc>
        <w:tc>
          <w:tcPr>
            <w:tcW w:w="649" w:type="dxa"/>
            <w:vAlign w:val="center"/>
          </w:tcPr>
          <w:p w:rsidR="00F2313B" w:rsidRDefault="00F2313B">
            <w:pPr>
              <w:pStyle w:val="ConsPlusNormal"/>
              <w:jc w:val="center"/>
            </w:pPr>
            <w:r>
              <w:t>быки</w:t>
            </w:r>
          </w:p>
        </w:tc>
        <w:tc>
          <w:tcPr>
            <w:tcW w:w="874" w:type="dxa"/>
            <w:vAlign w:val="center"/>
          </w:tcPr>
          <w:p w:rsidR="00F2313B" w:rsidRDefault="00F2313B">
            <w:pPr>
              <w:pStyle w:val="ConsPlusNormal"/>
              <w:jc w:val="center"/>
            </w:pPr>
            <w:r>
              <w:t>коровы</w:t>
            </w:r>
          </w:p>
        </w:tc>
        <w:tc>
          <w:tcPr>
            <w:tcW w:w="604" w:type="dxa"/>
            <w:vAlign w:val="center"/>
          </w:tcPr>
          <w:p w:rsidR="00F2313B" w:rsidRDefault="00F2313B">
            <w:pPr>
              <w:pStyle w:val="ConsPlusNormal"/>
              <w:jc w:val="center"/>
            </w:pPr>
            <w:r>
              <w:t>козы</w:t>
            </w:r>
          </w:p>
        </w:tc>
        <w:tc>
          <w:tcPr>
            <w:tcW w:w="794" w:type="dxa"/>
            <w:vAlign w:val="center"/>
          </w:tcPr>
          <w:p w:rsidR="00F2313B" w:rsidRDefault="00F2313B">
            <w:pPr>
              <w:pStyle w:val="ConsPlusNormal"/>
              <w:jc w:val="center"/>
            </w:pPr>
            <w:r>
              <w:t>овцы</w:t>
            </w:r>
          </w:p>
        </w:tc>
        <w:tc>
          <w:tcPr>
            <w:tcW w:w="994" w:type="dxa"/>
            <w:vMerge/>
          </w:tcPr>
          <w:p w:rsidR="00F2313B" w:rsidRDefault="00F2313B">
            <w:pPr>
              <w:pStyle w:val="ConsPlusNormal"/>
            </w:pPr>
          </w:p>
        </w:tc>
        <w:tc>
          <w:tcPr>
            <w:tcW w:w="559" w:type="dxa"/>
            <w:vAlign w:val="center"/>
          </w:tcPr>
          <w:p w:rsidR="00F2313B" w:rsidRDefault="00F2313B">
            <w:pPr>
              <w:pStyle w:val="ConsPlusNormal"/>
              <w:jc w:val="center"/>
            </w:pPr>
            <w:r>
              <w:t>гуси</w:t>
            </w:r>
          </w:p>
        </w:tc>
        <w:tc>
          <w:tcPr>
            <w:tcW w:w="994" w:type="dxa"/>
            <w:vAlign w:val="center"/>
          </w:tcPr>
          <w:p w:rsidR="00F2313B" w:rsidRDefault="00F2313B">
            <w:pPr>
              <w:pStyle w:val="ConsPlusNormal"/>
              <w:jc w:val="center"/>
            </w:pPr>
            <w:r>
              <w:t>индейки</w:t>
            </w:r>
          </w:p>
        </w:tc>
        <w:tc>
          <w:tcPr>
            <w:tcW w:w="619" w:type="dxa"/>
            <w:vAlign w:val="center"/>
          </w:tcPr>
          <w:p w:rsidR="00F2313B" w:rsidRDefault="00F2313B">
            <w:pPr>
              <w:pStyle w:val="ConsPlusNormal"/>
              <w:jc w:val="center"/>
            </w:pPr>
            <w:r>
              <w:t>куры</w:t>
            </w:r>
          </w:p>
        </w:tc>
        <w:tc>
          <w:tcPr>
            <w:tcW w:w="1189" w:type="dxa"/>
            <w:vAlign w:val="center"/>
          </w:tcPr>
          <w:p w:rsidR="00F2313B" w:rsidRDefault="00F2313B">
            <w:pPr>
              <w:pStyle w:val="ConsPlusNormal"/>
              <w:jc w:val="center"/>
            </w:pPr>
            <w:r>
              <w:t>перепелки</w:t>
            </w:r>
          </w:p>
        </w:tc>
        <w:tc>
          <w:tcPr>
            <w:tcW w:w="574" w:type="dxa"/>
            <w:vAlign w:val="center"/>
          </w:tcPr>
          <w:p w:rsidR="00F2313B" w:rsidRDefault="00F2313B">
            <w:pPr>
              <w:pStyle w:val="ConsPlusNormal"/>
              <w:jc w:val="center"/>
            </w:pPr>
            <w:r>
              <w:t>утки</w:t>
            </w:r>
          </w:p>
        </w:tc>
        <w:tc>
          <w:tcPr>
            <w:tcW w:w="934" w:type="dxa"/>
            <w:vAlign w:val="center"/>
          </w:tcPr>
          <w:p w:rsidR="00F2313B" w:rsidRDefault="00F2313B">
            <w:pPr>
              <w:pStyle w:val="ConsPlusNormal"/>
              <w:jc w:val="center"/>
            </w:pPr>
            <w:r>
              <w:t>цесарки</w:t>
            </w:r>
          </w:p>
        </w:tc>
        <w:tc>
          <w:tcPr>
            <w:tcW w:w="2089" w:type="dxa"/>
            <w:vAlign w:val="center"/>
          </w:tcPr>
          <w:p w:rsidR="00F2313B" w:rsidRDefault="00F2313B">
            <w:pPr>
              <w:pStyle w:val="ConsPlusNormal"/>
              <w:jc w:val="center"/>
            </w:pPr>
            <w:r>
              <w:t>цыплята-бройлеры</w:t>
            </w:r>
          </w:p>
        </w:tc>
        <w:tc>
          <w:tcPr>
            <w:tcW w:w="724" w:type="dxa"/>
            <w:vMerge/>
          </w:tcPr>
          <w:p w:rsidR="00F2313B" w:rsidRDefault="00F2313B">
            <w:pPr>
              <w:pStyle w:val="ConsPlusNormal"/>
            </w:pPr>
          </w:p>
        </w:tc>
        <w:tc>
          <w:tcPr>
            <w:tcW w:w="664" w:type="dxa"/>
            <w:vMerge/>
          </w:tcPr>
          <w:p w:rsidR="00F2313B" w:rsidRDefault="00F2313B">
            <w:pPr>
              <w:pStyle w:val="ConsPlusNormal"/>
            </w:pPr>
          </w:p>
        </w:tc>
      </w:tr>
      <w:tr w:rsidR="00F2313B">
        <w:tc>
          <w:tcPr>
            <w:tcW w:w="544" w:type="dxa"/>
            <w:vAlign w:val="center"/>
          </w:tcPr>
          <w:p w:rsidR="00F2313B" w:rsidRDefault="00F2313B">
            <w:pPr>
              <w:pStyle w:val="ConsPlusNormal"/>
              <w:jc w:val="center"/>
            </w:pPr>
            <w:r>
              <w:t>1</w:t>
            </w:r>
          </w:p>
        </w:tc>
        <w:tc>
          <w:tcPr>
            <w:tcW w:w="2419" w:type="dxa"/>
            <w:vAlign w:val="center"/>
          </w:tcPr>
          <w:p w:rsidR="00F2313B" w:rsidRDefault="00F2313B">
            <w:pPr>
              <w:pStyle w:val="ConsPlusNormal"/>
              <w:jc w:val="center"/>
            </w:pPr>
            <w:r>
              <w:t>2</w:t>
            </w:r>
          </w:p>
        </w:tc>
        <w:tc>
          <w:tcPr>
            <w:tcW w:w="649" w:type="dxa"/>
            <w:vAlign w:val="center"/>
          </w:tcPr>
          <w:p w:rsidR="00F2313B" w:rsidRDefault="00F2313B">
            <w:pPr>
              <w:pStyle w:val="ConsPlusNormal"/>
              <w:jc w:val="center"/>
            </w:pPr>
            <w:r>
              <w:t>3</w:t>
            </w:r>
          </w:p>
        </w:tc>
        <w:tc>
          <w:tcPr>
            <w:tcW w:w="874" w:type="dxa"/>
            <w:vAlign w:val="center"/>
          </w:tcPr>
          <w:p w:rsidR="00F2313B" w:rsidRDefault="00F2313B">
            <w:pPr>
              <w:pStyle w:val="ConsPlusNormal"/>
              <w:jc w:val="center"/>
            </w:pPr>
            <w:r>
              <w:t>4</w:t>
            </w:r>
          </w:p>
        </w:tc>
        <w:tc>
          <w:tcPr>
            <w:tcW w:w="604" w:type="dxa"/>
            <w:vAlign w:val="center"/>
          </w:tcPr>
          <w:p w:rsidR="00F2313B" w:rsidRDefault="00F2313B">
            <w:pPr>
              <w:pStyle w:val="ConsPlusNormal"/>
              <w:jc w:val="center"/>
            </w:pPr>
            <w:r>
              <w:t>5</w:t>
            </w:r>
          </w:p>
        </w:tc>
        <w:tc>
          <w:tcPr>
            <w:tcW w:w="794" w:type="dxa"/>
            <w:vAlign w:val="center"/>
          </w:tcPr>
          <w:p w:rsidR="00F2313B" w:rsidRDefault="00F2313B">
            <w:pPr>
              <w:pStyle w:val="ConsPlusNormal"/>
              <w:jc w:val="center"/>
            </w:pPr>
            <w:r>
              <w:t>6</w:t>
            </w:r>
          </w:p>
        </w:tc>
        <w:tc>
          <w:tcPr>
            <w:tcW w:w="994" w:type="dxa"/>
            <w:vAlign w:val="center"/>
          </w:tcPr>
          <w:p w:rsidR="00F2313B" w:rsidRDefault="00F2313B">
            <w:pPr>
              <w:pStyle w:val="ConsPlusNormal"/>
              <w:jc w:val="center"/>
            </w:pPr>
            <w:r>
              <w:t>7</w:t>
            </w:r>
          </w:p>
        </w:tc>
        <w:tc>
          <w:tcPr>
            <w:tcW w:w="559" w:type="dxa"/>
            <w:vAlign w:val="center"/>
          </w:tcPr>
          <w:p w:rsidR="00F2313B" w:rsidRDefault="00F2313B">
            <w:pPr>
              <w:pStyle w:val="ConsPlusNormal"/>
              <w:jc w:val="center"/>
            </w:pPr>
            <w:r>
              <w:t>8</w:t>
            </w:r>
          </w:p>
        </w:tc>
        <w:tc>
          <w:tcPr>
            <w:tcW w:w="994" w:type="dxa"/>
            <w:vAlign w:val="center"/>
          </w:tcPr>
          <w:p w:rsidR="00F2313B" w:rsidRDefault="00F2313B">
            <w:pPr>
              <w:pStyle w:val="ConsPlusNormal"/>
              <w:jc w:val="center"/>
            </w:pPr>
            <w:r>
              <w:t>9</w:t>
            </w:r>
          </w:p>
        </w:tc>
        <w:tc>
          <w:tcPr>
            <w:tcW w:w="619" w:type="dxa"/>
            <w:vAlign w:val="center"/>
          </w:tcPr>
          <w:p w:rsidR="00F2313B" w:rsidRDefault="00F2313B">
            <w:pPr>
              <w:pStyle w:val="ConsPlusNormal"/>
              <w:jc w:val="center"/>
            </w:pPr>
            <w:r>
              <w:t>10</w:t>
            </w:r>
          </w:p>
        </w:tc>
        <w:tc>
          <w:tcPr>
            <w:tcW w:w="1189" w:type="dxa"/>
            <w:vAlign w:val="center"/>
          </w:tcPr>
          <w:p w:rsidR="00F2313B" w:rsidRDefault="00F2313B">
            <w:pPr>
              <w:pStyle w:val="ConsPlusNormal"/>
              <w:jc w:val="center"/>
            </w:pPr>
            <w:r>
              <w:t>11</w:t>
            </w:r>
          </w:p>
        </w:tc>
        <w:tc>
          <w:tcPr>
            <w:tcW w:w="574" w:type="dxa"/>
            <w:vAlign w:val="center"/>
          </w:tcPr>
          <w:p w:rsidR="00F2313B" w:rsidRDefault="00F2313B">
            <w:pPr>
              <w:pStyle w:val="ConsPlusNormal"/>
              <w:jc w:val="center"/>
            </w:pPr>
            <w:r>
              <w:t>12</w:t>
            </w:r>
          </w:p>
        </w:tc>
        <w:tc>
          <w:tcPr>
            <w:tcW w:w="934" w:type="dxa"/>
            <w:vAlign w:val="center"/>
          </w:tcPr>
          <w:p w:rsidR="00F2313B" w:rsidRDefault="00F2313B">
            <w:pPr>
              <w:pStyle w:val="ConsPlusNormal"/>
              <w:jc w:val="center"/>
            </w:pPr>
            <w:r>
              <w:t>13</w:t>
            </w:r>
          </w:p>
        </w:tc>
        <w:tc>
          <w:tcPr>
            <w:tcW w:w="2089" w:type="dxa"/>
            <w:vAlign w:val="center"/>
          </w:tcPr>
          <w:p w:rsidR="00F2313B" w:rsidRDefault="00F2313B">
            <w:pPr>
              <w:pStyle w:val="ConsPlusNormal"/>
              <w:jc w:val="center"/>
            </w:pPr>
            <w:r>
              <w:t>14</w:t>
            </w:r>
          </w:p>
        </w:tc>
        <w:tc>
          <w:tcPr>
            <w:tcW w:w="724" w:type="dxa"/>
            <w:vAlign w:val="center"/>
          </w:tcPr>
          <w:p w:rsidR="00F2313B" w:rsidRDefault="00F2313B">
            <w:pPr>
              <w:pStyle w:val="ConsPlusNormal"/>
              <w:jc w:val="center"/>
            </w:pPr>
            <w:r>
              <w:t>15</w:t>
            </w:r>
          </w:p>
        </w:tc>
        <w:tc>
          <w:tcPr>
            <w:tcW w:w="664" w:type="dxa"/>
            <w:vAlign w:val="center"/>
          </w:tcPr>
          <w:p w:rsidR="00F2313B" w:rsidRDefault="00F2313B">
            <w:pPr>
              <w:pStyle w:val="ConsPlusNormal"/>
              <w:jc w:val="center"/>
            </w:pPr>
            <w:r>
              <w:t>16</w:t>
            </w:r>
          </w:p>
        </w:tc>
      </w:tr>
      <w:tr w:rsidR="00F2313B">
        <w:tc>
          <w:tcPr>
            <w:tcW w:w="544" w:type="dxa"/>
          </w:tcPr>
          <w:p w:rsidR="00F2313B" w:rsidRDefault="00F2313B">
            <w:pPr>
              <w:pStyle w:val="ConsPlusNormal"/>
              <w:jc w:val="center"/>
            </w:pPr>
            <w:bookmarkStart w:id="63" w:name="P990"/>
            <w:bookmarkEnd w:id="63"/>
            <w:r>
              <w:t>1</w:t>
            </w:r>
          </w:p>
        </w:tc>
        <w:tc>
          <w:tcPr>
            <w:tcW w:w="2419" w:type="dxa"/>
          </w:tcPr>
          <w:p w:rsidR="00F2313B" w:rsidRDefault="00F2313B">
            <w:pPr>
              <w:pStyle w:val="ConsPlusNormal"/>
            </w:pPr>
            <w:r>
              <w:t>Общее поголовье сельскохозяйственных животных, страхование которых подлежит государственной поддержке, тыс. голов (шт. пчелосемей)</w:t>
            </w:r>
          </w:p>
        </w:tc>
        <w:tc>
          <w:tcPr>
            <w:tcW w:w="649" w:type="dxa"/>
          </w:tcPr>
          <w:p w:rsidR="00F2313B" w:rsidRDefault="00F2313B">
            <w:pPr>
              <w:pStyle w:val="ConsPlusNormal"/>
            </w:pPr>
          </w:p>
        </w:tc>
        <w:tc>
          <w:tcPr>
            <w:tcW w:w="874" w:type="dxa"/>
          </w:tcPr>
          <w:p w:rsidR="00F2313B" w:rsidRDefault="00F2313B">
            <w:pPr>
              <w:pStyle w:val="ConsPlusNormal"/>
            </w:pPr>
          </w:p>
        </w:tc>
        <w:tc>
          <w:tcPr>
            <w:tcW w:w="604" w:type="dxa"/>
          </w:tcPr>
          <w:p w:rsidR="00F2313B" w:rsidRDefault="00F2313B">
            <w:pPr>
              <w:pStyle w:val="ConsPlusNormal"/>
            </w:pPr>
          </w:p>
        </w:tc>
        <w:tc>
          <w:tcPr>
            <w:tcW w:w="794" w:type="dxa"/>
          </w:tcPr>
          <w:p w:rsidR="00F2313B" w:rsidRDefault="00F2313B">
            <w:pPr>
              <w:pStyle w:val="ConsPlusNormal"/>
            </w:pPr>
          </w:p>
        </w:tc>
        <w:tc>
          <w:tcPr>
            <w:tcW w:w="994" w:type="dxa"/>
          </w:tcPr>
          <w:p w:rsidR="00F2313B" w:rsidRDefault="00F2313B">
            <w:pPr>
              <w:pStyle w:val="ConsPlusNormal"/>
            </w:pPr>
          </w:p>
        </w:tc>
        <w:tc>
          <w:tcPr>
            <w:tcW w:w="559" w:type="dxa"/>
          </w:tcPr>
          <w:p w:rsidR="00F2313B" w:rsidRDefault="00F2313B">
            <w:pPr>
              <w:pStyle w:val="ConsPlusNormal"/>
            </w:pPr>
          </w:p>
        </w:tc>
        <w:tc>
          <w:tcPr>
            <w:tcW w:w="994" w:type="dxa"/>
          </w:tcPr>
          <w:p w:rsidR="00F2313B" w:rsidRDefault="00F2313B">
            <w:pPr>
              <w:pStyle w:val="ConsPlusNormal"/>
            </w:pPr>
          </w:p>
        </w:tc>
        <w:tc>
          <w:tcPr>
            <w:tcW w:w="619" w:type="dxa"/>
          </w:tcPr>
          <w:p w:rsidR="00F2313B" w:rsidRDefault="00F2313B">
            <w:pPr>
              <w:pStyle w:val="ConsPlusNormal"/>
            </w:pPr>
          </w:p>
        </w:tc>
        <w:tc>
          <w:tcPr>
            <w:tcW w:w="1189" w:type="dxa"/>
          </w:tcPr>
          <w:p w:rsidR="00F2313B" w:rsidRDefault="00F2313B">
            <w:pPr>
              <w:pStyle w:val="ConsPlusNormal"/>
            </w:pPr>
          </w:p>
        </w:tc>
        <w:tc>
          <w:tcPr>
            <w:tcW w:w="574" w:type="dxa"/>
          </w:tcPr>
          <w:p w:rsidR="00F2313B" w:rsidRDefault="00F2313B">
            <w:pPr>
              <w:pStyle w:val="ConsPlusNormal"/>
            </w:pPr>
          </w:p>
        </w:tc>
        <w:tc>
          <w:tcPr>
            <w:tcW w:w="934" w:type="dxa"/>
          </w:tcPr>
          <w:p w:rsidR="00F2313B" w:rsidRDefault="00F2313B">
            <w:pPr>
              <w:pStyle w:val="ConsPlusNormal"/>
            </w:pPr>
          </w:p>
        </w:tc>
        <w:tc>
          <w:tcPr>
            <w:tcW w:w="2089" w:type="dxa"/>
          </w:tcPr>
          <w:p w:rsidR="00F2313B" w:rsidRDefault="00F2313B">
            <w:pPr>
              <w:pStyle w:val="ConsPlusNormal"/>
            </w:pPr>
          </w:p>
        </w:tc>
        <w:tc>
          <w:tcPr>
            <w:tcW w:w="724" w:type="dxa"/>
          </w:tcPr>
          <w:p w:rsidR="00F2313B" w:rsidRDefault="00F2313B">
            <w:pPr>
              <w:pStyle w:val="ConsPlusNormal"/>
            </w:pPr>
          </w:p>
        </w:tc>
        <w:tc>
          <w:tcPr>
            <w:tcW w:w="664" w:type="dxa"/>
          </w:tcPr>
          <w:p w:rsidR="00F2313B" w:rsidRDefault="00F2313B">
            <w:pPr>
              <w:pStyle w:val="ConsPlusNormal"/>
              <w:jc w:val="center"/>
            </w:pPr>
            <w:r>
              <w:t>X</w:t>
            </w:r>
          </w:p>
        </w:tc>
      </w:tr>
      <w:tr w:rsidR="00F2313B">
        <w:tc>
          <w:tcPr>
            <w:tcW w:w="544" w:type="dxa"/>
          </w:tcPr>
          <w:p w:rsidR="00F2313B" w:rsidRDefault="00F2313B">
            <w:pPr>
              <w:pStyle w:val="ConsPlusNormal"/>
              <w:jc w:val="center"/>
            </w:pPr>
            <w:bookmarkStart w:id="64" w:name="P1006"/>
            <w:bookmarkEnd w:id="64"/>
            <w:r>
              <w:t>2</w:t>
            </w:r>
          </w:p>
        </w:tc>
        <w:tc>
          <w:tcPr>
            <w:tcW w:w="2419" w:type="dxa"/>
          </w:tcPr>
          <w:p w:rsidR="00F2313B" w:rsidRDefault="00F2313B">
            <w:pPr>
              <w:pStyle w:val="ConsPlusNormal"/>
            </w:pPr>
            <w:r>
              <w:t>Поголовье застрахованных сельскохозяйственных животных по договорам страхования, подлежащим государственной поддержке, тыс. голов (шт. пчелосемей)</w:t>
            </w:r>
          </w:p>
        </w:tc>
        <w:tc>
          <w:tcPr>
            <w:tcW w:w="649" w:type="dxa"/>
          </w:tcPr>
          <w:p w:rsidR="00F2313B" w:rsidRDefault="00F2313B">
            <w:pPr>
              <w:pStyle w:val="ConsPlusNormal"/>
            </w:pPr>
          </w:p>
        </w:tc>
        <w:tc>
          <w:tcPr>
            <w:tcW w:w="874" w:type="dxa"/>
          </w:tcPr>
          <w:p w:rsidR="00F2313B" w:rsidRDefault="00F2313B">
            <w:pPr>
              <w:pStyle w:val="ConsPlusNormal"/>
            </w:pPr>
          </w:p>
        </w:tc>
        <w:tc>
          <w:tcPr>
            <w:tcW w:w="604" w:type="dxa"/>
          </w:tcPr>
          <w:p w:rsidR="00F2313B" w:rsidRDefault="00F2313B">
            <w:pPr>
              <w:pStyle w:val="ConsPlusNormal"/>
            </w:pPr>
          </w:p>
        </w:tc>
        <w:tc>
          <w:tcPr>
            <w:tcW w:w="794" w:type="dxa"/>
          </w:tcPr>
          <w:p w:rsidR="00F2313B" w:rsidRDefault="00F2313B">
            <w:pPr>
              <w:pStyle w:val="ConsPlusNormal"/>
            </w:pPr>
          </w:p>
        </w:tc>
        <w:tc>
          <w:tcPr>
            <w:tcW w:w="994" w:type="dxa"/>
          </w:tcPr>
          <w:p w:rsidR="00F2313B" w:rsidRDefault="00F2313B">
            <w:pPr>
              <w:pStyle w:val="ConsPlusNormal"/>
            </w:pPr>
          </w:p>
        </w:tc>
        <w:tc>
          <w:tcPr>
            <w:tcW w:w="559" w:type="dxa"/>
          </w:tcPr>
          <w:p w:rsidR="00F2313B" w:rsidRDefault="00F2313B">
            <w:pPr>
              <w:pStyle w:val="ConsPlusNormal"/>
            </w:pPr>
          </w:p>
        </w:tc>
        <w:tc>
          <w:tcPr>
            <w:tcW w:w="994" w:type="dxa"/>
          </w:tcPr>
          <w:p w:rsidR="00F2313B" w:rsidRDefault="00F2313B">
            <w:pPr>
              <w:pStyle w:val="ConsPlusNormal"/>
            </w:pPr>
          </w:p>
        </w:tc>
        <w:tc>
          <w:tcPr>
            <w:tcW w:w="619" w:type="dxa"/>
          </w:tcPr>
          <w:p w:rsidR="00F2313B" w:rsidRDefault="00F2313B">
            <w:pPr>
              <w:pStyle w:val="ConsPlusNormal"/>
            </w:pPr>
          </w:p>
        </w:tc>
        <w:tc>
          <w:tcPr>
            <w:tcW w:w="1189" w:type="dxa"/>
          </w:tcPr>
          <w:p w:rsidR="00F2313B" w:rsidRDefault="00F2313B">
            <w:pPr>
              <w:pStyle w:val="ConsPlusNormal"/>
            </w:pPr>
          </w:p>
        </w:tc>
        <w:tc>
          <w:tcPr>
            <w:tcW w:w="574" w:type="dxa"/>
          </w:tcPr>
          <w:p w:rsidR="00F2313B" w:rsidRDefault="00F2313B">
            <w:pPr>
              <w:pStyle w:val="ConsPlusNormal"/>
            </w:pPr>
          </w:p>
        </w:tc>
        <w:tc>
          <w:tcPr>
            <w:tcW w:w="934" w:type="dxa"/>
          </w:tcPr>
          <w:p w:rsidR="00F2313B" w:rsidRDefault="00F2313B">
            <w:pPr>
              <w:pStyle w:val="ConsPlusNormal"/>
            </w:pPr>
          </w:p>
        </w:tc>
        <w:tc>
          <w:tcPr>
            <w:tcW w:w="2089" w:type="dxa"/>
          </w:tcPr>
          <w:p w:rsidR="00F2313B" w:rsidRDefault="00F2313B">
            <w:pPr>
              <w:pStyle w:val="ConsPlusNormal"/>
            </w:pPr>
          </w:p>
        </w:tc>
        <w:tc>
          <w:tcPr>
            <w:tcW w:w="724" w:type="dxa"/>
          </w:tcPr>
          <w:p w:rsidR="00F2313B" w:rsidRDefault="00F2313B">
            <w:pPr>
              <w:pStyle w:val="ConsPlusNormal"/>
            </w:pPr>
          </w:p>
        </w:tc>
        <w:tc>
          <w:tcPr>
            <w:tcW w:w="664" w:type="dxa"/>
          </w:tcPr>
          <w:p w:rsidR="00F2313B" w:rsidRDefault="00F2313B">
            <w:pPr>
              <w:pStyle w:val="ConsPlusNormal"/>
              <w:jc w:val="center"/>
            </w:pPr>
            <w:r>
              <w:t>X</w:t>
            </w:r>
          </w:p>
        </w:tc>
      </w:tr>
      <w:tr w:rsidR="00F2313B">
        <w:tc>
          <w:tcPr>
            <w:tcW w:w="544" w:type="dxa"/>
          </w:tcPr>
          <w:p w:rsidR="00F2313B" w:rsidRDefault="00F2313B">
            <w:pPr>
              <w:pStyle w:val="ConsPlusNormal"/>
              <w:jc w:val="center"/>
            </w:pPr>
            <w:r>
              <w:t>3</w:t>
            </w:r>
          </w:p>
        </w:tc>
        <w:tc>
          <w:tcPr>
            <w:tcW w:w="2419" w:type="dxa"/>
          </w:tcPr>
          <w:p w:rsidR="00F2313B" w:rsidRDefault="00F2313B">
            <w:pPr>
              <w:pStyle w:val="ConsPlusNormal"/>
            </w:pPr>
            <w:r>
              <w:t>Страховая стоимость (рублей)</w:t>
            </w:r>
          </w:p>
        </w:tc>
        <w:tc>
          <w:tcPr>
            <w:tcW w:w="649" w:type="dxa"/>
          </w:tcPr>
          <w:p w:rsidR="00F2313B" w:rsidRDefault="00F2313B">
            <w:pPr>
              <w:pStyle w:val="ConsPlusNormal"/>
            </w:pPr>
          </w:p>
        </w:tc>
        <w:tc>
          <w:tcPr>
            <w:tcW w:w="874" w:type="dxa"/>
          </w:tcPr>
          <w:p w:rsidR="00F2313B" w:rsidRDefault="00F2313B">
            <w:pPr>
              <w:pStyle w:val="ConsPlusNormal"/>
            </w:pPr>
          </w:p>
        </w:tc>
        <w:tc>
          <w:tcPr>
            <w:tcW w:w="604" w:type="dxa"/>
          </w:tcPr>
          <w:p w:rsidR="00F2313B" w:rsidRDefault="00F2313B">
            <w:pPr>
              <w:pStyle w:val="ConsPlusNormal"/>
            </w:pPr>
          </w:p>
        </w:tc>
        <w:tc>
          <w:tcPr>
            <w:tcW w:w="794" w:type="dxa"/>
          </w:tcPr>
          <w:p w:rsidR="00F2313B" w:rsidRDefault="00F2313B">
            <w:pPr>
              <w:pStyle w:val="ConsPlusNormal"/>
            </w:pPr>
          </w:p>
        </w:tc>
        <w:tc>
          <w:tcPr>
            <w:tcW w:w="994" w:type="dxa"/>
          </w:tcPr>
          <w:p w:rsidR="00F2313B" w:rsidRDefault="00F2313B">
            <w:pPr>
              <w:pStyle w:val="ConsPlusNormal"/>
            </w:pPr>
          </w:p>
        </w:tc>
        <w:tc>
          <w:tcPr>
            <w:tcW w:w="559" w:type="dxa"/>
          </w:tcPr>
          <w:p w:rsidR="00F2313B" w:rsidRDefault="00F2313B">
            <w:pPr>
              <w:pStyle w:val="ConsPlusNormal"/>
            </w:pPr>
          </w:p>
        </w:tc>
        <w:tc>
          <w:tcPr>
            <w:tcW w:w="994" w:type="dxa"/>
          </w:tcPr>
          <w:p w:rsidR="00F2313B" w:rsidRDefault="00F2313B">
            <w:pPr>
              <w:pStyle w:val="ConsPlusNormal"/>
            </w:pPr>
          </w:p>
        </w:tc>
        <w:tc>
          <w:tcPr>
            <w:tcW w:w="619" w:type="dxa"/>
          </w:tcPr>
          <w:p w:rsidR="00F2313B" w:rsidRDefault="00F2313B">
            <w:pPr>
              <w:pStyle w:val="ConsPlusNormal"/>
            </w:pPr>
          </w:p>
        </w:tc>
        <w:tc>
          <w:tcPr>
            <w:tcW w:w="1189" w:type="dxa"/>
          </w:tcPr>
          <w:p w:rsidR="00F2313B" w:rsidRDefault="00F2313B">
            <w:pPr>
              <w:pStyle w:val="ConsPlusNormal"/>
            </w:pPr>
          </w:p>
        </w:tc>
        <w:tc>
          <w:tcPr>
            <w:tcW w:w="574" w:type="dxa"/>
          </w:tcPr>
          <w:p w:rsidR="00F2313B" w:rsidRDefault="00F2313B">
            <w:pPr>
              <w:pStyle w:val="ConsPlusNormal"/>
            </w:pPr>
          </w:p>
        </w:tc>
        <w:tc>
          <w:tcPr>
            <w:tcW w:w="934" w:type="dxa"/>
          </w:tcPr>
          <w:p w:rsidR="00F2313B" w:rsidRDefault="00F2313B">
            <w:pPr>
              <w:pStyle w:val="ConsPlusNormal"/>
            </w:pPr>
          </w:p>
        </w:tc>
        <w:tc>
          <w:tcPr>
            <w:tcW w:w="2089" w:type="dxa"/>
          </w:tcPr>
          <w:p w:rsidR="00F2313B" w:rsidRDefault="00F2313B">
            <w:pPr>
              <w:pStyle w:val="ConsPlusNormal"/>
            </w:pPr>
          </w:p>
        </w:tc>
        <w:tc>
          <w:tcPr>
            <w:tcW w:w="724" w:type="dxa"/>
          </w:tcPr>
          <w:p w:rsidR="00F2313B" w:rsidRDefault="00F2313B">
            <w:pPr>
              <w:pStyle w:val="ConsPlusNormal"/>
            </w:pPr>
          </w:p>
        </w:tc>
        <w:tc>
          <w:tcPr>
            <w:tcW w:w="664" w:type="dxa"/>
          </w:tcPr>
          <w:p w:rsidR="00F2313B" w:rsidRDefault="00F2313B">
            <w:pPr>
              <w:pStyle w:val="ConsPlusNormal"/>
            </w:pPr>
          </w:p>
        </w:tc>
      </w:tr>
      <w:tr w:rsidR="00F2313B">
        <w:tc>
          <w:tcPr>
            <w:tcW w:w="544" w:type="dxa"/>
          </w:tcPr>
          <w:p w:rsidR="00F2313B" w:rsidRDefault="00F2313B">
            <w:pPr>
              <w:pStyle w:val="ConsPlusNormal"/>
              <w:jc w:val="center"/>
            </w:pPr>
            <w:bookmarkStart w:id="65" w:name="P1038"/>
            <w:bookmarkEnd w:id="65"/>
            <w:r>
              <w:lastRenderedPageBreak/>
              <w:t>4</w:t>
            </w:r>
          </w:p>
        </w:tc>
        <w:tc>
          <w:tcPr>
            <w:tcW w:w="2419" w:type="dxa"/>
          </w:tcPr>
          <w:p w:rsidR="00F2313B" w:rsidRDefault="00F2313B">
            <w:pPr>
              <w:pStyle w:val="ConsPlusNormal"/>
            </w:pPr>
            <w:r>
              <w:t>Страховая сумма (рублей)</w:t>
            </w:r>
          </w:p>
        </w:tc>
        <w:tc>
          <w:tcPr>
            <w:tcW w:w="649" w:type="dxa"/>
          </w:tcPr>
          <w:p w:rsidR="00F2313B" w:rsidRDefault="00F2313B">
            <w:pPr>
              <w:pStyle w:val="ConsPlusNormal"/>
            </w:pPr>
          </w:p>
        </w:tc>
        <w:tc>
          <w:tcPr>
            <w:tcW w:w="874" w:type="dxa"/>
          </w:tcPr>
          <w:p w:rsidR="00F2313B" w:rsidRDefault="00F2313B">
            <w:pPr>
              <w:pStyle w:val="ConsPlusNormal"/>
            </w:pPr>
          </w:p>
        </w:tc>
        <w:tc>
          <w:tcPr>
            <w:tcW w:w="604" w:type="dxa"/>
          </w:tcPr>
          <w:p w:rsidR="00F2313B" w:rsidRDefault="00F2313B">
            <w:pPr>
              <w:pStyle w:val="ConsPlusNormal"/>
            </w:pPr>
          </w:p>
        </w:tc>
        <w:tc>
          <w:tcPr>
            <w:tcW w:w="794" w:type="dxa"/>
          </w:tcPr>
          <w:p w:rsidR="00F2313B" w:rsidRDefault="00F2313B">
            <w:pPr>
              <w:pStyle w:val="ConsPlusNormal"/>
            </w:pPr>
          </w:p>
        </w:tc>
        <w:tc>
          <w:tcPr>
            <w:tcW w:w="994" w:type="dxa"/>
          </w:tcPr>
          <w:p w:rsidR="00F2313B" w:rsidRDefault="00F2313B">
            <w:pPr>
              <w:pStyle w:val="ConsPlusNormal"/>
            </w:pPr>
          </w:p>
        </w:tc>
        <w:tc>
          <w:tcPr>
            <w:tcW w:w="559" w:type="dxa"/>
          </w:tcPr>
          <w:p w:rsidR="00F2313B" w:rsidRDefault="00F2313B">
            <w:pPr>
              <w:pStyle w:val="ConsPlusNormal"/>
            </w:pPr>
          </w:p>
        </w:tc>
        <w:tc>
          <w:tcPr>
            <w:tcW w:w="994" w:type="dxa"/>
          </w:tcPr>
          <w:p w:rsidR="00F2313B" w:rsidRDefault="00F2313B">
            <w:pPr>
              <w:pStyle w:val="ConsPlusNormal"/>
            </w:pPr>
          </w:p>
        </w:tc>
        <w:tc>
          <w:tcPr>
            <w:tcW w:w="619" w:type="dxa"/>
          </w:tcPr>
          <w:p w:rsidR="00F2313B" w:rsidRDefault="00F2313B">
            <w:pPr>
              <w:pStyle w:val="ConsPlusNormal"/>
            </w:pPr>
          </w:p>
        </w:tc>
        <w:tc>
          <w:tcPr>
            <w:tcW w:w="1189" w:type="dxa"/>
          </w:tcPr>
          <w:p w:rsidR="00F2313B" w:rsidRDefault="00F2313B">
            <w:pPr>
              <w:pStyle w:val="ConsPlusNormal"/>
            </w:pPr>
          </w:p>
        </w:tc>
        <w:tc>
          <w:tcPr>
            <w:tcW w:w="574" w:type="dxa"/>
          </w:tcPr>
          <w:p w:rsidR="00F2313B" w:rsidRDefault="00F2313B">
            <w:pPr>
              <w:pStyle w:val="ConsPlusNormal"/>
            </w:pPr>
          </w:p>
        </w:tc>
        <w:tc>
          <w:tcPr>
            <w:tcW w:w="934" w:type="dxa"/>
          </w:tcPr>
          <w:p w:rsidR="00F2313B" w:rsidRDefault="00F2313B">
            <w:pPr>
              <w:pStyle w:val="ConsPlusNormal"/>
            </w:pPr>
          </w:p>
        </w:tc>
        <w:tc>
          <w:tcPr>
            <w:tcW w:w="2089" w:type="dxa"/>
          </w:tcPr>
          <w:p w:rsidR="00F2313B" w:rsidRDefault="00F2313B">
            <w:pPr>
              <w:pStyle w:val="ConsPlusNormal"/>
            </w:pPr>
          </w:p>
        </w:tc>
        <w:tc>
          <w:tcPr>
            <w:tcW w:w="724" w:type="dxa"/>
          </w:tcPr>
          <w:p w:rsidR="00F2313B" w:rsidRDefault="00F2313B">
            <w:pPr>
              <w:pStyle w:val="ConsPlusNormal"/>
            </w:pPr>
          </w:p>
        </w:tc>
        <w:tc>
          <w:tcPr>
            <w:tcW w:w="664" w:type="dxa"/>
          </w:tcPr>
          <w:p w:rsidR="00F2313B" w:rsidRDefault="00F2313B">
            <w:pPr>
              <w:pStyle w:val="ConsPlusNormal"/>
            </w:pPr>
          </w:p>
        </w:tc>
      </w:tr>
      <w:tr w:rsidR="00F2313B">
        <w:tc>
          <w:tcPr>
            <w:tcW w:w="544" w:type="dxa"/>
          </w:tcPr>
          <w:p w:rsidR="00F2313B" w:rsidRDefault="00F2313B">
            <w:pPr>
              <w:pStyle w:val="ConsPlusNormal"/>
              <w:jc w:val="center"/>
            </w:pPr>
            <w:bookmarkStart w:id="66" w:name="P1054"/>
            <w:bookmarkEnd w:id="66"/>
            <w:r>
              <w:t>5</w:t>
            </w:r>
          </w:p>
        </w:tc>
        <w:tc>
          <w:tcPr>
            <w:tcW w:w="2419" w:type="dxa"/>
          </w:tcPr>
          <w:p w:rsidR="00F2313B" w:rsidRDefault="00F2313B">
            <w:pPr>
              <w:pStyle w:val="ConsPlusNormal"/>
            </w:pPr>
            <w:r>
              <w:t>Страховой тариф (процентов)</w:t>
            </w:r>
          </w:p>
        </w:tc>
        <w:tc>
          <w:tcPr>
            <w:tcW w:w="649" w:type="dxa"/>
          </w:tcPr>
          <w:p w:rsidR="00F2313B" w:rsidRDefault="00F2313B">
            <w:pPr>
              <w:pStyle w:val="ConsPlusNormal"/>
            </w:pPr>
          </w:p>
        </w:tc>
        <w:tc>
          <w:tcPr>
            <w:tcW w:w="874" w:type="dxa"/>
          </w:tcPr>
          <w:p w:rsidR="00F2313B" w:rsidRDefault="00F2313B">
            <w:pPr>
              <w:pStyle w:val="ConsPlusNormal"/>
            </w:pPr>
          </w:p>
        </w:tc>
        <w:tc>
          <w:tcPr>
            <w:tcW w:w="604" w:type="dxa"/>
          </w:tcPr>
          <w:p w:rsidR="00F2313B" w:rsidRDefault="00F2313B">
            <w:pPr>
              <w:pStyle w:val="ConsPlusNormal"/>
            </w:pPr>
          </w:p>
        </w:tc>
        <w:tc>
          <w:tcPr>
            <w:tcW w:w="794" w:type="dxa"/>
          </w:tcPr>
          <w:p w:rsidR="00F2313B" w:rsidRDefault="00F2313B">
            <w:pPr>
              <w:pStyle w:val="ConsPlusNormal"/>
            </w:pPr>
          </w:p>
        </w:tc>
        <w:tc>
          <w:tcPr>
            <w:tcW w:w="994" w:type="dxa"/>
          </w:tcPr>
          <w:p w:rsidR="00F2313B" w:rsidRDefault="00F2313B">
            <w:pPr>
              <w:pStyle w:val="ConsPlusNormal"/>
            </w:pPr>
          </w:p>
        </w:tc>
        <w:tc>
          <w:tcPr>
            <w:tcW w:w="559" w:type="dxa"/>
          </w:tcPr>
          <w:p w:rsidR="00F2313B" w:rsidRDefault="00F2313B">
            <w:pPr>
              <w:pStyle w:val="ConsPlusNormal"/>
            </w:pPr>
          </w:p>
        </w:tc>
        <w:tc>
          <w:tcPr>
            <w:tcW w:w="994" w:type="dxa"/>
          </w:tcPr>
          <w:p w:rsidR="00F2313B" w:rsidRDefault="00F2313B">
            <w:pPr>
              <w:pStyle w:val="ConsPlusNormal"/>
            </w:pPr>
          </w:p>
        </w:tc>
        <w:tc>
          <w:tcPr>
            <w:tcW w:w="619" w:type="dxa"/>
          </w:tcPr>
          <w:p w:rsidR="00F2313B" w:rsidRDefault="00F2313B">
            <w:pPr>
              <w:pStyle w:val="ConsPlusNormal"/>
            </w:pPr>
          </w:p>
        </w:tc>
        <w:tc>
          <w:tcPr>
            <w:tcW w:w="1189" w:type="dxa"/>
          </w:tcPr>
          <w:p w:rsidR="00F2313B" w:rsidRDefault="00F2313B">
            <w:pPr>
              <w:pStyle w:val="ConsPlusNormal"/>
            </w:pPr>
          </w:p>
        </w:tc>
        <w:tc>
          <w:tcPr>
            <w:tcW w:w="574" w:type="dxa"/>
          </w:tcPr>
          <w:p w:rsidR="00F2313B" w:rsidRDefault="00F2313B">
            <w:pPr>
              <w:pStyle w:val="ConsPlusNormal"/>
            </w:pPr>
          </w:p>
        </w:tc>
        <w:tc>
          <w:tcPr>
            <w:tcW w:w="934" w:type="dxa"/>
          </w:tcPr>
          <w:p w:rsidR="00F2313B" w:rsidRDefault="00F2313B">
            <w:pPr>
              <w:pStyle w:val="ConsPlusNormal"/>
            </w:pPr>
          </w:p>
        </w:tc>
        <w:tc>
          <w:tcPr>
            <w:tcW w:w="2089" w:type="dxa"/>
          </w:tcPr>
          <w:p w:rsidR="00F2313B" w:rsidRDefault="00F2313B">
            <w:pPr>
              <w:pStyle w:val="ConsPlusNormal"/>
            </w:pPr>
          </w:p>
        </w:tc>
        <w:tc>
          <w:tcPr>
            <w:tcW w:w="724" w:type="dxa"/>
          </w:tcPr>
          <w:p w:rsidR="00F2313B" w:rsidRDefault="00F2313B">
            <w:pPr>
              <w:pStyle w:val="ConsPlusNormal"/>
            </w:pPr>
          </w:p>
        </w:tc>
        <w:tc>
          <w:tcPr>
            <w:tcW w:w="664" w:type="dxa"/>
          </w:tcPr>
          <w:p w:rsidR="00F2313B" w:rsidRDefault="00F2313B">
            <w:pPr>
              <w:pStyle w:val="ConsPlusNormal"/>
              <w:jc w:val="center"/>
            </w:pPr>
            <w:r>
              <w:t>X</w:t>
            </w:r>
          </w:p>
        </w:tc>
      </w:tr>
      <w:tr w:rsidR="00F2313B">
        <w:tc>
          <w:tcPr>
            <w:tcW w:w="544" w:type="dxa"/>
          </w:tcPr>
          <w:p w:rsidR="00F2313B" w:rsidRDefault="00F2313B">
            <w:pPr>
              <w:pStyle w:val="ConsPlusNormal"/>
              <w:jc w:val="center"/>
            </w:pPr>
            <w:r>
              <w:t>6</w:t>
            </w:r>
          </w:p>
        </w:tc>
        <w:tc>
          <w:tcPr>
            <w:tcW w:w="2419" w:type="dxa"/>
          </w:tcPr>
          <w:p w:rsidR="00F2313B" w:rsidRDefault="00F2313B">
            <w:pPr>
              <w:pStyle w:val="ConsPlusNormal"/>
            </w:pPr>
            <w:r>
              <w:t>Участие страхователя в страховании рисков (процентов)</w:t>
            </w:r>
          </w:p>
        </w:tc>
        <w:tc>
          <w:tcPr>
            <w:tcW w:w="649" w:type="dxa"/>
          </w:tcPr>
          <w:p w:rsidR="00F2313B" w:rsidRDefault="00F2313B">
            <w:pPr>
              <w:pStyle w:val="ConsPlusNormal"/>
            </w:pPr>
          </w:p>
        </w:tc>
        <w:tc>
          <w:tcPr>
            <w:tcW w:w="874" w:type="dxa"/>
          </w:tcPr>
          <w:p w:rsidR="00F2313B" w:rsidRDefault="00F2313B">
            <w:pPr>
              <w:pStyle w:val="ConsPlusNormal"/>
            </w:pPr>
          </w:p>
        </w:tc>
        <w:tc>
          <w:tcPr>
            <w:tcW w:w="604" w:type="dxa"/>
          </w:tcPr>
          <w:p w:rsidR="00F2313B" w:rsidRDefault="00F2313B">
            <w:pPr>
              <w:pStyle w:val="ConsPlusNormal"/>
            </w:pPr>
          </w:p>
        </w:tc>
        <w:tc>
          <w:tcPr>
            <w:tcW w:w="794" w:type="dxa"/>
          </w:tcPr>
          <w:p w:rsidR="00F2313B" w:rsidRDefault="00F2313B">
            <w:pPr>
              <w:pStyle w:val="ConsPlusNormal"/>
            </w:pPr>
          </w:p>
        </w:tc>
        <w:tc>
          <w:tcPr>
            <w:tcW w:w="994" w:type="dxa"/>
          </w:tcPr>
          <w:p w:rsidR="00F2313B" w:rsidRDefault="00F2313B">
            <w:pPr>
              <w:pStyle w:val="ConsPlusNormal"/>
            </w:pPr>
          </w:p>
        </w:tc>
        <w:tc>
          <w:tcPr>
            <w:tcW w:w="559" w:type="dxa"/>
          </w:tcPr>
          <w:p w:rsidR="00F2313B" w:rsidRDefault="00F2313B">
            <w:pPr>
              <w:pStyle w:val="ConsPlusNormal"/>
            </w:pPr>
          </w:p>
        </w:tc>
        <w:tc>
          <w:tcPr>
            <w:tcW w:w="994" w:type="dxa"/>
          </w:tcPr>
          <w:p w:rsidR="00F2313B" w:rsidRDefault="00F2313B">
            <w:pPr>
              <w:pStyle w:val="ConsPlusNormal"/>
            </w:pPr>
          </w:p>
        </w:tc>
        <w:tc>
          <w:tcPr>
            <w:tcW w:w="619" w:type="dxa"/>
          </w:tcPr>
          <w:p w:rsidR="00F2313B" w:rsidRDefault="00F2313B">
            <w:pPr>
              <w:pStyle w:val="ConsPlusNormal"/>
            </w:pPr>
          </w:p>
        </w:tc>
        <w:tc>
          <w:tcPr>
            <w:tcW w:w="1189" w:type="dxa"/>
          </w:tcPr>
          <w:p w:rsidR="00F2313B" w:rsidRDefault="00F2313B">
            <w:pPr>
              <w:pStyle w:val="ConsPlusNormal"/>
            </w:pPr>
          </w:p>
        </w:tc>
        <w:tc>
          <w:tcPr>
            <w:tcW w:w="574" w:type="dxa"/>
          </w:tcPr>
          <w:p w:rsidR="00F2313B" w:rsidRDefault="00F2313B">
            <w:pPr>
              <w:pStyle w:val="ConsPlusNormal"/>
            </w:pPr>
          </w:p>
        </w:tc>
        <w:tc>
          <w:tcPr>
            <w:tcW w:w="934" w:type="dxa"/>
          </w:tcPr>
          <w:p w:rsidR="00F2313B" w:rsidRDefault="00F2313B">
            <w:pPr>
              <w:pStyle w:val="ConsPlusNormal"/>
            </w:pPr>
          </w:p>
        </w:tc>
        <w:tc>
          <w:tcPr>
            <w:tcW w:w="2089" w:type="dxa"/>
          </w:tcPr>
          <w:p w:rsidR="00F2313B" w:rsidRDefault="00F2313B">
            <w:pPr>
              <w:pStyle w:val="ConsPlusNormal"/>
            </w:pPr>
          </w:p>
        </w:tc>
        <w:tc>
          <w:tcPr>
            <w:tcW w:w="724" w:type="dxa"/>
          </w:tcPr>
          <w:p w:rsidR="00F2313B" w:rsidRDefault="00F2313B">
            <w:pPr>
              <w:pStyle w:val="ConsPlusNormal"/>
            </w:pPr>
          </w:p>
        </w:tc>
        <w:tc>
          <w:tcPr>
            <w:tcW w:w="664" w:type="dxa"/>
          </w:tcPr>
          <w:p w:rsidR="00F2313B" w:rsidRDefault="00F2313B">
            <w:pPr>
              <w:pStyle w:val="ConsPlusNormal"/>
              <w:jc w:val="center"/>
            </w:pPr>
            <w:r>
              <w:t>X</w:t>
            </w:r>
          </w:p>
        </w:tc>
      </w:tr>
      <w:tr w:rsidR="00F2313B">
        <w:tc>
          <w:tcPr>
            <w:tcW w:w="544" w:type="dxa"/>
          </w:tcPr>
          <w:p w:rsidR="00F2313B" w:rsidRDefault="00F2313B">
            <w:pPr>
              <w:pStyle w:val="ConsPlusNormal"/>
              <w:jc w:val="center"/>
            </w:pPr>
            <w:bookmarkStart w:id="67" w:name="P1086"/>
            <w:bookmarkEnd w:id="67"/>
            <w:r>
              <w:t>7</w:t>
            </w:r>
          </w:p>
        </w:tc>
        <w:tc>
          <w:tcPr>
            <w:tcW w:w="2419" w:type="dxa"/>
          </w:tcPr>
          <w:p w:rsidR="00F2313B" w:rsidRDefault="00F2313B">
            <w:pPr>
              <w:pStyle w:val="ConsPlusNormal"/>
            </w:pPr>
            <w:r>
              <w:t>Размер начисленной страховой премии (страхового взноса) (рублей) (</w:t>
            </w:r>
            <w:hyperlink w:anchor="P1038">
              <w:r>
                <w:rPr>
                  <w:color w:val="0000FF"/>
                </w:rPr>
                <w:t>стр. 4</w:t>
              </w:r>
            </w:hyperlink>
            <w:r>
              <w:t xml:space="preserve"> x </w:t>
            </w:r>
            <w:hyperlink w:anchor="P1054">
              <w:r>
                <w:rPr>
                  <w:color w:val="0000FF"/>
                </w:rPr>
                <w:t>стр. 5</w:t>
              </w:r>
            </w:hyperlink>
            <w:r>
              <w:t xml:space="preserve"> / 100)</w:t>
            </w:r>
          </w:p>
        </w:tc>
        <w:tc>
          <w:tcPr>
            <w:tcW w:w="649" w:type="dxa"/>
          </w:tcPr>
          <w:p w:rsidR="00F2313B" w:rsidRDefault="00F2313B">
            <w:pPr>
              <w:pStyle w:val="ConsPlusNormal"/>
            </w:pPr>
          </w:p>
        </w:tc>
        <w:tc>
          <w:tcPr>
            <w:tcW w:w="874" w:type="dxa"/>
          </w:tcPr>
          <w:p w:rsidR="00F2313B" w:rsidRDefault="00F2313B">
            <w:pPr>
              <w:pStyle w:val="ConsPlusNormal"/>
            </w:pPr>
          </w:p>
        </w:tc>
        <w:tc>
          <w:tcPr>
            <w:tcW w:w="604" w:type="dxa"/>
          </w:tcPr>
          <w:p w:rsidR="00F2313B" w:rsidRDefault="00F2313B">
            <w:pPr>
              <w:pStyle w:val="ConsPlusNormal"/>
            </w:pPr>
          </w:p>
        </w:tc>
        <w:tc>
          <w:tcPr>
            <w:tcW w:w="794" w:type="dxa"/>
          </w:tcPr>
          <w:p w:rsidR="00F2313B" w:rsidRDefault="00F2313B">
            <w:pPr>
              <w:pStyle w:val="ConsPlusNormal"/>
            </w:pPr>
          </w:p>
        </w:tc>
        <w:tc>
          <w:tcPr>
            <w:tcW w:w="994" w:type="dxa"/>
          </w:tcPr>
          <w:p w:rsidR="00F2313B" w:rsidRDefault="00F2313B">
            <w:pPr>
              <w:pStyle w:val="ConsPlusNormal"/>
            </w:pPr>
          </w:p>
        </w:tc>
        <w:tc>
          <w:tcPr>
            <w:tcW w:w="559" w:type="dxa"/>
          </w:tcPr>
          <w:p w:rsidR="00F2313B" w:rsidRDefault="00F2313B">
            <w:pPr>
              <w:pStyle w:val="ConsPlusNormal"/>
            </w:pPr>
          </w:p>
        </w:tc>
        <w:tc>
          <w:tcPr>
            <w:tcW w:w="994" w:type="dxa"/>
          </w:tcPr>
          <w:p w:rsidR="00F2313B" w:rsidRDefault="00F2313B">
            <w:pPr>
              <w:pStyle w:val="ConsPlusNormal"/>
            </w:pPr>
          </w:p>
        </w:tc>
        <w:tc>
          <w:tcPr>
            <w:tcW w:w="619" w:type="dxa"/>
          </w:tcPr>
          <w:p w:rsidR="00F2313B" w:rsidRDefault="00F2313B">
            <w:pPr>
              <w:pStyle w:val="ConsPlusNormal"/>
            </w:pPr>
          </w:p>
        </w:tc>
        <w:tc>
          <w:tcPr>
            <w:tcW w:w="1189" w:type="dxa"/>
          </w:tcPr>
          <w:p w:rsidR="00F2313B" w:rsidRDefault="00F2313B">
            <w:pPr>
              <w:pStyle w:val="ConsPlusNormal"/>
            </w:pPr>
          </w:p>
        </w:tc>
        <w:tc>
          <w:tcPr>
            <w:tcW w:w="574" w:type="dxa"/>
          </w:tcPr>
          <w:p w:rsidR="00F2313B" w:rsidRDefault="00F2313B">
            <w:pPr>
              <w:pStyle w:val="ConsPlusNormal"/>
            </w:pPr>
          </w:p>
        </w:tc>
        <w:tc>
          <w:tcPr>
            <w:tcW w:w="934" w:type="dxa"/>
          </w:tcPr>
          <w:p w:rsidR="00F2313B" w:rsidRDefault="00F2313B">
            <w:pPr>
              <w:pStyle w:val="ConsPlusNormal"/>
            </w:pPr>
          </w:p>
        </w:tc>
        <w:tc>
          <w:tcPr>
            <w:tcW w:w="2089" w:type="dxa"/>
          </w:tcPr>
          <w:p w:rsidR="00F2313B" w:rsidRDefault="00F2313B">
            <w:pPr>
              <w:pStyle w:val="ConsPlusNormal"/>
            </w:pPr>
          </w:p>
        </w:tc>
        <w:tc>
          <w:tcPr>
            <w:tcW w:w="724" w:type="dxa"/>
          </w:tcPr>
          <w:p w:rsidR="00F2313B" w:rsidRDefault="00F2313B">
            <w:pPr>
              <w:pStyle w:val="ConsPlusNormal"/>
            </w:pPr>
          </w:p>
        </w:tc>
        <w:tc>
          <w:tcPr>
            <w:tcW w:w="664" w:type="dxa"/>
          </w:tcPr>
          <w:p w:rsidR="00F2313B" w:rsidRDefault="00F2313B">
            <w:pPr>
              <w:pStyle w:val="ConsPlusNormal"/>
            </w:pPr>
          </w:p>
        </w:tc>
      </w:tr>
      <w:tr w:rsidR="00F2313B">
        <w:tc>
          <w:tcPr>
            <w:tcW w:w="544" w:type="dxa"/>
          </w:tcPr>
          <w:p w:rsidR="00F2313B" w:rsidRDefault="00F2313B">
            <w:pPr>
              <w:pStyle w:val="ConsPlusNormal"/>
              <w:jc w:val="center"/>
            </w:pPr>
            <w:r>
              <w:t>8</w:t>
            </w:r>
          </w:p>
        </w:tc>
        <w:tc>
          <w:tcPr>
            <w:tcW w:w="2419" w:type="dxa"/>
          </w:tcPr>
          <w:p w:rsidR="00F2313B" w:rsidRDefault="00F2313B">
            <w:pPr>
              <w:pStyle w:val="ConsPlusNormal"/>
            </w:pPr>
            <w:r>
              <w:t>Сумма уплаченной страховой премии (страхового взноса) по договорам страхования (рублей)</w:t>
            </w:r>
          </w:p>
        </w:tc>
        <w:tc>
          <w:tcPr>
            <w:tcW w:w="649" w:type="dxa"/>
          </w:tcPr>
          <w:p w:rsidR="00F2313B" w:rsidRDefault="00F2313B">
            <w:pPr>
              <w:pStyle w:val="ConsPlusNormal"/>
            </w:pPr>
          </w:p>
        </w:tc>
        <w:tc>
          <w:tcPr>
            <w:tcW w:w="874" w:type="dxa"/>
          </w:tcPr>
          <w:p w:rsidR="00F2313B" w:rsidRDefault="00F2313B">
            <w:pPr>
              <w:pStyle w:val="ConsPlusNormal"/>
            </w:pPr>
          </w:p>
        </w:tc>
        <w:tc>
          <w:tcPr>
            <w:tcW w:w="604" w:type="dxa"/>
          </w:tcPr>
          <w:p w:rsidR="00F2313B" w:rsidRDefault="00F2313B">
            <w:pPr>
              <w:pStyle w:val="ConsPlusNormal"/>
            </w:pPr>
          </w:p>
        </w:tc>
        <w:tc>
          <w:tcPr>
            <w:tcW w:w="794" w:type="dxa"/>
          </w:tcPr>
          <w:p w:rsidR="00F2313B" w:rsidRDefault="00F2313B">
            <w:pPr>
              <w:pStyle w:val="ConsPlusNormal"/>
            </w:pPr>
          </w:p>
        </w:tc>
        <w:tc>
          <w:tcPr>
            <w:tcW w:w="994" w:type="dxa"/>
          </w:tcPr>
          <w:p w:rsidR="00F2313B" w:rsidRDefault="00F2313B">
            <w:pPr>
              <w:pStyle w:val="ConsPlusNormal"/>
            </w:pPr>
          </w:p>
        </w:tc>
        <w:tc>
          <w:tcPr>
            <w:tcW w:w="559" w:type="dxa"/>
          </w:tcPr>
          <w:p w:rsidR="00F2313B" w:rsidRDefault="00F2313B">
            <w:pPr>
              <w:pStyle w:val="ConsPlusNormal"/>
            </w:pPr>
          </w:p>
        </w:tc>
        <w:tc>
          <w:tcPr>
            <w:tcW w:w="994" w:type="dxa"/>
          </w:tcPr>
          <w:p w:rsidR="00F2313B" w:rsidRDefault="00F2313B">
            <w:pPr>
              <w:pStyle w:val="ConsPlusNormal"/>
            </w:pPr>
          </w:p>
        </w:tc>
        <w:tc>
          <w:tcPr>
            <w:tcW w:w="619" w:type="dxa"/>
          </w:tcPr>
          <w:p w:rsidR="00F2313B" w:rsidRDefault="00F2313B">
            <w:pPr>
              <w:pStyle w:val="ConsPlusNormal"/>
            </w:pPr>
          </w:p>
        </w:tc>
        <w:tc>
          <w:tcPr>
            <w:tcW w:w="1189" w:type="dxa"/>
          </w:tcPr>
          <w:p w:rsidR="00F2313B" w:rsidRDefault="00F2313B">
            <w:pPr>
              <w:pStyle w:val="ConsPlusNormal"/>
            </w:pPr>
          </w:p>
        </w:tc>
        <w:tc>
          <w:tcPr>
            <w:tcW w:w="574" w:type="dxa"/>
          </w:tcPr>
          <w:p w:rsidR="00F2313B" w:rsidRDefault="00F2313B">
            <w:pPr>
              <w:pStyle w:val="ConsPlusNormal"/>
            </w:pPr>
          </w:p>
        </w:tc>
        <w:tc>
          <w:tcPr>
            <w:tcW w:w="934" w:type="dxa"/>
          </w:tcPr>
          <w:p w:rsidR="00F2313B" w:rsidRDefault="00F2313B">
            <w:pPr>
              <w:pStyle w:val="ConsPlusNormal"/>
            </w:pPr>
          </w:p>
        </w:tc>
        <w:tc>
          <w:tcPr>
            <w:tcW w:w="2089" w:type="dxa"/>
          </w:tcPr>
          <w:p w:rsidR="00F2313B" w:rsidRDefault="00F2313B">
            <w:pPr>
              <w:pStyle w:val="ConsPlusNormal"/>
            </w:pPr>
          </w:p>
        </w:tc>
        <w:tc>
          <w:tcPr>
            <w:tcW w:w="724" w:type="dxa"/>
          </w:tcPr>
          <w:p w:rsidR="00F2313B" w:rsidRDefault="00F2313B">
            <w:pPr>
              <w:pStyle w:val="ConsPlusNormal"/>
            </w:pPr>
          </w:p>
        </w:tc>
        <w:tc>
          <w:tcPr>
            <w:tcW w:w="664" w:type="dxa"/>
          </w:tcPr>
          <w:p w:rsidR="00F2313B" w:rsidRDefault="00F2313B">
            <w:pPr>
              <w:pStyle w:val="ConsPlusNormal"/>
            </w:pPr>
          </w:p>
        </w:tc>
      </w:tr>
      <w:tr w:rsidR="00F2313B">
        <w:tc>
          <w:tcPr>
            <w:tcW w:w="544" w:type="dxa"/>
          </w:tcPr>
          <w:p w:rsidR="00F2313B" w:rsidRDefault="00F2313B">
            <w:pPr>
              <w:pStyle w:val="ConsPlusNormal"/>
              <w:jc w:val="center"/>
            </w:pPr>
            <w:bookmarkStart w:id="68" w:name="P1118"/>
            <w:bookmarkEnd w:id="68"/>
            <w:r>
              <w:t>9</w:t>
            </w:r>
          </w:p>
        </w:tc>
        <w:tc>
          <w:tcPr>
            <w:tcW w:w="2419" w:type="dxa"/>
          </w:tcPr>
          <w:p w:rsidR="00F2313B" w:rsidRDefault="00F2313B">
            <w:pPr>
              <w:pStyle w:val="ConsPlusNormal"/>
            </w:pPr>
            <w:r>
              <w:t>Предельный размер ставки для расчета размера субсидий (процентов)</w:t>
            </w:r>
          </w:p>
        </w:tc>
        <w:tc>
          <w:tcPr>
            <w:tcW w:w="649" w:type="dxa"/>
          </w:tcPr>
          <w:p w:rsidR="00F2313B" w:rsidRDefault="00F2313B">
            <w:pPr>
              <w:pStyle w:val="ConsPlusNormal"/>
            </w:pPr>
          </w:p>
        </w:tc>
        <w:tc>
          <w:tcPr>
            <w:tcW w:w="874" w:type="dxa"/>
          </w:tcPr>
          <w:p w:rsidR="00F2313B" w:rsidRDefault="00F2313B">
            <w:pPr>
              <w:pStyle w:val="ConsPlusNormal"/>
            </w:pPr>
          </w:p>
        </w:tc>
        <w:tc>
          <w:tcPr>
            <w:tcW w:w="604" w:type="dxa"/>
          </w:tcPr>
          <w:p w:rsidR="00F2313B" w:rsidRDefault="00F2313B">
            <w:pPr>
              <w:pStyle w:val="ConsPlusNormal"/>
            </w:pPr>
          </w:p>
        </w:tc>
        <w:tc>
          <w:tcPr>
            <w:tcW w:w="794" w:type="dxa"/>
          </w:tcPr>
          <w:p w:rsidR="00F2313B" w:rsidRDefault="00F2313B">
            <w:pPr>
              <w:pStyle w:val="ConsPlusNormal"/>
            </w:pPr>
          </w:p>
        </w:tc>
        <w:tc>
          <w:tcPr>
            <w:tcW w:w="994" w:type="dxa"/>
          </w:tcPr>
          <w:p w:rsidR="00F2313B" w:rsidRDefault="00F2313B">
            <w:pPr>
              <w:pStyle w:val="ConsPlusNormal"/>
            </w:pPr>
          </w:p>
        </w:tc>
        <w:tc>
          <w:tcPr>
            <w:tcW w:w="559" w:type="dxa"/>
          </w:tcPr>
          <w:p w:rsidR="00F2313B" w:rsidRDefault="00F2313B">
            <w:pPr>
              <w:pStyle w:val="ConsPlusNormal"/>
            </w:pPr>
          </w:p>
        </w:tc>
        <w:tc>
          <w:tcPr>
            <w:tcW w:w="994" w:type="dxa"/>
          </w:tcPr>
          <w:p w:rsidR="00F2313B" w:rsidRDefault="00F2313B">
            <w:pPr>
              <w:pStyle w:val="ConsPlusNormal"/>
            </w:pPr>
          </w:p>
        </w:tc>
        <w:tc>
          <w:tcPr>
            <w:tcW w:w="619" w:type="dxa"/>
          </w:tcPr>
          <w:p w:rsidR="00F2313B" w:rsidRDefault="00F2313B">
            <w:pPr>
              <w:pStyle w:val="ConsPlusNormal"/>
            </w:pPr>
          </w:p>
        </w:tc>
        <w:tc>
          <w:tcPr>
            <w:tcW w:w="1189" w:type="dxa"/>
          </w:tcPr>
          <w:p w:rsidR="00F2313B" w:rsidRDefault="00F2313B">
            <w:pPr>
              <w:pStyle w:val="ConsPlusNormal"/>
            </w:pPr>
          </w:p>
        </w:tc>
        <w:tc>
          <w:tcPr>
            <w:tcW w:w="574" w:type="dxa"/>
          </w:tcPr>
          <w:p w:rsidR="00F2313B" w:rsidRDefault="00F2313B">
            <w:pPr>
              <w:pStyle w:val="ConsPlusNormal"/>
            </w:pPr>
          </w:p>
        </w:tc>
        <w:tc>
          <w:tcPr>
            <w:tcW w:w="934" w:type="dxa"/>
          </w:tcPr>
          <w:p w:rsidR="00F2313B" w:rsidRDefault="00F2313B">
            <w:pPr>
              <w:pStyle w:val="ConsPlusNormal"/>
            </w:pPr>
          </w:p>
        </w:tc>
        <w:tc>
          <w:tcPr>
            <w:tcW w:w="2089" w:type="dxa"/>
          </w:tcPr>
          <w:p w:rsidR="00F2313B" w:rsidRDefault="00F2313B">
            <w:pPr>
              <w:pStyle w:val="ConsPlusNormal"/>
            </w:pPr>
          </w:p>
        </w:tc>
        <w:tc>
          <w:tcPr>
            <w:tcW w:w="724" w:type="dxa"/>
          </w:tcPr>
          <w:p w:rsidR="00F2313B" w:rsidRDefault="00F2313B">
            <w:pPr>
              <w:pStyle w:val="ConsPlusNormal"/>
            </w:pPr>
          </w:p>
        </w:tc>
        <w:tc>
          <w:tcPr>
            <w:tcW w:w="664" w:type="dxa"/>
          </w:tcPr>
          <w:p w:rsidR="00F2313B" w:rsidRDefault="00F2313B">
            <w:pPr>
              <w:pStyle w:val="ConsPlusNormal"/>
              <w:jc w:val="center"/>
            </w:pPr>
            <w:r>
              <w:t>X</w:t>
            </w:r>
          </w:p>
        </w:tc>
      </w:tr>
      <w:tr w:rsidR="00F2313B">
        <w:tc>
          <w:tcPr>
            <w:tcW w:w="544" w:type="dxa"/>
          </w:tcPr>
          <w:p w:rsidR="00F2313B" w:rsidRDefault="00F2313B">
            <w:pPr>
              <w:pStyle w:val="ConsPlusNormal"/>
              <w:jc w:val="center"/>
            </w:pPr>
            <w:r>
              <w:t>10</w:t>
            </w:r>
          </w:p>
        </w:tc>
        <w:tc>
          <w:tcPr>
            <w:tcW w:w="2419" w:type="dxa"/>
          </w:tcPr>
          <w:p w:rsidR="00F2313B" w:rsidRDefault="00F2313B">
            <w:pPr>
              <w:pStyle w:val="ConsPlusNormal"/>
            </w:pPr>
            <w:r>
              <w:t>Размер страховой премии (страхового взноса), подлежащей субсидированию, при условии, что страховой тариф (рублей):</w:t>
            </w:r>
          </w:p>
        </w:tc>
        <w:tc>
          <w:tcPr>
            <w:tcW w:w="649" w:type="dxa"/>
          </w:tcPr>
          <w:p w:rsidR="00F2313B" w:rsidRDefault="00F2313B">
            <w:pPr>
              <w:pStyle w:val="ConsPlusNormal"/>
              <w:jc w:val="center"/>
            </w:pPr>
            <w:r>
              <w:t>X</w:t>
            </w:r>
          </w:p>
        </w:tc>
        <w:tc>
          <w:tcPr>
            <w:tcW w:w="874" w:type="dxa"/>
          </w:tcPr>
          <w:p w:rsidR="00F2313B" w:rsidRDefault="00F2313B">
            <w:pPr>
              <w:pStyle w:val="ConsPlusNormal"/>
              <w:jc w:val="center"/>
            </w:pPr>
            <w:r>
              <w:t>X</w:t>
            </w:r>
          </w:p>
        </w:tc>
        <w:tc>
          <w:tcPr>
            <w:tcW w:w="604" w:type="dxa"/>
          </w:tcPr>
          <w:p w:rsidR="00F2313B" w:rsidRDefault="00F2313B">
            <w:pPr>
              <w:pStyle w:val="ConsPlusNormal"/>
              <w:jc w:val="center"/>
            </w:pPr>
            <w:r>
              <w:t>X</w:t>
            </w:r>
          </w:p>
        </w:tc>
        <w:tc>
          <w:tcPr>
            <w:tcW w:w="794" w:type="dxa"/>
          </w:tcPr>
          <w:p w:rsidR="00F2313B" w:rsidRDefault="00F2313B">
            <w:pPr>
              <w:pStyle w:val="ConsPlusNormal"/>
              <w:jc w:val="center"/>
            </w:pPr>
            <w:r>
              <w:t>X</w:t>
            </w:r>
          </w:p>
        </w:tc>
        <w:tc>
          <w:tcPr>
            <w:tcW w:w="994" w:type="dxa"/>
          </w:tcPr>
          <w:p w:rsidR="00F2313B" w:rsidRDefault="00F2313B">
            <w:pPr>
              <w:pStyle w:val="ConsPlusNormal"/>
              <w:jc w:val="center"/>
            </w:pPr>
            <w:r>
              <w:t>X</w:t>
            </w:r>
          </w:p>
        </w:tc>
        <w:tc>
          <w:tcPr>
            <w:tcW w:w="559" w:type="dxa"/>
          </w:tcPr>
          <w:p w:rsidR="00F2313B" w:rsidRDefault="00F2313B">
            <w:pPr>
              <w:pStyle w:val="ConsPlusNormal"/>
              <w:jc w:val="center"/>
            </w:pPr>
            <w:r>
              <w:t>X</w:t>
            </w:r>
          </w:p>
        </w:tc>
        <w:tc>
          <w:tcPr>
            <w:tcW w:w="994" w:type="dxa"/>
          </w:tcPr>
          <w:p w:rsidR="00F2313B" w:rsidRDefault="00F2313B">
            <w:pPr>
              <w:pStyle w:val="ConsPlusNormal"/>
              <w:jc w:val="center"/>
            </w:pPr>
            <w:r>
              <w:t>X</w:t>
            </w:r>
          </w:p>
        </w:tc>
        <w:tc>
          <w:tcPr>
            <w:tcW w:w="619" w:type="dxa"/>
          </w:tcPr>
          <w:p w:rsidR="00F2313B" w:rsidRDefault="00F2313B">
            <w:pPr>
              <w:pStyle w:val="ConsPlusNormal"/>
              <w:jc w:val="center"/>
            </w:pPr>
            <w:r>
              <w:t>X</w:t>
            </w:r>
          </w:p>
        </w:tc>
        <w:tc>
          <w:tcPr>
            <w:tcW w:w="1189" w:type="dxa"/>
          </w:tcPr>
          <w:p w:rsidR="00F2313B" w:rsidRDefault="00F2313B">
            <w:pPr>
              <w:pStyle w:val="ConsPlusNormal"/>
              <w:jc w:val="center"/>
            </w:pPr>
            <w:r>
              <w:t>X</w:t>
            </w:r>
          </w:p>
        </w:tc>
        <w:tc>
          <w:tcPr>
            <w:tcW w:w="574" w:type="dxa"/>
          </w:tcPr>
          <w:p w:rsidR="00F2313B" w:rsidRDefault="00F2313B">
            <w:pPr>
              <w:pStyle w:val="ConsPlusNormal"/>
              <w:jc w:val="center"/>
            </w:pPr>
            <w:r>
              <w:t>X</w:t>
            </w:r>
          </w:p>
        </w:tc>
        <w:tc>
          <w:tcPr>
            <w:tcW w:w="934" w:type="dxa"/>
          </w:tcPr>
          <w:p w:rsidR="00F2313B" w:rsidRDefault="00F2313B">
            <w:pPr>
              <w:pStyle w:val="ConsPlusNormal"/>
              <w:jc w:val="center"/>
            </w:pPr>
            <w:r>
              <w:t>X</w:t>
            </w:r>
          </w:p>
        </w:tc>
        <w:tc>
          <w:tcPr>
            <w:tcW w:w="2089" w:type="dxa"/>
          </w:tcPr>
          <w:p w:rsidR="00F2313B" w:rsidRDefault="00F2313B">
            <w:pPr>
              <w:pStyle w:val="ConsPlusNormal"/>
              <w:jc w:val="center"/>
            </w:pPr>
            <w:r>
              <w:t>X</w:t>
            </w:r>
          </w:p>
        </w:tc>
        <w:tc>
          <w:tcPr>
            <w:tcW w:w="724" w:type="dxa"/>
          </w:tcPr>
          <w:p w:rsidR="00F2313B" w:rsidRDefault="00F2313B">
            <w:pPr>
              <w:pStyle w:val="ConsPlusNormal"/>
            </w:pPr>
          </w:p>
        </w:tc>
        <w:tc>
          <w:tcPr>
            <w:tcW w:w="664" w:type="dxa"/>
          </w:tcPr>
          <w:p w:rsidR="00F2313B" w:rsidRDefault="00F2313B">
            <w:pPr>
              <w:pStyle w:val="ConsPlusNormal"/>
              <w:jc w:val="center"/>
            </w:pPr>
            <w:r>
              <w:t>X</w:t>
            </w:r>
          </w:p>
        </w:tc>
      </w:tr>
      <w:tr w:rsidR="00F2313B">
        <w:tc>
          <w:tcPr>
            <w:tcW w:w="544" w:type="dxa"/>
          </w:tcPr>
          <w:p w:rsidR="00F2313B" w:rsidRDefault="00F2313B">
            <w:pPr>
              <w:pStyle w:val="ConsPlusNormal"/>
              <w:jc w:val="center"/>
            </w:pPr>
            <w:bookmarkStart w:id="69" w:name="P1150"/>
            <w:bookmarkEnd w:id="69"/>
            <w:r>
              <w:t>10.1</w:t>
            </w:r>
          </w:p>
        </w:tc>
        <w:tc>
          <w:tcPr>
            <w:tcW w:w="2419" w:type="dxa"/>
          </w:tcPr>
          <w:p w:rsidR="00F2313B" w:rsidRDefault="00F2313B">
            <w:pPr>
              <w:pStyle w:val="ConsPlusNormal"/>
            </w:pPr>
            <w:r>
              <w:t xml:space="preserve">при условии, что </w:t>
            </w:r>
            <w:r>
              <w:lastRenderedPageBreak/>
              <w:t>страховой тариф меньше или равен предельному размеру ставки для расчета размера субсидий (</w:t>
            </w:r>
            <w:hyperlink w:anchor="P1086">
              <w:r>
                <w:rPr>
                  <w:color w:val="0000FF"/>
                </w:rPr>
                <w:t>стр. 7</w:t>
              </w:r>
            </w:hyperlink>
            <w:r>
              <w:t>)</w:t>
            </w:r>
          </w:p>
        </w:tc>
        <w:tc>
          <w:tcPr>
            <w:tcW w:w="649" w:type="dxa"/>
          </w:tcPr>
          <w:p w:rsidR="00F2313B" w:rsidRDefault="00F2313B">
            <w:pPr>
              <w:pStyle w:val="ConsPlusNormal"/>
            </w:pPr>
          </w:p>
        </w:tc>
        <w:tc>
          <w:tcPr>
            <w:tcW w:w="874" w:type="dxa"/>
          </w:tcPr>
          <w:p w:rsidR="00F2313B" w:rsidRDefault="00F2313B">
            <w:pPr>
              <w:pStyle w:val="ConsPlusNormal"/>
            </w:pPr>
          </w:p>
        </w:tc>
        <w:tc>
          <w:tcPr>
            <w:tcW w:w="604" w:type="dxa"/>
          </w:tcPr>
          <w:p w:rsidR="00F2313B" w:rsidRDefault="00F2313B">
            <w:pPr>
              <w:pStyle w:val="ConsPlusNormal"/>
            </w:pPr>
          </w:p>
        </w:tc>
        <w:tc>
          <w:tcPr>
            <w:tcW w:w="794" w:type="dxa"/>
          </w:tcPr>
          <w:p w:rsidR="00F2313B" w:rsidRDefault="00F2313B">
            <w:pPr>
              <w:pStyle w:val="ConsPlusNormal"/>
            </w:pPr>
          </w:p>
        </w:tc>
        <w:tc>
          <w:tcPr>
            <w:tcW w:w="994" w:type="dxa"/>
          </w:tcPr>
          <w:p w:rsidR="00F2313B" w:rsidRDefault="00F2313B">
            <w:pPr>
              <w:pStyle w:val="ConsPlusNormal"/>
            </w:pPr>
          </w:p>
        </w:tc>
        <w:tc>
          <w:tcPr>
            <w:tcW w:w="559" w:type="dxa"/>
          </w:tcPr>
          <w:p w:rsidR="00F2313B" w:rsidRDefault="00F2313B">
            <w:pPr>
              <w:pStyle w:val="ConsPlusNormal"/>
            </w:pPr>
          </w:p>
        </w:tc>
        <w:tc>
          <w:tcPr>
            <w:tcW w:w="994" w:type="dxa"/>
          </w:tcPr>
          <w:p w:rsidR="00F2313B" w:rsidRDefault="00F2313B">
            <w:pPr>
              <w:pStyle w:val="ConsPlusNormal"/>
            </w:pPr>
          </w:p>
        </w:tc>
        <w:tc>
          <w:tcPr>
            <w:tcW w:w="619" w:type="dxa"/>
          </w:tcPr>
          <w:p w:rsidR="00F2313B" w:rsidRDefault="00F2313B">
            <w:pPr>
              <w:pStyle w:val="ConsPlusNormal"/>
            </w:pPr>
          </w:p>
        </w:tc>
        <w:tc>
          <w:tcPr>
            <w:tcW w:w="1189" w:type="dxa"/>
          </w:tcPr>
          <w:p w:rsidR="00F2313B" w:rsidRDefault="00F2313B">
            <w:pPr>
              <w:pStyle w:val="ConsPlusNormal"/>
            </w:pPr>
          </w:p>
        </w:tc>
        <w:tc>
          <w:tcPr>
            <w:tcW w:w="574" w:type="dxa"/>
          </w:tcPr>
          <w:p w:rsidR="00F2313B" w:rsidRDefault="00F2313B">
            <w:pPr>
              <w:pStyle w:val="ConsPlusNormal"/>
            </w:pPr>
          </w:p>
        </w:tc>
        <w:tc>
          <w:tcPr>
            <w:tcW w:w="934" w:type="dxa"/>
          </w:tcPr>
          <w:p w:rsidR="00F2313B" w:rsidRDefault="00F2313B">
            <w:pPr>
              <w:pStyle w:val="ConsPlusNormal"/>
            </w:pPr>
          </w:p>
        </w:tc>
        <w:tc>
          <w:tcPr>
            <w:tcW w:w="2089" w:type="dxa"/>
          </w:tcPr>
          <w:p w:rsidR="00F2313B" w:rsidRDefault="00F2313B">
            <w:pPr>
              <w:pStyle w:val="ConsPlusNormal"/>
            </w:pPr>
          </w:p>
        </w:tc>
        <w:tc>
          <w:tcPr>
            <w:tcW w:w="724" w:type="dxa"/>
          </w:tcPr>
          <w:p w:rsidR="00F2313B" w:rsidRDefault="00F2313B">
            <w:pPr>
              <w:pStyle w:val="ConsPlusNormal"/>
            </w:pPr>
          </w:p>
        </w:tc>
        <w:tc>
          <w:tcPr>
            <w:tcW w:w="664" w:type="dxa"/>
          </w:tcPr>
          <w:p w:rsidR="00F2313B" w:rsidRDefault="00F2313B">
            <w:pPr>
              <w:pStyle w:val="ConsPlusNormal"/>
            </w:pPr>
          </w:p>
        </w:tc>
      </w:tr>
      <w:tr w:rsidR="00F2313B">
        <w:tc>
          <w:tcPr>
            <w:tcW w:w="544" w:type="dxa"/>
          </w:tcPr>
          <w:p w:rsidR="00F2313B" w:rsidRDefault="00F2313B">
            <w:pPr>
              <w:pStyle w:val="ConsPlusNormal"/>
              <w:jc w:val="center"/>
            </w:pPr>
            <w:bookmarkStart w:id="70" w:name="P1166"/>
            <w:bookmarkEnd w:id="70"/>
            <w:r>
              <w:lastRenderedPageBreak/>
              <w:t>10.2</w:t>
            </w:r>
          </w:p>
        </w:tc>
        <w:tc>
          <w:tcPr>
            <w:tcW w:w="2419" w:type="dxa"/>
          </w:tcPr>
          <w:p w:rsidR="00F2313B" w:rsidRDefault="00F2313B">
            <w:pPr>
              <w:pStyle w:val="ConsPlusNormal"/>
            </w:pPr>
            <w:r>
              <w:t>при условии, что страховой тариф превышает предельный размер ставки для расчета размера субсидий (</w:t>
            </w:r>
            <w:hyperlink w:anchor="P1038">
              <w:r>
                <w:rPr>
                  <w:color w:val="0000FF"/>
                </w:rPr>
                <w:t>стр. 4</w:t>
              </w:r>
            </w:hyperlink>
            <w:r>
              <w:t xml:space="preserve"> x </w:t>
            </w:r>
            <w:hyperlink w:anchor="P1118">
              <w:r>
                <w:rPr>
                  <w:color w:val="0000FF"/>
                </w:rPr>
                <w:t>стр. 9</w:t>
              </w:r>
            </w:hyperlink>
            <w:r>
              <w:t xml:space="preserve"> / 100)</w:t>
            </w:r>
          </w:p>
        </w:tc>
        <w:tc>
          <w:tcPr>
            <w:tcW w:w="649" w:type="dxa"/>
          </w:tcPr>
          <w:p w:rsidR="00F2313B" w:rsidRDefault="00F2313B">
            <w:pPr>
              <w:pStyle w:val="ConsPlusNormal"/>
            </w:pPr>
          </w:p>
        </w:tc>
        <w:tc>
          <w:tcPr>
            <w:tcW w:w="874" w:type="dxa"/>
          </w:tcPr>
          <w:p w:rsidR="00F2313B" w:rsidRDefault="00F2313B">
            <w:pPr>
              <w:pStyle w:val="ConsPlusNormal"/>
            </w:pPr>
          </w:p>
        </w:tc>
        <w:tc>
          <w:tcPr>
            <w:tcW w:w="604" w:type="dxa"/>
          </w:tcPr>
          <w:p w:rsidR="00F2313B" w:rsidRDefault="00F2313B">
            <w:pPr>
              <w:pStyle w:val="ConsPlusNormal"/>
            </w:pPr>
          </w:p>
        </w:tc>
        <w:tc>
          <w:tcPr>
            <w:tcW w:w="794" w:type="dxa"/>
          </w:tcPr>
          <w:p w:rsidR="00F2313B" w:rsidRDefault="00F2313B">
            <w:pPr>
              <w:pStyle w:val="ConsPlusNormal"/>
            </w:pPr>
          </w:p>
        </w:tc>
        <w:tc>
          <w:tcPr>
            <w:tcW w:w="994" w:type="dxa"/>
          </w:tcPr>
          <w:p w:rsidR="00F2313B" w:rsidRDefault="00F2313B">
            <w:pPr>
              <w:pStyle w:val="ConsPlusNormal"/>
            </w:pPr>
          </w:p>
        </w:tc>
        <w:tc>
          <w:tcPr>
            <w:tcW w:w="559" w:type="dxa"/>
          </w:tcPr>
          <w:p w:rsidR="00F2313B" w:rsidRDefault="00F2313B">
            <w:pPr>
              <w:pStyle w:val="ConsPlusNormal"/>
            </w:pPr>
          </w:p>
        </w:tc>
        <w:tc>
          <w:tcPr>
            <w:tcW w:w="994" w:type="dxa"/>
          </w:tcPr>
          <w:p w:rsidR="00F2313B" w:rsidRDefault="00F2313B">
            <w:pPr>
              <w:pStyle w:val="ConsPlusNormal"/>
            </w:pPr>
          </w:p>
        </w:tc>
        <w:tc>
          <w:tcPr>
            <w:tcW w:w="619" w:type="dxa"/>
          </w:tcPr>
          <w:p w:rsidR="00F2313B" w:rsidRDefault="00F2313B">
            <w:pPr>
              <w:pStyle w:val="ConsPlusNormal"/>
            </w:pPr>
          </w:p>
        </w:tc>
        <w:tc>
          <w:tcPr>
            <w:tcW w:w="1189" w:type="dxa"/>
          </w:tcPr>
          <w:p w:rsidR="00F2313B" w:rsidRDefault="00F2313B">
            <w:pPr>
              <w:pStyle w:val="ConsPlusNormal"/>
            </w:pPr>
          </w:p>
        </w:tc>
        <w:tc>
          <w:tcPr>
            <w:tcW w:w="574" w:type="dxa"/>
          </w:tcPr>
          <w:p w:rsidR="00F2313B" w:rsidRDefault="00F2313B">
            <w:pPr>
              <w:pStyle w:val="ConsPlusNormal"/>
            </w:pPr>
          </w:p>
        </w:tc>
        <w:tc>
          <w:tcPr>
            <w:tcW w:w="934" w:type="dxa"/>
          </w:tcPr>
          <w:p w:rsidR="00F2313B" w:rsidRDefault="00F2313B">
            <w:pPr>
              <w:pStyle w:val="ConsPlusNormal"/>
            </w:pPr>
          </w:p>
        </w:tc>
        <w:tc>
          <w:tcPr>
            <w:tcW w:w="2089" w:type="dxa"/>
          </w:tcPr>
          <w:p w:rsidR="00F2313B" w:rsidRDefault="00F2313B">
            <w:pPr>
              <w:pStyle w:val="ConsPlusNormal"/>
            </w:pPr>
          </w:p>
        </w:tc>
        <w:tc>
          <w:tcPr>
            <w:tcW w:w="724" w:type="dxa"/>
          </w:tcPr>
          <w:p w:rsidR="00F2313B" w:rsidRDefault="00F2313B">
            <w:pPr>
              <w:pStyle w:val="ConsPlusNormal"/>
            </w:pPr>
          </w:p>
        </w:tc>
        <w:tc>
          <w:tcPr>
            <w:tcW w:w="664" w:type="dxa"/>
          </w:tcPr>
          <w:p w:rsidR="00F2313B" w:rsidRDefault="00F2313B">
            <w:pPr>
              <w:pStyle w:val="ConsPlusNormal"/>
            </w:pPr>
          </w:p>
        </w:tc>
      </w:tr>
      <w:tr w:rsidR="00F2313B">
        <w:tc>
          <w:tcPr>
            <w:tcW w:w="544" w:type="dxa"/>
          </w:tcPr>
          <w:p w:rsidR="00F2313B" w:rsidRDefault="00F2313B">
            <w:pPr>
              <w:pStyle w:val="ConsPlusNormal"/>
              <w:jc w:val="center"/>
            </w:pPr>
            <w:r>
              <w:t>11</w:t>
            </w:r>
          </w:p>
        </w:tc>
        <w:tc>
          <w:tcPr>
            <w:tcW w:w="2419" w:type="dxa"/>
          </w:tcPr>
          <w:p w:rsidR="00F2313B" w:rsidRDefault="00F2313B">
            <w:pPr>
              <w:pStyle w:val="ConsPlusNormal"/>
            </w:pPr>
            <w:r>
              <w:t>Размер субсидий, рублей ((</w:t>
            </w:r>
            <w:hyperlink w:anchor="P1150">
              <w:r>
                <w:rPr>
                  <w:color w:val="0000FF"/>
                </w:rPr>
                <w:t>стр. 10.1</w:t>
              </w:r>
            </w:hyperlink>
            <w:r>
              <w:t xml:space="preserve"> + </w:t>
            </w:r>
            <w:hyperlink w:anchor="P1166">
              <w:r>
                <w:rPr>
                  <w:color w:val="0000FF"/>
                </w:rPr>
                <w:t>10.2</w:t>
              </w:r>
            </w:hyperlink>
            <w:r>
              <w:t>) x % &lt;*&gt; / 100)</w:t>
            </w:r>
          </w:p>
        </w:tc>
        <w:tc>
          <w:tcPr>
            <w:tcW w:w="649" w:type="dxa"/>
          </w:tcPr>
          <w:p w:rsidR="00F2313B" w:rsidRDefault="00F2313B">
            <w:pPr>
              <w:pStyle w:val="ConsPlusNormal"/>
            </w:pPr>
          </w:p>
        </w:tc>
        <w:tc>
          <w:tcPr>
            <w:tcW w:w="874" w:type="dxa"/>
          </w:tcPr>
          <w:p w:rsidR="00F2313B" w:rsidRDefault="00F2313B">
            <w:pPr>
              <w:pStyle w:val="ConsPlusNormal"/>
            </w:pPr>
          </w:p>
        </w:tc>
        <w:tc>
          <w:tcPr>
            <w:tcW w:w="604" w:type="dxa"/>
          </w:tcPr>
          <w:p w:rsidR="00F2313B" w:rsidRDefault="00F2313B">
            <w:pPr>
              <w:pStyle w:val="ConsPlusNormal"/>
            </w:pPr>
          </w:p>
        </w:tc>
        <w:tc>
          <w:tcPr>
            <w:tcW w:w="794" w:type="dxa"/>
          </w:tcPr>
          <w:p w:rsidR="00F2313B" w:rsidRDefault="00F2313B">
            <w:pPr>
              <w:pStyle w:val="ConsPlusNormal"/>
            </w:pPr>
          </w:p>
        </w:tc>
        <w:tc>
          <w:tcPr>
            <w:tcW w:w="994" w:type="dxa"/>
          </w:tcPr>
          <w:p w:rsidR="00F2313B" w:rsidRDefault="00F2313B">
            <w:pPr>
              <w:pStyle w:val="ConsPlusNormal"/>
            </w:pPr>
          </w:p>
        </w:tc>
        <w:tc>
          <w:tcPr>
            <w:tcW w:w="559" w:type="dxa"/>
          </w:tcPr>
          <w:p w:rsidR="00F2313B" w:rsidRDefault="00F2313B">
            <w:pPr>
              <w:pStyle w:val="ConsPlusNormal"/>
            </w:pPr>
          </w:p>
        </w:tc>
        <w:tc>
          <w:tcPr>
            <w:tcW w:w="994" w:type="dxa"/>
          </w:tcPr>
          <w:p w:rsidR="00F2313B" w:rsidRDefault="00F2313B">
            <w:pPr>
              <w:pStyle w:val="ConsPlusNormal"/>
            </w:pPr>
          </w:p>
        </w:tc>
        <w:tc>
          <w:tcPr>
            <w:tcW w:w="619" w:type="dxa"/>
          </w:tcPr>
          <w:p w:rsidR="00F2313B" w:rsidRDefault="00F2313B">
            <w:pPr>
              <w:pStyle w:val="ConsPlusNormal"/>
            </w:pPr>
          </w:p>
        </w:tc>
        <w:tc>
          <w:tcPr>
            <w:tcW w:w="1189" w:type="dxa"/>
          </w:tcPr>
          <w:p w:rsidR="00F2313B" w:rsidRDefault="00F2313B">
            <w:pPr>
              <w:pStyle w:val="ConsPlusNormal"/>
            </w:pPr>
          </w:p>
        </w:tc>
        <w:tc>
          <w:tcPr>
            <w:tcW w:w="574" w:type="dxa"/>
          </w:tcPr>
          <w:p w:rsidR="00F2313B" w:rsidRDefault="00F2313B">
            <w:pPr>
              <w:pStyle w:val="ConsPlusNormal"/>
            </w:pPr>
          </w:p>
        </w:tc>
        <w:tc>
          <w:tcPr>
            <w:tcW w:w="934" w:type="dxa"/>
          </w:tcPr>
          <w:p w:rsidR="00F2313B" w:rsidRDefault="00F2313B">
            <w:pPr>
              <w:pStyle w:val="ConsPlusNormal"/>
            </w:pPr>
          </w:p>
        </w:tc>
        <w:tc>
          <w:tcPr>
            <w:tcW w:w="2089" w:type="dxa"/>
          </w:tcPr>
          <w:p w:rsidR="00F2313B" w:rsidRDefault="00F2313B">
            <w:pPr>
              <w:pStyle w:val="ConsPlusNormal"/>
            </w:pPr>
          </w:p>
        </w:tc>
        <w:tc>
          <w:tcPr>
            <w:tcW w:w="724" w:type="dxa"/>
          </w:tcPr>
          <w:p w:rsidR="00F2313B" w:rsidRDefault="00F2313B">
            <w:pPr>
              <w:pStyle w:val="ConsPlusNormal"/>
            </w:pPr>
          </w:p>
        </w:tc>
        <w:tc>
          <w:tcPr>
            <w:tcW w:w="664" w:type="dxa"/>
          </w:tcPr>
          <w:p w:rsidR="00F2313B" w:rsidRDefault="00F2313B">
            <w:pPr>
              <w:pStyle w:val="ConsPlusNormal"/>
            </w:pPr>
          </w:p>
        </w:tc>
      </w:tr>
    </w:tbl>
    <w:p w:rsidR="00F2313B" w:rsidRDefault="00F2313B">
      <w:pPr>
        <w:pStyle w:val="ConsPlusNormal"/>
        <w:sectPr w:rsidR="00F2313B">
          <w:pgSz w:w="16838" w:h="11905" w:orient="landscape"/>
          <w:pgMar w:top="1701" w:right="1134" w:bottom="850" w:left="1134" w:header="0" w:footer="0" w:gutter="0"/>
          <w:cols w:space="720"/>
          <w:titlePg/>
        </w:sectPr>
      </w:pPr>
    </w:p>
    <w:p w:rsidR="00F2313B" w:rsidRDefault="00F2313B">
      <w:pPr>
        <w:pStyle w:val="ConsPlusNormal"/>
        <w:jc w:val="both"/>
      </w:pPr>
    </w:p>
    <w:p w:rsidR="00F2313B" w:rsidRDefault="00F2313B">
      <w:pPr>
        <w:pStyle w:val="ConsPlusNormal"/>
        <w:ind w:firstLine="540"/>
        <w:jc w:val="both"/>
      </w:pPr>
      <w:r>
        <w:t>--------------------------------</w:t>
      </w:r>
    </w:p>
    <w:p w:rsidR="00F2313B" w:rsidRDefault="00F2313B">
      <w:pPr>
        <w:pStyle w:val="ConsPlusNormal"/>
        <w:spacing w:before="220"/>
        <w:ind w:firstLine="540"/>
        <w:jc w:val="both"/>
      </w:pPr>
      <w:r>
        <w:t xml:space="preserve">&lt;*&gt; Процент устанавливается в соответствии с </w:t>
      </w:r>
      <w:hyperlink w:anchor="P99">
        <w:r>
          <w:rPr>
            <w:color w:val="0000FF"/>
          </w:rPr>
          <w:t>пунктом 2.2</w:t>
        </w:r>
      </w:hyperlink>
      <w:r>
        <w:t xml:space="preserve"> Порядка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w:t>
      </w:r>
      <w:proofErr w:type="spellStart"/>
      <w:r>
        <w:t>аквакультуры</w:t>
      </w:r>
      <w:proofErr w:type="spellEnd"/>
      <w:r>
        <w:t xml:space="preserve"> (товарного рыбоводства).</w:t>
      </w:r>
    </w:p>
    <w:p w:rsidR="00F2313B" w:rsidRDefault="00F231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01"/>
        <w:gridCol w:w="547"/>
        <w:gridCol w:w="1871"/>
        <w:gridCol w:w="510"/>
        <w:gridCol w:w="3742"/>
      </w:tblGrid>
      <w:tr w:rsidR="00F2313B">
        <w:tc>
          <w:tcPr>
            <w:tcW w:w="9071" w:type="dxa"/>
            <w:gridSpan w:val="5"/>
            <w:tcBorders>
              <w:top w:val="nil"/>
              <w:left w:val="nil"/>
              <w:bottom w:val="nil"/>
              <w:right w:val="nil"/>
            </w:tcBorders>
          </w:tcPr>
          <w:p w:rsidR="00F2313B" w:rsidRDefault="00F2313B">
            <w:pPr>
              <w:pStyle w:val="ConsPlusNormal"/>
              <w:ind w:firstLine="283"/>
              <w:jc w:val="both"/>
            </w:pPr>
            <w:r>
              <w:t>Платежные реквизиты получателя целевых средств:</w:t>
            </w:r>
          </w:p>
          <w:p w:rsidR="00F2313B" w:rsidRDefault="00F2313B">
            <w:pPr>
              <w:pStyle w:val="ConsPlusNormal"/>
              <w:jc w:val="both"/>
            </w:pPr>
            <w:r>
              <w:t>получатель</w:t>
            </w:r>
            <w:proofErr w:type="gramStart"/>
            <w:r>
              <w:t>: ______________________________________________________________;</w:t>
            </w:r>
            <w:proofErr w:type="gramEnd"/>
          </w:p>
          <w:p w:rsidR="00F2313B" w:rsidRDefault="00F2313B">
            <w:pPr>
              <w:pStyle w:val="ConsPlusNormal"/>
              <w:jc w:val="both"/>
            </w:pPr>
            <w:r>
              <w:t>ИНН/КПП</w:t>
            </w:r>
            <w:proofErr w:type="gramStart"/>
            <w:r>
              <w:t>: _______________________________________________________________;</w:t>
            </w:r>
            <w:proofErr w:type="gramEnd"/>
          </w:p>
          <w:p w:rsidR="00F2313B" w:rsidRDefault="00F2313B">
            <w:pPr>
              <w:pStyle w:val="ConsPlusNormal"/>
              <w:jc w:val="both"/>
            </w:pPr>
            <w:r>
              <w:t>расчетный счет</w:t>
            </w:r>
            <w:proofErr w:type="gramStart"/>
            <w:r>
              <w:t>: ___________________________________________________________;</w:t>
            </w:r>
            <w:proofErr w:type="gramEnd"/>
          </w:p>
          <w:p w:rsidR="00F2313B" w:rsidRDefault="00F2313B">
            <w:pPr>
              <w:pStyle w:val="ConsPlusNormal"/>
              <w:jc w:val="both"/>
            </w:pPr>
            <w:r>
              <w:t>корреспондентский счет</w:t>
            </w:r>
            <w:proofErr w:type="gramStart"/>
            <w:r>
              <w:t>: ___________________________________________________;</w:t>
            </w:r>
            <w:proofErr w:type="gramEnd"/>
          </w:p>
          <w:p w:rsidR="00F2313B" w:rsidRDefault="00F2313B">
            <w:pPr>
              <w:pStyle w:val="ConsPlusNormal"/>
              <w:jc w:val="both"/>
            </w:pPr>
            <w:r>
              <w:t>БИК: ____________________________________________________________________.</w:t>
            </w:r>
          </w:p>
        </w:tc>
      </w:tr>
      <w:tr w:rsidR="00F2313B">
        <w:tc>
          <w:tcPr>
            <w:tcW w:w="9071" w:type="dxa"/>
            <w:gridSpan w:val="5"/>
            <w:tcBorders>
              <w:top w:val="nil"/>
              <w:left w:val="nil"/>
              <w:bottom w:val="nil"/>
              <w:right w:val="nil"/>
            </w:tcBorders>
          </w:tcPr>
          <w:p w:rsidR="00F2313B" w:rsidRDefault="00F2313B">
            <w:pPr>
              <w:pStyle w:val="ConsPlusNormal"/>
              <w:ind w:firstLine="283"/>
              <w:jc w:val="both"/>
            </w:pPr>
            <w:r>
              <w:t>Достоверность и полноту сведений, содержащихся в настоящей справке-расчете и прилагаемых к ней документах, подтверждаю.</w:t>
            </w:r>
          </w:p>
          <w:p w:rsidR="00F2313B" w:rsidRDefault="00F2313B">
            <w:pPr>
              <w:pStyle w:val="ConsPlusNormal"/>
              <w:ind w:firstLine="283"/>
              <w:jc w:val="both"/>
            </w:pPr>
            <w:r>
              <w:t xml:space="preserve">Об ответственности за предоставление недостоверных сведений </w:t>
            </w:r>
            <w:proofErr w:type="gramStart"/>
            <w:r>
              <w:t>предупрежден</w:t>
            </w:r>
            <w:proofErr w:type="gramEnd"/>
            <w:r>
              <w:t>.</w:t>
            </w:r>
          </w:p>
        </w:tc>
      </w:tr>
      <w:tr w:rsidR="00F2313B">
        <w:tc>
          <w:tcPr>
            <w:tcW w:w="9071" w:type="dxa"/>
            <w:gridSpan w:val="5"/>
            <w:tcBorders>
              <w:top w:val="nil"/>
              <w:left w:val="nil"/>
              <w:bottom w:val="nil"/>
              <w:right w:val="nil"/>
            </w:tcBorders>
          </w:tcPr>
          <w:p w:rsidR="00F2313B" w:rsidRDefault="00F2313B">
            <w:pPr>
              <w:pStyle w:val="ConsPlusNormal"/>
              <w:jc w:val="both"/>
            </w:pPr>
            <w:r>
              <w:t xml:space="preserve">Руководитель </w:t>
            </w:r>
            <w:proofErr w:type="gramStart"/>
            <w:r>
              <w:t>сельскохозяйственного</w:t>
            </w:r>
            <w:proofErr w:type="gramEnd"/>
          </w:p>
          <w:p w:rsidR="00F2313B" w:rsidRDefault="00F2313B">
            <w:pPr>
              <w:pStyle w:val="ConsPlusNormal"/>
              <w:jc w:val="both"/>
            </w:pPr>
            <w:r>
              <w:t>товаропроизводителя</w:t>
            </w:r>
          </w:p>
        </w:tc>
      </w:tr>
      <w:tr w:rsidR="00F2313B">
        <w:tc>
          <w:tcPr>
            <w:tcW w:w="2401" w:type="dxa"/>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(должность)</w:t>
            </w:r>
          </w:p>
        </w:tc>
        <w:tc>
          <w:tcPr>
            <w:tcW w:w="2418" w:type="dxa"/>
            <w:gridSpan w:val="2"/>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(подпись)</w:t>
            </w:r>
          </w:p>
        </w:tc>
        <w:tc>
          <w:tcPr>
            <w:tcW w:w="4252" w:type="dxa"/>
            <w:gridSpan w:val="2"/>
            <w:tcBorders>
              <w:top w:val="nil"/>
              <w:left w:val="nil"/>
              <w:bottom w:val="nil"/>
              <w:right w:val="nil"/>
            </w:tcBorders>
          </w:tcPr>
          <w:p w:rsidR="00F2313B" w:rsidRDefault="00F2313B">
            <w:pPr>
              <w:pStyle w:val="ConsPlusNormal"/>
              <w:jc w:val="center"/>
            </w:pPr>
            <w:r>
              <w:t>_____________________________</w:t>
            </w:r>
          </w:p>
          <w:p w:rsidR="00F2313B" w:rsidRDefault="00F2313B">
            <w:pPr>
              <w:pStyle w:val="ConsPlusNormal"/>
              <w:jc w:val="center"/>
            </w:pPr>
            <w:r>
              <w:t>(расшифровка подписи)</w:t>
            </w:r>
          </w:p>
        </w:tc>
      </w:tr>
      <w:tr w:rsidR="00F2313B">
        <w:tc>
          <w:tcPr>
            <w:tcW w:w="9071" w:type="dxa"/>
            <w:gridSpan w:val="5"/>
            <w:tcBorders>
              <w:top w:val="nil"/>
              <w:left w:val="nil"/>
              <w:bottom w:val="nil"/>
              <w:right w:val="nil"/>
            </w:tcBorders>
          </w:tcPr>
          <w:p w:rsidR="00F2313B" w:rsidRDefault="00F2313B">
            <w:pPr>
              <w:pStyle w:val="ConsPlusNormal"/>
              <w:jc w:val="both"/>
            </w:pPr>
            <w:r>
              <w:t>Главный бухгалтер (при наличии)</w:t>
            </w:r>
          </w:p>
        </w:tc>
      </w:tr>
      <w:tr w:rsidR="00F2313B">
        <w:tc>
          <w:tcPr>
            <w:tcW w:w="2401" w:type="dxa"/>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(должность)</w:t>
            </w:r>
          </w:p>
        </w:tc>
        <w:tc>
          <w:tcPr>
            <w:tcW w:w="2418" w:type="dxa"/>
            <w:gridSpan w:val="2"/>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(подпись)</w:t>
            </w:r>
          </w:p>
        </w:tc>
        <w:tc>
          <w:tcPr>
            <w:tcW w:w="4252" w:type="dxa"/>
            <w:gridSpan w:val="2"/>
            <w:tcBorders>
              <w:top w:val="nil"/>
              <w:left w:val="nil"/>
              <w:bottom w:val="nil"/>
              <w:right w:val="nil"/>
            </w:tcBorders>
          </w:tcPr>
          <w:p w:rsidR="00F2313B" w:rsidRDefault="00F2313B">
            <w:pPr>
              <w:pStyle w:val="ConsPlusNormal"/>
              <w:jc w:val="center"/>
            </w:pPr>
            <w:r>
              <w:t>_____________________________</w:t>
            </w:r>
          </w:p>
          <w:p w:rsidR="00F2313B" w:rsidRDefault="00F2313B">
            <w:pPr>
              <w:pStyle w:val="ConsPlusNormal"/>
              <w:jc w:val="center"/>
            </w:pPr>
            <w:r>
              <w:t>(расшифровка подписи)</w:t>
            </w:r>
          </w:p>
        </w:tc>
      </w:tr>
      <w:tr w:rsidR="00F2313B">
        <w:tc>
          <w:tcPr>
            <w:tcW w:w="9071" w:type="dxa"/>
            <w:gridSpan w:val="5"/>
            <w:tcBorders>
              <w:top w:val="nil"/>
              <w:left w:val="nil"/>
              <w:bottom w:val="nil"/>
              <w:right w:val="nil"/>
            </w:tcBorders>
          </w:tcPr>
          <w:p w:rsidR="00F2313B" w:rsidRDefault="00F2313B">
            <w:pPr>
              <w:pStyle w:val="ConsPlusNormal"/>
              <w:jc w:val="both"/>
            </w:pPr>
            <w:r>
              <w:t>"____" ____________ 20____ г.</w:t>
            </w:r>
          </w:p>
          <w:p w:rsidR="00F2313B" w:rsidRDefault="00F2313B">
            <w:pPr>
              <w:pStyle w:val="ConsPlusNormal"/>
            </w:pPr>
          </w:p>
          <w:p w:rsidR="00F2313B" w:rsidRDefault="00F2313B">
            <w:pPr>
              <w:pStyle w:val="ConsPlusNormal"/>
              <w:jc w:val="both"/>
            </w:pPr>
            <w:r>
              <w:t>МП (при наличии)</w:t>
            </w:r>
          </w:p>
        </w:tc>
      </w:tr>
      <w:tr w:rsidR="00F2313B">
        <w:tc>
          <w:tcPr>
            <w:tcW w:w="9071" w:type="dxa"/>
            <w:gridSpan w:val="5"/>
            <w:tcBorders>
              <w:top w:val="nil"/>
              <w:left w:val="nil"/>
              <w:bottom w:val="nil"/>
              <w:right w:val="nil"/>
            </w:tcBorders>
          </w:tcPr>
          <w:p w:rsidR="00F2313B" w:rsidRDefault="00F2313B">
            <w:pPr>
              <w:pStyle w:val="ConsPlusNormal"/>
              <w:jc w:val="both"/>
            </w:pPr>
            <w:r>
              <w:t>ПРОВЕРЕНО:</w:t>
            </w:r>
          </w:p>
          <w:p w:rsidR="00F2313B" w:rsidRDefault="00F2313B">
            <w:pPr>
              <w:pStyle w:val="ConsPlusNormal"/>
              <w:jc w:val="both"/>
            </w:pPr>
            <w:r>
              <w:t xml:space="preserve">специалист </w:t>
            </w:r>
            <w:proofErr w:type="gramStart"/>
            <w:r>
              <w:t>Государственного</w:t>
            </w:r>
            <w:proofErr w:type="gramEnd"/>
          </w:p>
          <w:p w:rsidR="00F2313B" w:rsidRDefault="00F2313B">
            <w:pPr>
              <w:pStyle w:val="ConsPlusNormal"/>
              <w:jc w:val="both"/>
            </w:pPr>
            <w:r>
              <w:t>казенного учреждения Пермского</w:t>
            </w:r>
          </w:p>
          <w:p w:rsidR="00F2313B" w:rsidRDefault="00F2313B">
            <w:pPr>
              <w:pStyle w:val="ConsPlusNormal"/>
              <w:jc w:val="both"/>
            </w:pPr>
            <w:r>
              <w:t>края "Центр развития агробизнеса",</w:t>
            </w:r>
          </w:p>
          <w:p w:rsidR="00F2313B" w:rsidRDefault="00F2313B">
            <w:pPr>
              <w:pStyle w:val="ConsPlusNormal"/>
              <w:jc w:val="both"/>
            </w:pPr>
            <w:proofErr w:type="gramStart"/>
            <w:r>
              <w:t>ответственный за прием и проверку</w:t>
            </w:r>
            <w:proofErr w:type="gramEnd"/>
          </w:p>
          <w:p w:rsidR="00F2313B" w:rsidRDefault="00F2313B">
            <w:pPr>
              <w:pStyle w:val="ConsPlusNormal"/>
              <w:jc w:val="both"/>
            </w:pPr>
            <w:r>
              <w:t>документов</w:t>
            </w:r>
          </w:p>
        </w:tc>
      </w:tr>
      <w:tr w:rsidR="00F2313B">
        <w:tc>
          <w:tcPr>
            <w:tcW w:w="2948" w:type="dxa"/>
            <w:gridSpan w:val="2"/>
            <w:tcBorders>
              <w:top w:val="nil"/>
              <w:left w:val="nil"/>
              <w:bottom w:val="nil"/>
              <w:right w:val="nil"/>
            </w:tcBorders>
          </w:tcPr>
          <w:p w:rsidR="00F2313B" w:rsidRDefault="00F2313B">
            <w:pPr>
              <w:pStyle w:val="ConsPlusNormal"/>
              <w:jc w:val="center"/>
            </w:pPr>
            <w:r>
              <w:t>____________________</w:t>
            </w:r>
          </w:p>
          <w:p w:rsidR="00F2313B" w:rsidRDefault="00F2313B">
            <w:pPr>
              <w:pStyle w:val="ConsPlusNormal"/>
              <w:jc w:val="center"/>
            </w:pPr>
            <w:r>
              <w:t>(должность)</w:t>
            </w:r>
          </w:p>
        </w:tc>
        <w:tc>
          <w:tcPr>
            <w:tcW w:w="2381" w:type="dxa"/>
            <w:gridSpan w:val="2"/>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(подпись)</w:t>
            </w:r>
          </w:p>
        </w:tc>
        <w:tc>
          <w:tcPr>
            <w:tcW w:w="3742" w:type="dxa"/>
            <w:tcBorders>
              <w:top w:val="nil"/>
              <w:left w:val="nil"/>
              <w:bottom w:val="nil"/>
              <w:right w:val="nil"/>
            </w:tcBorders>
          </w:tcPr>
          <w:p w:rsidR="00F2313B" w:rsidRDefault="00F2313B">
            <w:pPr>
              <w:pStyle w:val="ConsPlusNormal"/>
              <w:jc w:val="center"/>
            </w:pPr>
            <w:r>
              <w:t>/__________________________/</w:t>
            </w:r>
          </w:p>
          <w:p w:rsidR="00F2313B" w:rsidRDefault="00F2313B">
            <w:pPr>
              <w:pStyle w:val="ConsPlusNormal"/>
              <w:jc w:val="center"/>
            </w:pPr>
            <w:r>
              <w:t>(расшифровка подписи)</w:t>
            </w:r>
          </w:p>
        </w:tc>
      </w:tr>
      <w:tr w:rsidR="00F2313B">
        <w:tc>
          <w:tcPr>
            <w:tcW w:w="9071" w:type="dxa"/>
            <w:gridSpan w:val="5"/>
            <w:tcBorders>
              <w:top w:val="nil"/>
              <w:left w:val="nil"/>
              <w:bottom w:val="nil"/>
              <w:right w:val="nil"/>
            </w:tcBorders>
          </w:tcPr>
          <w:p w:rsidR="00F2313B" w:rsidRDefault="00F2313B">
            <w:pPr>
              <w:pStyle w:val="ConsPlusNormal"/>
              <w:jc w:val="both"/>
            </w:pPr>
            <w:r>
              <w:t>"____" __________ 20__ г.</w:t>
            </w:r>
          </w:p>
        </w:tc>
      </w:tr>
    </w:tbl>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right"/>
        <w:outlineLvl w:val="1"/>
      </w:pPr>
      <w:r>
        <w:t>Приложение 5</w:t>
      </w:r>
    </w:p>
    <w:p w:rsidR="00F2313B" w:rsidRDefault="00F2313B">
      <w:pPr>
        <w:pStyle w:val="ConsPlusNormal"/>
        <w:jc w:val="right"/>
      </w:pPr>
      <w:r>
        <w:t>к Порядку</w:t>
      </w:r>
    </w:p>
    <w:p w:rsidR="00F2313B" w:rsidRDefault="00F2313B">
      <w:pPr>
        <w:pStyle w:val="ConsPlusNormal"/>
        <w:jc w:val="right"/>
      </w:pPr>
      <w:r>
        <w:t>предоставления субсидий на возмещение</w:t>
      </w:r>
    </w:p>
    <w:p w:rsidR="00F2313B" w:rsidRDefault="00F2313B">
      <w:pPr>
        <w:pStyle w:val="ConsPlusNormal"/>
        <w:jc w:val="right"/>
      </w:pPr>
      <w:r>
        <w:t>части затрат сельскохозяйственных</w:t>
      </w:r>
    </w:p>
    <w:p w:rsidR="00F2313B" w:rsidRDefault="00F2313B">
      <w:pPr>
        <w:pStyle w:val="ConsPlusNormal"/>
        <w:jc w:val="right"/>
      </w:pPr>
      <w:r>
        <w:t>товаропроизводителей на уплату</w:t>
      </w:r>
    </w:p>
    <w:p w:rsidR="00F2313B" w:rsidRDefault="00F2313B">
      <w:pPr>
        <w:pStyle w:val="ConsPlusNormal"/>
        <w:jc w:val="right"/>
      </w:pPr>
      <w:r>
        <w:lastRenderedPageBreak/>
        <w:t>страховой премии, начисленной по договору</w:t>
      </w:r>
    </w:p>
    <w:p w:rsidR="00F2313B" w:rsidRDefault="00F2313B">
      <w:pPr>
        <w:pStyle w:val="ConsPlusNormal"/>
        <w:jc w:val="right"/>
      </w:pPr>
      <w:r>
        <w:t>сельскохозяйственного страхования</w:t>
      </w:r>
    </w:p>
    <w:p w:rsidR="00F2313B" w:rsidRDefault="00F2313B">
      <w:pPr>
        <w:pStyle w:val="ConsPlusNormal"/>
        <w:jc w:val="right"/>
      </w:pPr>
      <w:r>
        <w:t>в области растениеводства, животноводства</w:t>
      </w:r>
    </w:p>
    <w:p w:rsidR="00F2313B" w:rsidRDefault="00F2313B">
      <w:pPr>
        <w:pStyle w:val="ConsPlusNormal"/>
        <w:jc w:val="right"/>
      </w:pPr>
      <w:proofErr w:type="gramStart"/>
      <w:r>
        <w:t xml:space="preserve">и товарной </w:t>
      </w:r>
      <w:proofErr w:type="spellStart"/>
      <w:r>
        <w:t>аквакультуры</w:t>
      </w:r>
      <w:proofErr w:type="spellEnd"/>
      <w:r>
        <w:t xml:space="preserve"> (товарного</w:t>
      </w:r>
      <w:proofErr w:type="gramEnd"/>
    </w:p>
    <w:p w:rsidR="00F2313B" w:rsidRDefault="00F2313B">
      <w:pPr>
        <w:pStyle w:val="ConsPlusNormal"/>
        <w:jc w:val="right"/>
      </w:pPr>
      <w:r>
        <w:t>рыбоводства)</w:t>
      </w:r>
    </w:p>
    <w:p w:rsidR="00F2313B" w:rsidRDefault="00F2313B">
      <w:pPr>
        <w:pStyle w:val="ConsPlusNormal"/>
        <w:jc w:val="both"/>
      </w:pPr>
    </w:p>
    <w:p w:rsidR="00F2313B" w:rsidRDefault="00F2313B">
      <w:pPr>
        <w:pStyle w:val="ConsPlusNormal"/>
        <w:jc w:val="right"/>
      </w:pPr>
      <w:r>
        <w:t>ФОРМА</w:t>
      </w:r>
    </w:p>
    <w:p w:rsidR="00F2313B" w:rsidRDefault="00F2313B">
      <w:pPr>
        <w:pStyle w:val="ConsPlusNormal"/>
        <w:jc w:val="both"/>
      </w:pPr>
    </w:p>
    <w:p w:rsidR="00F2313B" w:rsidRDefault="00F2313B">
      <w:pPr>
        <w:pStyle w:val="ConsPlusNormal"/>
        <w:jc w:val="center"/>
      </w:pPr>
      <w:bookmarkStart w:id="71" w:name="P1259"/>
      <w:bookmarkEnd w:id="71"/>
      <w:r>
        <w:t>СПРАВКА-РАСЧЕТ</w:t>
      </w:r>
    </w:p>
    <w:p w:rsidR="00F2313B" w:rsidRDefault="00F2313B">
      <w:pPr>
        <w:pStyle w:val="ConsPlusNormal"/>
        <w:jc w:val="center"/>
      </w:pPr>
      <w:r>
        <w:t>о размере субсидий на возмещение части затрат на уплату</w:t>
      </w:r>
    </w:p>
    <w:p w:rsidR="00F2313B" w:rsidRDefault="00F2313B">
      <w:pPr>
        <w:pStyle w:val="ConsPlusNormal"/>
        <w:jc w:val="center"/>
      </w:pPr>
      <w:r>
        <w:t xml:space="preserve">страховых премий по договорам </w:t>
      </w:r>
      <w:proofErr w:type="gramStart"/>
      <w:r>
        <w:t>сельскохозяйственного</w:t>
      </w:r>
      <w:proofErr w:type="gramEnd"/>
    </w:p>
    <w:p w:rsidR="00F2313B" w:rsidRDefault="00F2313B">
      <w:pPr>
        <w:pStyle w:val="ConsPlusNormal"/>
        <w:jc w:val="center"/>
      </w:pPr>
      <w:proofErr w:type="gramStart"/>
      <w:r>
        <w:t xml:space="preserve">страхования в области товарной </w:t>
      </w:r>
      <w:proofErr w:type="spellStart"/>
      <w:r>
        <w:t>аквакультуры</w:t>
      </w:r>
      <w:proofErr w:type="spellEnd"/>
      <w:r>
        <w:t xml:space="preserve"> (товарного</w:t>
      </w:r>
      <w:proofErr w:type="gramEnd"/>
    </w:p>
    <w:p w:rsidR="00F2313B" w:rsidRDefault="00F2313B">
      <w:pPr>
        <w:pStyle w:val="ConsPlusNormal"/>
        <w:jc w:val="center"/>
      </w:pPr>
      <w:r>
        <w:t>рыбоводства) из бюджета Пермского края, в том числе за счет</w:t>
      </w:r>
    </w:p>
    <w:p w:rsidR="00F2313B" w:rsidRDefault="00F2313B">
      <w:pPr>
        <w:pStyle w:val="ConsPlusNormal"/>
        <w:jc w:val="center"/>
      </w:pPr>
      <w:r>
        <w:t>средств, источником финансового обеспечения которых являются</w:t>
      </w:r>
    </w:p>
    <w:p w:rsidR="00F2313B" w:rsidRDefault="00F2313B">
      <w:pPr>
        <w:pStyle w:val="ConsPlusNormal"/>
        <w:jc w:val="center"/>
      </w:pPr>
      <w:r>
        <w:t>субсидии из федерального бюджета</w:t>
      </w:r>
    </w:p>
    <w:p w:rsidR="00F2313B" w:rsidRDefault="00F2313B">
      <w:pPr>
        <w:pStyle w:val="ConsPlusNormal"/>
        <w:jc w:val="both"/>
      </w:pPr>
    </w:p>
    <w:p w:rsidR="00F2313B" w:rsidRDefault="00F2313B">
      <w:pPr>
        <w:pStyle w:val="ConsPlusNormal"/>
        <w:jc w:val="center"/>
      </w:pPr>
      <w:r>
        <w:t xml:space="preserve">Страхование </w:t>
      </w:r>
      <w:proofErr w:type="gramStart"/>
      <w:r>
        <w:t>товарной</w:t>
      </w:r>
      <w:proofErr w:type="gramEnd"/>
      <w:r>
        <w:t xml:space="preserve"> </w:t>
      </w:r>
      <w:proofErr w:type="spellStart"/>
      <w:r>
        <w:t>аквакультуры</w:t>
      </w:r>
      <w:proofErr w:type="spellEnd"/>
      <w:r>
        <w:t xml:space="preserve"> (товарного рыбоводства)</w:t>
      </w:r>
    </w:p>
    <w:p w:rsidR="00F2313B" w:rsidRDefault="00F2313B">
      <w:pPr>
        <w:pStyle w:val="ConsPlusNormal"/>
        <w:jc w:val="center"/>
      </w:pPr>
      <w:r>
        <w:t>в ___ году</w:t>
      </w:r>
    </w:p>
    <w:p w:rsidR="00F2313B" w:rsidRDefault="00F2313B">
      <w:pPr>
        <w:pStyle w:val="ConsPlusNormal"/>
        <w:jc w:val="center"/>
      </w:pPr>
      <w:r>
        <w:t>____________________________________________________________</w:t>
      </w:r>
    </w:p>
    <w:p w:rsidR="00F2313B" w:rsidRDefault="00F2313B">
      <w:pPr>
        <w:pStyle w:val="ConsPlusNormal"/>
        <w:jc w:val="center"/>
      </w:pPr>
      <w:proofErr w:type="gramStart"/>
      <w:r>
        <w:t>(полное наименование сельскохозяйственного</w:t>
      </w:r>
      <w:proofErr w:type="gramEnd"/>
    </w:p>
    <w:p w:rsidR="00F2313B" w:rsidRDefault="00F2313B">
      <w:pPr>
        <w:pStyle w:val="ConsPlusNormal"/>
        <w:jc w:val="center"/>
      </w:pPr>
      <w:r>
        <w:t>товаропроизводителя)</w:t>
      </w:r>
    </w:p>
    <w:p w:rsidR="00F2313B" w:rsidRDefault="00F2313B">
      <w:pPr>
        <w:pStyle w:val="ConsPlusNormal"/>
        <w:jc w:val="center"/>
      </w:pPr>
      <w:r>
        <w:t>____________________________________________________________</w:t>
      </w:r>
    </w:p>
    <w:p w:rsidR="00F2313B" w:rsidRDefault="00F2313B">
      <w:pPr>
        <w:pStyle w:val="ConsPlusNormal"/>
        <w:jc w:val="center"/>
      </w:pPr>
      <w:proofErr w:type="gramStart"/>
      <w:r>
        <w:t>(наименование страховой организации, с которой заключен</w:t>
      </w:r>
      <w:proofErr w:type="gramEnd"/>
    </w:p>
    <w:p w:rsidR="00F2313B" w:rsidRDefault="00F2313B">
      <w:pPr>
        <w:pStyle w:val="ConsPlusNormal"/>
        <w:jc w:val="center"/>
      </w:pPr>
      <w:r>
        <w:t xml:space="preserve">договор сельскохозяйственного страхования с </w:t>
      </w:r>
      <w:proofErr w:type="gramStart"/>
      <w:r>
        <w:t>государственной</w:t>
      </w:r>
      <w:proofErr w:type="gramEnd"/>
    </w:p>
    <w:p w:rsidR="00F2313B" w:rsidRDefault="00F2313B">
      <w:pPr>
        <w:pStyle w:val="ConsPlusNormal"/>
        <w:jc w:val="center"/>
      </w:pPr>
      <w:r>
        <w:t>поддержкой)</w:t>
      </w:r>
    </w:p>
    <w:p w:rsidR="00F2313B" w:rsidRDefault="00F2313B">
      <w:pPr>
        <w:pStyle w:val="ConsPlusNormal"/>
        <w:jc w:val="both"/>
      </w:pPr>
    </w:p>
    <w:p w:rsidR="00F2313B" w:rsidRDefault="00F2313B">
      <w:pPr>
        <w:pStyle w:val="ConsPlusNormal"/>
        <w:ind w:firstLine="540"/>
        <w:jc w:val="both"/>
      </w:pPr>
      <w:r>
        <w:t>Номер договора страхования ___________, дата заключения _______</w:t>
      </w:r>
    </w:p>
    <w:p w:rsidR="00F2313B" w:rsidRDefault="00F2313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3345"/>
        <w:gridCol w:w="1189"/>
        <w:gridCol w:w="1189"/>
        <w:gridCol w:w="1009"/>
        <w:gridCol w:w="1099"/>
        <w:gridCol w:w="664"/>
      </w:tblGrid>
      <w:tr w:rsidR="00F2313B">
        <w:tc>
          <w:tcPr>
            <w:tcW w:w="544" w:type="dxa"/>
            <w:vMerge w:val="restart"/>
            <w:vAlign w:val="center"/>
          </w:tcPr>
          <w:p w:rsidR="00F2313B" w:rsidRDefault="00F2313B">
            <w:pPr>
              <w:pStyle w:val="ConsPlusNormal"/>
              <w:jc w:val="center"/>
            </w:pPr>
            <w:r>
              <w:t xml:space="preserve">N </w:t>
            </w:r>
            <w:proofErr w:type="gramStart"/>
            <w:r>
              <w:t>п</w:t>
            </w:r>
            <w:proofErr w:type="gramEnd"/>
            <w:r>
              <w:t>/п</w:t>
            </w:r>
          </w:p>
        </w:tc>
        <w:tc>
          <w:tcPr>
            <w:tcW w:w="3345" w:type="dxa"/>
            <w:vMerge w:val="restart"/>
            <w:vAlign w:val="center"/>
          </w:tcPr>
          <w:p w:rsidR="00F2313B" w:rsidRDefault="00F2313B">
            <w:pPr>
              <w:pStyle w:val="ConsPlusNormal"/>
              <w:jc w:val="center"/>
            </w:pPr>
            <w:r>
              <w:t>Наименование показателя</w:t>
            </w:r>
          </w:p>
        </w:tc>
        <w:tc>
          <w:tcPr>
            <w:tcW w:w="5150" w:type="dxa"/>
            <w:gridSpan w:val="5"/>
            <w:vAlign w:val="center"/>
          </w:tcPr>
          <w:p w:rsidR="00F2313B" w:rsidRDefault="00F2313B">
            <w:pPr>
              <w:pStyle w:val="ConsPlusNormal"/>
              <w:jc w:val="center"/>
            </w:pPr>
            <w:r>
              <w:t xml:space="preserve">Перечень объектов товарной </w:t>
            </w:r>
            <w:proofErr w:type="spellStart"/>
            <w:r>
              <w:t>аквакультуры</w:t>
            </w:r>
            <w:proofErr w:type="spellEnd"/>
            <w:r>
              <w:t xml:space="preserve"> (товарного рыбоводства), при проведении страхования которых предоставляются субсидии</w:t>
            </w:r>
          </w:p>
        </w:tc>
      </w:tr>
      <w:tr w:rsidR="00F2313B">
        <w:tc>
          <w:tcPr>
            <w:tcW w:w="544" w:type="dxa"/>
            <w:vMerge/>
          </w:tcPr>
          <w:p w:rsidR="00F2313B" w:rsidRDefault="00F2313B">
            <w:pPr>
              <w:pStyle w:val="ConsPlusNormal"/>
            </w:pPr>
          </w:p>
        </w:tc>
        <w:tc>
          <w:tcPr>
            <w:tcW w:w="3345" w:type="dxa"/>
            <w:vMerge/>
          </w:tcPr>
          <w:p w:rsidR="00F2313B" w:rsidRDefault="00F2313B">
            <w:pPr>
              <w:pStyle w:val="ConsPlusNormal"/>
            </w:pPr>
          </w:p>
        </w:tc>
        <w:tc>
          <w:tcPr>
            <w:tcW w:w="5150" w:type="dxa"/>
            <w:gridSpan w:val="5"/>
            <w:vAlign w:val="center"/>
          </w:tcPr>
          <w:p w:rsidR="00F2313B" w:rsidRDefault="00F2313B">
            <w:pPr>
              <w:pStyle w:val="ConsPlusNormal"/>
              <w:jc w:val="center"/>
            </w:pPr>
            <w:r>
              <w:t xml:space="preserve">виды объектов </w:t>
            </w:r>
            <w:proofErr w:type="gramStart"/>
            <w:r>
              <w:t>товарной</w:t>
            </w:r>
            <w:proofErr w:type="gramEnd"/>
            <w:r>
              <w:t xml:space="preserve"> </w:t>
            </w:r>
            <w:proofErr w:type="spellStart"/>
            <w:r>
              <w:t>аквакультуры</w:t>
            </w:r>
            <w:proofErr w:type="spellEnd"/>
            <w:r>
              <w:t xml:space="preserve"> (товарного рыбоводства)</w:t>
            </w:r>
          </w:p>
        </w:tc>
      </w:tr>
      <w:tr w:rsidR="00F2313B">
        <w:tc>
          <w:tcPr>
            <w:tcW w:w="544" w:type="dxa"/>
            <w:vMerge/>
          </w:tcPr>
          <w:p w:rsidR="00F2313B" w:rsidRDefault="00F2313B">
            <w:pPr>
              <w:pStyle w:val="ConsPlusNormal"/>
            </w:pPr>
          </w:p>
        </w:tc>
        <w:tc>
          <w:tcPr>
            <w:tcW w:w="3345" w:type="dxa"/>
            <w:vMerge/>
          </w:tcPr>
          <w:p w:rsidR="00F2313B" w:rsidRDefault="00F2313B">
            <w:pPr>
              <w:pStyle w:val="ConsPlusNormal"/>
            </w:pPr>
          </w:p>
        </w:tc>
        <w:tc>
          <w:tcPr>
            <w:tcW w:w="1189" w:type="dxa"/>
            <w:vAlign w:val="center"/>
          </w:tcPr>
          <w:p w:rsidR="00F2313B" w:rsidRDefault="00F2313B">
            <w:pPr>
              <w:pStyle w:val="ConsPlusNormal"/>
              <w:jc w:val="center"/>
            </w:pPr>
            <w:r>
              <w:t>лососевые</w:t>
            </w:r>
          </w:p>
        </w:tc>
        <w:tc>
          <w:tcPr>
            <w:tcW w:w="1189" w:type="dxa"/>
            <w:vAlign w:val="center"/>
          </w:tcPr>
          <w:p w:rsidR="00F2313B" w:rsidRDefault="00F2313B">
            <w:pPr>
              <w:pStyle w:val="ConsPlusNormal"/>
              <w:jc w:val="center"/>
            </w:pPr>
            <w:r>
              <w:t>осетровые</w:t>
            </w:r>
          </w:p>
        </w:tc>
        <w:tc>
          <w:tcPr>
            <w:tcW w:w="1009" w:type="dxa"/>
            <w:vAlign w:val="center"/>
          </w:tcPr>
          <w:p w:rsidR="00F2313B" w:rsidRDefault="00F2313B">
            <w:pPr>
              <w:pStyle w:val="ConsPlusNormal"/>
              <w:jc w:val="center"/>
            </w:pPr>
            <w:r>
              <w:t>сомовые</w:t>
            </w:r>
          </w:p>
        </w:tc>
        <w:tc>
          <w:tcPr>
            <w:tcW w:w="1099" w:type="dxa"/>
            <w:vAlign w:val="center"/>
          </w:tcPr>
          <w:p w:rsidR="00F2313B" w:rsidRDefault="00F2313B">
            <w:pPr>
              <w:pStyle w:val="ConsPlusNormal"/>
              <w:jc w:val="center"/>
            </w:pPr>
            <w:r>
              <w:t>карповые</w:t>
            </w:r>
          </w:p>
        </w:tc>
        <w:tc>
          <w:tcPr>
            <w:tcW w:w="664" w:type="dxa"/>
            <w:vAlign w:val="center"/>
          </w:tcPr>
          <w:p w:rsidR="00F2313B" w:rsidRDefault="00F2313B">
            <w:pPr>
              <w:pStyle w:val="ConsPlusNormal"/>
              <w:jc w:val="center"/>
            </w:pPr>
            <w:r>
              <w:t>всего</w:t>
            </w:r>
          </w:p>
        </w:tc>
      </w:tr>
      <w:tr w:rsidR="00F2313B">
        <w:tc>
          <w:tcPr>
            <w:tcW w:w="544" w:type="dxa"/>
          </w:tcPr>
          <w:p w:rsidR="00F2313B" w:rsidRDefault="00F2313B">
            <w:pPr>
              <w:pStyle w:val="ConsPlusNormal"/>
              <w:jc w:val="center"/>
            </w:pPr>
            <w:r>
              <w:t>1</w:t>
            </w:r>
          </w:p>
        </w:tc>
        <w:tc>
          <w:tcPr>
            <w:tcW w:w="3345" w:type="dxa"/>
          </w:tcPr>
          <w:p w:rsidR="00F2313B" w:rsidRDefault="00F2313B">
            <w:pPr>
              <w:pStyle w:val="ConsPlusNormal"/>
              <w:jc w:val="center"/>
            </w:pPr>
            <w:r>
              <w:t>2</w:t>
            </w:r>
          </w:p>
        </w:tc>
        <w:tc>
          <w:tcPr>
            <w:tcW w:w="1189" w:type="dxa"/>
          </w:tcPr>
          <w:p w:rsidR="00F2313B" w:rsidRDefault="00F2313B">
            <w:pPr>
              <w:pStyle w:val="ConsPlusNormal"/>
              <w:jc w:val="center"/>
            </w:pPr>
            <w:r>
              <w:t>3</w:t>
            </w:r>
          </w:p>
        </w:tc>
        <w:tc>
          <w:tcPr>
            <w:tcW w:w="1189" w:type="dxa"/>
          </w:tcPr>
          <w:p w:rsidR="00F2313B" w:rsidRDefault="00F2313B">
            <w:pPr>
              <w:pStyle w:val="ConsPlusNormal"/>
              <w:jc w:val="center"/>
            </w:pPr>
            <w:r>
              <w:t>4</w:t>
            </w:r>
          </w:p>
        </w:tc>
        <w:tc>
          <w:tcPr>
            <w:tcW w:w="1009" w:type="dxa"/>
          </w:tcPr>
          <w:p w:rsidR="00F2313B" w:rsidRDefault="00F2313B">
            <w:pPr>
              <w:pStyle w:val="ConsPlusNormal"/>
              <w:jc w:val="center"/>
            </w:pPr>
            <w:r>
              <w:t>5</w:t>
            </w:r>
          </w:p>
        </w:tc>
        <w:tc>
          <w:tcPr>
            <w:tcW w:w="1099" w:type="dxa"/>
          </w:tcPr>
          <w:p w:rsidR="00F2313B" w:rsidRDefault="00F2313B">
            <w:pPr>
              <w:pStyle w:val="ConsPlusNormal"/>
              <w:jc w:val="center"/>
            </w:pPr>
            <w:r>
              <w:t>6</w:t>
            </w:r>
          </w:p>
        </w:tc>
        <w:tc>
          <w:tcPr>
            <w:tcW w:w="664" w:type="dxa"/>
          </w:tcPr>
          <w:p w:rsidR="00F2313B" w:rsidRDefault="00F2313B">
            <w:pPr>
              <w:pStyle w:val="ConsPlusNormal"/>
              <w:jc w:val="center"/>
            </w:pPr>
            <w:r>
              <w:t>7</w:t>
            </w:r>
          </w:p>
        </w:tc>
      </w:tr>
      <w:tr w:rsidR="00F2313B">
        <w:tc>
          <w:tcPr>
            <w:tcW w:w="544" w:type="dxa"/>
          </w:tcPr>
          <w:p w:rsidR="00F2313B" w:rsidRDefault="00F2313B">
            <w:pPr>
              <w:pStyle w:val="ConsPlusNormal"/>
              <w:jc w:val="center"/>
            </w:pPr>
            <w:bookmarkStart w:id="72" w:name="P1295"/>
            <w:bookmarkEnd w:id="72"/>
            <w:r>
              <w:t>1</w:t>
            </w:r>
          </w:p>
        </w:tc>
        <w:tc>
          <w:tcPr>
            <w:tcW w:w="3345" w:type="dxa"/>
          </w:tcPr>
          <w:p w:rsidR="00F2313B" w:rsidRDefault="00F2313B">
            <w:pPr>
              <w:pStyle w:val="ConsPlusNormal"/>
            </w:pPr>
            <w:r>
              <w:t xml:space="preserve">Общий объем производства товарной </w:t>
            </w:r>
            <w:proofErr w:type="spellStart"/>
            <w:r>
              <w:t>аквакультуры</w:t>
            </w:r>
            <w:proofErr w:type="spellEnd"/>
            <w:r>
              <w:t xml:space="preserve"> (товарного рыбоводства), страхование которой подлежит государственной поддержке, тонн</w:t>
            </w:r>
          </w:p>
        </w:tc>
        <w:tc>
          <w:tcPr>
            <w:tcW w:w="1189" w:type="dxa"/>
          </w:tcPr>
          <w:p w:rsidR="00F2313B" w:rsidRDefault="00F2313B">
            <w:pPr>
              <w:pStyle w:val="ConsPlusNormal"/>
            </w:pPr>
          </w:p>
        </w:tc>
        <w:tc>
          <w:tcPr>
            <w:tcW w:w="1189" w:type="dxa"/>
          </w:tcPr>
          <w:p w:rsidR="00F2313B" w:rsidRDefault="00F2313B">
            <w:pPr>
              <w:pStyle w:val="ConsPlusNormal"/>
            </w:pPr>
          </w:p>
        </w:tc>
        <w:tc>
          <w:tcPr>
            <w:tcW w:w="1009" w:type="dxa"/>
          </w:tcPr>
          <w:p w:rsidR="00F2313B" w:rsidRDefault="00F2313B">
            <w:pPr>
              <w:pStyle w:val="ConsPlusNormal"/>
            </w:pPr>
          </w:p>
        </w:tc>
        <w:tc>
          <w:tcPr>
            <w:tcW w:w="1099" w:type="dxa"/>
          </w:tcPr>
          <w:p w:rsidR="00F2313B" w:rsidRDefault="00F2313B">
            <w:pPr>
              <w:pStyle w:val="ConsPlusNormal"/>
            </w:pPr>
          </w:p>
        </w:tc>
        <w:tc>
          <w:tcPr>
            <w:tcW w:w="664" w:type="dxa"/>
          </w:tcPr>
          <w:p w:rsidR="00F2313B" w:rsidRDefault="00F2313B">
            <w:pPr>
              <w:pStyle w:val="ConsPlusNormal"/>
            </w:pPr>
          </w:p>
        </w:tc>
      </w:tr>
      <w:tr w:rsidR="00F2313B">
        <w:tc>
          <w:tcPr>
            <w:tcW w:w="544" w:type="dxa"/>
          </w:tcPr>
          <w:p w:rsidR="00F2313B" w:rsidRDefault="00F2313B">
            <w:pPr>
              <w:pStyle w:val="ConsPlusNormal"/>
              <w:jc w:val="center"/>
            </w:pPr>
            <w:bookmarkStart w:id="73" w:name="P1302"/>
            <w:bookmarkEnd w:id="73"/>
            <w:r>
              <w:t>2</w:t>
            </w:r>
          </w:p>
        </w:tc>
        <w:tc>
          <w:tcPr>
            <w:tcW w:w="3345" w:type="dxa"/>
          </w:tcPr>
          <w:p w:rsidR="00F2313B" w:rsidRDefault="00F2313B">
            <w:pPr>
              <w:pStyle w:val="ConsPlusNormal"/>
            </w:pPr>
            <w:r>
              <w:t xml:space="preserve">Объем производства застрахованной товарной </w:t>
            </w:r>
            <w:proofErr w:type="spellStart"/>
            <w:r>
              <w:t>аквакультуры</w:t>
            </w:r>
            <w:proofErr w:type="spellEnd"/>
            <w:r>
              <w:t xml:space="preserve"> (товарного рыбоводства) по договорам страхования, подлежащим государственной поддержке, тонн</w:t>
            </w:r>
          </w:p>
        </w:tc>
        <w:tc>
          <w:tcPr>
            <w:tcW w:w="1189" w:type="dxa"/>
          </w:tcPr>
          <w:p w:rsidR="00F2313B" w:rsidRDefault="00F2313B">
            <w:pPr>
              <w:pStyle w:val="ConsPlusNormal"/>
            </w:pPr>
          </w:p>
        </w:tc>
        <w:tc>
          <w:tcPr>
            <w:tcW w:w="1189" w:type="dxa"/>
          </w:tcPr>
          <w:p w:rsidR="00F2313B" w:rsidRDefault="00F2313B">
            <w:pPr>
              <w:pStyle w:val="ConsPlusNormal"/>
            </w:pPr>
          </w:p>
        </w:tc>
        <w:tc>
          <w:tcPr>
            <w:tcW w:w="1009" w:type="dxa"/>
          </w:tcPr>
          <w:p w:rsidR="00F2313B" w:rsidRDefault="00F2313B">
            <w:pPr>
              <w:pStyle w:val="ConsPlusNormal"/>
            </w:pPr>
          </w:p>
        </w:tc>
        <w:tc>
          <w:tcPr>
            <w:tcW w:w="1099" w:type="dxa"/>
          </w:tcPr>
          <w:p w:rsidR="00F2313B" w:rsidRDefault="00F2313B">
            <w:pPr>
              <w:pStyle w:val="ConsPlusNormal"/>
            </w:pPr>
          </w:p>
        </w:tc>
        <w:tc>
          <w:tcPr>
            <w:tcW w:w="664" w:type="dxa"/>
          </w:tcPr>
          <w:p w:rsidR="00F2313B" w:rsidRDefault="00F2313B">
            <w:pPr>
              <w:pStyle w:val="ConsPlusNormal"/>
            </w:pPr>
          </w:p>
        </w:tc>
      </w:tr>
      <w:tr w:rsidR="00F2313B">
        <w:tc>
          <w:tcPr>
            <w:tcW w:w="544" w:type="dxa"/>
          </w:tcPr>
          <w:p w:rsidR="00F2313B" w:rsidRDefault="00F2313B">
            <w:pPr>
              <w:pStyle w:val="ConsPlusNormal"/>
              <w:jc w:val="center"/>
            </w:pPr>
            <w:r>
              <w:lastRenderedPageBreak/>
              <w:t>3</w:t>
            </w:r>
          </w:p>
        </w:tc>
        <w:tc>
          <w:tcPr>
            <w:tcW w:w="3345" w:type="dxa"/>
          </w:tcPr>
          <w:p w:rsidR="00F2313B" w:rsidRDefault="00F2313B">
            <w:pPr>
              <w:pStyle w:val="ConsPlusNormal"/>
            </w:pPr>
            <w:r>
              <w:t>Страховая стоимость (рублей)</w:t>
            </w:r>
          </w:p>
        </w:tc>
        <w:tc>
          <w:tcPr>
            <w:tcW w:w="1189" w:type="dxa"/>
          </w:tcPr>
          <w:p w:rsidR="00F2313B" w:rsidRDefault="00F2313B">
            <w:pPr>
              <w:pStyle w:val="ConsPlusNormal"/>
            </w:pPr>
          </w:p>
        </w:tc>
        <w:tc>
          <w:tcPr>
            <w:tcW w:w="1189" w:type="dxa"/>
          </w:tcPr>
          <w:p w:rsidR="00F2313B" w:rsidRDefault="00F2313B">
            <w:pPr>
              <w:pStyle w:val="ConsPlusNormal"/>
            </w:pPr>
          </w:p>
        </w:tc>
        <w:tc>
          <w:tcPr>
            <w:tcW w:w="1009" w:type="dxa"/>
          </w:tcPr>
          <w:p w:rsidR="00F2313B" w:rsidRDefault="00F2313B">
            <w:pPr>
              <w:pStyle w:val="ConsPlusNormal"/>
            </w:pPr>
          </w:p>
        </w:tc>
        <w:tc>
          <w:tcPr>
            <w:tcW w:w="1099" w:type="dxa"/>
          </w:tcPr>
          <w:p w:rsidR="00F2313B" w:rsidRDefault="00F2313B">
            <w:pPr>
              <w:pStyle w:val="ConsPlusNormal"/>
            </w:pPr>
          </w:p>
        </w:tc>
        <w:tc>
          <w:tcPr>
            <w:tcW w:w="664" w:type="dxa"/>
          </w:tcPr>
          <w:p w:rsidR="00F2313B" w:rsidRDefault="00F2313B">
            <w:pPr>
              <w:pStyle w:val="ConsPlusNormal"/>
            </w:pPr>
          </w:p>
        </w:tc>
      </w:tr>
      <w:tr w:rsidR="00F2313B">
        <w:tc>
          <w:tcPr>
            <w:tcW w:w="544" w:type="dxa"/>
          </w:tcPr>
          <w:p w:rsidR="00F2313B" w:rsidRDefault="00F2313B">
            <w:pPr>
              <w:pStyle w:val="ConsPlusNormal"/>
              <w:jc w:val="center"/>
            </w:pPr>
            <w:bookmarkStart w:id="74" w:name="P1316"/>
            <w:bookmarkEnd w:id="74"/>
            <w:r>
              <w:t>4</w:t>
            </w:r>
          </w:p>
        </w:tc>
        <w:tc>
          <w:tcPr>
            <w:tcW w:w="3345" w:type="dxa"/>
          </w:tcPr>
          <w:p w:rsidR="00F2313B" w:rsidRDefault="00F2313B">
            <w:pPr>
              <w:pStyle w:val="ConsPlusNormal"/>
            </w:pPr>
            <w:r>
              <w:t>Страховая сумма (рублей)</w:t>
            </w:r>
          </w:p>
        </w:tc>
        <w:tc>
          <w:tcPr>
            <w:tcW w:w="1189" w:type="dxa"/>
          </w:tcPr>
          <w:p w:rsidR="00F2313B" w:rsidRDefault="00F2313B">
            <w:pPr>
              <w:pStyle w:val="ConsPlusNormal"/>
            </w:pPr>
          </w:p>
        </w:tc>
        <w:tc>
          <w:tcPr>
            <w:tcW w:w="1189" w:type="dxa"/>
          </w:tcPr>
          <w:p w:rsidR="00F2313B" w:rsidRDefault="00F2313B">
            <w:pPr>
              <w:pStyle w:val="ConsPlusNormal"/>
            </w:pPr>
          </w:p>
        </w:tc>
        <w:tc>
          <w:tcPr>
            <w:tcW w:w="1009" w:type="dxa"/>
          </w:tcPr>
          <w:p w:rsidR="00F2313B" w:rsidRDefault="00F2313B">
            <w:pPr>
              <w:pStyle w:val="ConsPlusNormal"/>
            </w:pPr>
          </w:p>
        </w:tc>
        <w:tc>
          <w:tcPr>
            <w:tcW w:w="1099" w:type="dxa"/>
          </w:tcPr>
          <w:p w:rsidR="00F2313B" w:rsidRDefault="00F2313B">
            <w:pPr>
              <w:pStyle w:val="ConsPlusNormal"/>
            </w:pPr>
          </w:p>
        </w:tc>
        <w:tc>
          <w:tcPr>
            <w:tcW w:w="664" w:type="dxa"/>
          </w:tcPr>
          <w:p w:rsidR="00F2313B" w:rsidRDefault="00F2313B">
            <w:pPr>
              <w:pStyle w:val="ConsPlusNormal"/>
            </w:pPr>
          </w:p>
        </w:tc>
      </w:tr>
      <w:tr w:rsidR="00F2313B">
        <w:tc>
          <w:tcPr>
            <w:tcW w:w="544" w:type="dxa"/>
          </w:tcPr>
          <w:p w:rsidR="00F2313B" w:rsidRDefault="00F2313B">
            <w:pPr>
              <w:pStyle w:val="ConsPlusNormal"/>
              <w:jc w:val="center"/>
            </w:pPr>
            <w:bookmarkStart w:id="75" w:name="P1323"/>
            <w:bookmarkEnd w:id="75"/>
            <w:r>
              <w:t>5</w:t>
            </w:r>
          </w:p>
        </w:tc>
        <w:tc>
          <w:tcPr>
            <w:tcW w:w="3345" w:type="dxa"/>
          </w:tcPr>
          <w:p w:rsidR="00F2313B" w:rsidRDefault="00F2313B">
            <w:pPr>
              <w:pStyle w:val="ConsPlusNormal"/>
            </w:pPr>
            <w:r>
              <w:t>Страховой тариф (процентов)</w:t>
            </w:r>
          </w:p>
        </w:tc>
        <w:tc>
          <w:tcPr>
            <w:tcW w:w="1189" w:type="dxa"/>
          </w:tcPr>
          <w:p w:rsidR="00F2313B" w:rsidRDefault="00F2313B">
            <w:pPr>
              <w:pStyle w:val="ConsPlusNormal"/>
            </w:pPr>
          </w:p>
        </w:tc>
        <w:tc>
          <w:tcPr>
            <w:tcW w:w="1189" w:type="dxa"/>
          </w:tcPr>
          <w:p w:rsidR="00F2313B" w:rsidRDefault="00F2313B">
            <w:pPr>
              <w:pStyle w:val="ConsPlusNormal"/>
            </w:pPr>
          </w:p>
        </w:tc>
        <w:tc>
          <w:tcPr>
            <w:tcW w:w="1009" w:type="dxa"/>
          </w:tcPr>
          <w:p w:rsidR="00F2313B" w:rsidRDefault="00F2313B">
            <w:pPr>
              <w:pStyle w:val="ConsPlusNormal"/>
            </w:pPr>
          </w:p>
        </w:tc>
        <w:tc>
          <w:tcPr>
            <w:tcW w:w="1099" w:type="dxa"/>
          </w:tcPr>
          <w:p w:rsidR="00F2313B" w:rsidRDefault="00F2313B">
            <w:pPr>
              <w:pStyle w:val="ConsPlusNormal"/>
            </w:pPr>
          </w:p>
        </w:tc>
        <w:tc>
          <w:tcPr>
            <w:tcW w:w="664" w:type="dxa"/>
          </w:tcPr>
          <w:p w:rsidR="00F2313B" w:rsidRDefault="00F2313B">
            <w:pPr>
              <w:pStyle w:val="ConsPlusNormal"/>
              <w:jc w:val="center"/>
            </w:pPr>
            <w:r>
              <w:t>X</w:t>
            </w:r>
          </w:p>
        </w:tc>
      </w:tr>
      <w:tr w:rsidR="00F2313B">
        <w:tc>
          <w:tcPr>
            <w:tcW w:w="544" w:type="dxa"/>
          </w:tcPr>
          <w:p w:rsidR="00F2313B" w:rsidRDefault="00F2313B">
            <w:pPr>
              <w:pStyle w:val="ConsPlusNormal"/>
              <w:jc w:val="center"/>
            </w:pPr>
            <w:r>
              <w:t>6</w:t>
            </w:r>
          </w:p>
        </w:tc>
        <w:tc>
          <w:tcPr>
            <w:tcW w:w="3345" w:type="dxa"/>
          </w:tcPr>
          <w:p w:rsidR="00F2313B" w:rsidRDefault="00F2313B">
            <w:pPr>
              <w:pStyle w:val="ConsPlusNormal"/>
            </w:pPr>
            <w:r>
              <w:t>Участие страхователя в страховании рисков (процентов)</w:t>
            </w:r>
          </w:p>
        </w:tc>
        <w:tc>
          <w:tcPr>
            <w:tcW w:w="1189" w:type="dxa"/>
          </w:tcPr>
          <w:p w:rsidR="00F2313B" w:rsidRDefault="00F2313B">
            <w:pPr>
              <w:pStyle w:val="ConsPlusNormal"/>
            </w:pPr>
          </w:p>
        </w:tc>
        <w:tc>
          <w:tcPr>
            <w:tcW w:w="1189" w:type="dxa"/>
          </w:tcPr>
          <w:p w:rsidR="00F2313B" w:rsidRDefault="00F2313B">
            <w:pPr>
              <w:pStyle w:val="ConsPlusNormal"/>
            </w:pPr>
          </w:p>
        </w:tc>
        <w:tc>
          <w:tcPr>
            <w:tcW w:w="1009" w:type="dxa"/>
          </w:tcPr>
          <w:p w:rsidR="00F2313B" w:rsidRDefault="00F2313B">
            <w:pPr>
              <w:pStyle w:val="ConsPlusNormal"/>
            </w:pPr>
          </w:p>
        </w:tc>
        <w:tc>
          <w:tcPr>
            <w:tcW w:w="1099" w:type="dxa"/>
          </w:tcPr>
          <w:p w:rsidR="00F2313B" w:rsidRDefault="00F2313B">
            <w:pPr>
              <w:pStyle w:val="ConsPlusNormal"/>
            </w:pPr>
          </w:p>
        </w:tc>
        <w:tc>
          <w:tcPr>
            <w:tcW w:w="664" w:type="dxa"/>
          </w:tcPr>
          <w:p w:rsidR="00F2313B" w:rsidRDefault="00F2313B">
            <w:pPr>
              <w:pStyle w:val="ConsPlusNormal"/>
              <w:jc w:val="center"/>
            </w:pPr>
            <w:r>
              <w:t>X</w:t>
            </w:r>
          </w:p>
        </w:tc>
      </w:tr>
      <w:tr w:rsidR="00F2313B">
        <w:tc>
          <w:tcPr>
            <w:tcW w:w="544" w:type="dxa"/>
          </w:tcPr>
          <w:p w:rsidR="00F2313B" w:rsidRDefault="00F2313B">
            <w:pPr>
              <w:pStyle w:val="ConsPlusNormal"/>
              <w:jc w:val="center"/>
            </w:pPr>
            <w:bookmarkStart w:id="76" w:name="P1337"/>
            <w:bookmarkEnd w:id="76"/>
            <w:r>
              <w:t>7</w:t>
            </w:r>
          </w:p>
        </w:tc>
        <w:tc>
          <w:tcPr>
            <w:tcW w:w="3345" w:type="dxa"/>
          </w:tcPr>
          <w:p w:rsidR="00F2313B" w:rsidRDefault="00F2313B">
            <w:pPr>
              <w:pStyle w:val="ConsPlusNormal"/>
            </w:pPr>
            <w:r>
              <w:t>Размер начисленной страховой премии (страхового взноса) (рублей) (</w:t>
            </w:r>
            <w:hyperlink w:anchor="P1316">
              <w:r>
                <w:rPr>
                  <w:color w:val="0000FF"/>
                </w:rPr>
                <w:t>стр. 4</w:t>
              </w:r>
            </w:hyperlink>
            <w:r>
              <w:t xml:space="preserve"> x </w:t>
            </w:r>
            <w:hyperlink w:anchor="P1323">
              <w:r>
                <w:rPr>
                  <w:color w:val="0000FF"/>
                </w:rPr>
                <w:t>стр. 5</w:t>
              </w:r>
            </w:hyperlink>
            <w:r>
              <w:t xml:space="preserve"> / 100)</w:t>
            </w:r>
          </w:p>
        </w:tc>
        <w:tc>
          <w:tcPr>
            <w:tcW w:w="1189" w:type="dxa"/>
          </w:tcPr>
          <w:p w:rsidR="00F2313B" w:rsidRDefault="00F2313B">
            <w:pPr>
              <w:pStyle w:val="ConsPlusNormal"/>
            </w:pPr>
          </w:p>
        </w:tc>
        <w:tc>
          <w:tcPr>
            <w:tcW w:w="1189" w:type="dxa"/>
          </w:tcPr>
          <w:p w:rsidR="00F2313B" w:rsidRDefault="00F2313B">
            <w:pPr>
              <w:pStyle w:val="ConsPlusNormal"/>
            </w:pPr>
          </w:p>
        </w:tc>
        <w:tc>
          <w:tcPr>
            <w:tcW w:w="1009" w:type="dxa"/>
          </w:tcPr>
          <w:p w:rsidR="00F2313B" w:rsidRDefault="00F2313B">
            <w:pPr>
              <w:pStyle w:val="ConsPlusNormal"/>
            </w:pPr>
          </w:p>
        </w:tc>
        <w:tc>
          <w:tcPr>
            <w:tcW w:w="1099" w:type="dxa"/>
          </w:tcPr>
          <w:p w:rsidR="00F2313B" w:rsidRDefault="00F2313B">
            <w:pPr>
              <w:pStyle w:val="ConsPlusNormal"/>
            </w:pPr>
          </w:p>
        </w:tc>
        <w:tc>
          <w:tcPr>
            <w:tcW w:w="664" w:type="dxa"/>
          </w:tcPr>
          <w:p w:rsidR="00F2313B" w:rsidRDefault="00F2313B">
            <w:pPr>
              <w:pStyle w:val="ConsPlusNormal"/>
            </w:pPr>
          </w:p>
        </w:tc>
      </w:tr>
      <w:tr w:rsidR="00F2313B">
        <w:tc>
          <w:tcPr>
            <w:tcW w:w="544" w:type="dxa"/>
          </w:tcPr>
          <w:p w:rsidR="00F2313B" w:rsidRDefault="00F2313B">
            <w:pPr>
              <w:pStyle w:val="ConsPlusNormal"/>
              <w:jc w:val="center"/>
            </w:pPr>
            <w:r>
              <w:t>8</w:t>
            </w:r>
          </w:p>
        </w:tc>
        <w:tc>
          <w:tcPr>
            <w:tcW w:w="3345" w:type="dxa"/>
          </w:tcPr>
          <w:p w:rsidR="00F2313B" w:rsidRDefault="00F2313B">
            <w:pPr>
              <w:pStyle w:val="ConsPlusNormal"/>
            </w:pPr>
            <w:r>
              <w:t>Сумма уплаченной страховой премии (страхового взноса) по договорам страхования (рублей)</w:t>
            </w:r>
          </w:p>
        </w:tc>
        <w:tc>
          <w:tcPr>
            <w:tcW w:w="1189" w:type="dxa"/>
          </w:tcPr>
          <w:p w:rsidR="00F2313B" w:rsidRDefault="00F2313B">
            <w:pPr>
              <w:pStyle w:val="ConsPlusNormal"/>
            </w:pPr>
          </w:p>
        </w:tc>
        <w:tc>
          <w:tcPr>
            <w:tcW w:w="1189" w:type="dxa"/>
          </w:tcPr>
          <w:p w:rsidR="00F2313B" w:rsidRDefault="00F2313B">
            <w:pPr>
              <w:pStyle w:val="ConsPlusNormal"/>
            </w:pPr>
          </w:p>
        </w:tc>
        <w:tc>
          <w:tcPr>
            <w:tcW w:w="1009" w:type="dxa"/>
          </w:tcPr>
          <w:p w:rsidR="00F2313B" w:rsidRDefault="00F2313B">
            <w:pPr>
              <w:pStyle w:val="ConsPlusNormal"/>
            </w:pPr>
          </w:p>
        </w:tc>
        <w:tc>
          <w:tcPr>
            <w:tcW w:w="1099" w:type="dxa"/>
          </w:tcPr>
          <w:p w:rsidR="00F2313B" w:rsidRDefault="00F2313B">
            <w:pPr>
              <w:pStyle w:val="ConsPlusNormal"/>
            </w:pPr>
          </w:p>
        </w:tc>
        <w:tc>
          <w:tcPr>
            <w:tcW w:w="664" w:type="dxa"/>
          </w:tcPr>
          <w:p w:rsidR="00F2313B" w:rsidRDefault="00F2313B">
            <w:pPr>
              <w:pStyle w:val="ConsPlusNormal"/>
            </w:pPr>
          </w:p>
        </w:tc>
      </w:tr>
      <w:tr w:rsidR="00F2313B">
        <w:tc>
          <w:tcPr>
            <w:tcW w:w="544" w:type="dxa"/>
          </w:tcPr>
          <w:p w:rsidR="00F2313B" w:rsidRDefault="00F2313B">
            <w:pPr>
              <w:pStyle w:val="ConsPlusNormal"/>
              <w:jc w:val="center"/>
            </w:pPr>
            <w:bookmarkStart w:id="77" w:name="P1351"/>
            <w:bookmarkEnd w:id="77"/>
            <w:r>
              <w:t>9</w:t>
            </w:r>
          </w:p>
        </w:tc>
        <w:tc>
          <w:tcPr>
            <w:tcW w:w="3345" w:type="dxa"/>
          </w:tcPr>
          <w:p w:rsidR="00F2313B" w:rsidRDefault="00F2313B">
            <w:pPr>
              <w:pStyle w:val="ConsPlusNormal"/>
            </w:pPr>
            <w:r>
              <w:t>Предельный размер ставки для расчета размера субсидий (процентов)</w:t>
            </w:r>
          </w:p>
        </w:tc>
        <w:tc>
          <w:tcPr>
            <w:tcW w:w="1189" w:type="dxa"/>
          </w:tcPr>
          <w:p w:rsidR="00F2313B" w:rsidRDefault="00F2313B">
            <w:pPr>
              <w:pStyle w:val="ConsPlusNormal"/>
            </w:pPr>
          </w:p>
        </w:tc>
        <w:tc>
          <w:tcPr>
            <w:tcW w:w="1189" w:type="dxa"/>
          </w:tcPr>
          <w:p w:rsidR="00F2313B" w:rsidRDefault="00F2313B">
            <w:pPr>
              <w:pStyle w:val="ConsPlusNormal"/>
            </w:pPr>
          </w:p>
        </w:tc>
        <w:tc>
          <w:tcPr>
            <w:tcW w:w="1009" w:type="dxa"/>
          </w:tcPr>
          <w:p w:rsidR="00F2313B" w:rsidRDefault="00F2313B">
            <w:pPr>
              <w:pStyle w:val="ConsPlusNormal"/>
            </w:pPr>
          </w:p>
        </w:tc>
        <w:tc>
          <w:tcPr>
            <w:tcW w:w="1099" w:type="dxa"/>
          </w:tcPr>
          <w:p w:rsidR="00F2313B" w:rsidRDefault="00F2313B">
            <w:pPr>
              <w:pStyle w:val="ConsPlusNormal"/>
            </w:pPr>
          </w:p>
        </w:tc>
        <w:tc>
          <w:tcPr>
            <w:tcW w:w="664" w:type="dxa"/>
          </w:tcPr>
          <w:p w:rsidR="00F2313B" w:rsidRDefault="00F2313B">
            <w:pPr>
              <w:pStyle w:val="ConsPlusNormal"/>
              <w:jc w:val="center"/>
            </w:pPr>
            <w:r>
              <w:t>X</w:t>
            </w:r>
          </w:p>
        </w:tc>
      </w:tr>
      <w:tr w:rsidR="00F2313B">
        <w:tc>
          <w:tcPr>
            <w:tcW w:w="544" w:type="dxa"/>
          </w:tcPr>
          <w:p w:rsidR="00F2313B" w:rsidRDefault="00F2313B">
            <w:pPr>
              <w:pStyle w:val="ConsPlusNormal"/>
              <w:jc w:val="center"/>
            </w:pPr>
            <w:r>
              <w:t>10</w:t>
            </w:r>
          </w:p>
        </w:tc>
        <w:tc>
          <w:tcPr>
            <w:tcW w:w="3345" w:type="dxa"/>
          </w:tcPr>
          <w:p w:rsidR="00F2313B" w:rsidRDefault="00F2313B">
            <w:pPr>
              <w:pStyle w:val="ConsPlusNormal"/>
            </w:pPr>
            <w:r>
              <w:t>Размер страховой премии (страхового взноса), подлежащей субсидированию, при условии, что страховой тариф (рублей):</w:t>
            </w:r>
          </w:p>
        </w:tc>
        <w:tc>
          <w:tcPr>
            <w:tcW w:w="1189" w:type="dxa"/>
          </w:tcPr>
          <w:p w:rsidR="00F2313B" w:rsidRDefault="00F2313B">
            <w:pPr>
              <w:pStyle w:val="ConsPlusNormal"/>
              <w:jc w:val="center"/>
            </w:pPr>
            <w:r>
              <w:t>X</w:t>
            </w:r>
          </w:p>
        </w:tc>
        <w:tc>
          <w:tcPr>
            <w:tcW w:w="1189" w:type="dxa"/>
          </w:tcPr>
          <w:p w:rsidR="00F2313B" w:rsidRDefault="00F2313B">
            <w:pPr>
              <w:pStyle w:val="ConsPlusNormal"/>
              <w:jc w:val="center"/>
            </w:pPr>
            <w:r>
              <w:t>X</w:t>
            </w:r>
          </w:p>
        </w:tc>
        <w:tc>
          <w:tcPr>
            <w:tcW w:w="1009" w:type="dxa"/>
          </w:tcPr>
          <w:p w:rsidR="00F2313B" w:rsidRDefault="00F2313B">
            <w:pPr>
              <w:pStyle w:val="ConsPlusNormal"/>
              <w:jc w:val="center"/>
            </w:pPr>
            <w:r>
              <w:t>X</w:t>
            </w:r>
          </w:p>
        </w:tc>
        <w:tc>
          <w:tcPr>
            <w:tcW w:w="1099" w:type="dxa"/>
          </w:tcPr>
          <w:p w:rsidR="00F2313B" w:rsidRDefault="00F2313B">
            <w:pPr>
              <w:pStyle w:val="ConsPlusNormal"/>
              <w:jc w:val="center"/>
            </w:pPr>
            <w:r>
              <w:t>X</w:t>
            </w:r>
          </w:p>
        </w:tc>
        <w:tc>
          <w:tcPr>
            <w:tcW w:w="664" w:type="dxa"/>
          </w:tcPr>
          <w:p w:rsidR="00F2313B" w:rsidRDefault="00F2313B">
            <w:pPr>
              <w:pStyle w:val="ConsPlusNormal"/>
              <w:jc w:val="center"/>
            </w:pPr>
            <w:r>
              <w:t>X</w:t>
            </w:r>
          </w:p>
        </w:tc>
      </w:tr>
      <w:tr w:rsidR="00F2313B">
        <w:tc>
          <w:tcPr>
            <w:tcW w:w="544" w:type="dxa"/>
          </w:tcPr>
          <w:p w:rsidR="00F2313B" w:rsidRDefault="00F2313B">
            <w:pPr>
              <w:pStyle w:val="ConsPlusNormal"/>
              <w:jc w:val="center"/>
            </w:pPr>
            <w:r>
              <w:t>10.1</w:t>
            </w:r>
          </w:p>
        </w:tc>
        <w:tc>
          <w:tcPr>
            <w:tcW w:w="3345" w:type="dxa"/>
          </w:tcPr>
          <w:p w:rsidR="00F2313B" w:rsidRDefault="00F2313B">
            <w:pPr>
              <w:pStyle w:val="ConsPlusNormal"/>
            </w:pPr>
            <w:r>
              <w:t xml:space="preserve">меньше или </w:t>
            </w:r>
            <w:proofErr w:type="gramStart"/>
            <w:r>
              <w:t>равен</w:t>
            </w:r>
            <w:proofErr w:type="gramEnd"/>
            <w:r>
              <w:t xml:space="preserve"> предельному размеру ставки для расчета размера субсидий (</w:t>
            </w:r>
            <w:hyperlink w:anchor="P1337">
              <w:r>
                <w:rPr>
                  <w:color w:val="0000FF"/>
                </w:rPr>
                <w:t>стр. 7</w:t>
              </w:r>
            </w:hyperlink>
            <w:r>
              <w:t>)</w:t>
            </w:r>
          </w:p>
        </w:tc>
        <w:tc>
          <w:tcPr>
            <w:tcW w:w="1189" w:type="dxa"/>
          </w:tcPr>
          <w:p w:rsidR="00F2313B" w:rsidRDefault="00F2313B">
            <w:pPr>
              <w:pStyle w:val="ConsPlusNormal"/>
            </w:pPr>
          </w:p>
        </w:tc>
        <w:tc>
          <w:tcPr>
            <w:tcW w:w="1189" w:type="dxa"/>
          </w:tcPr>
          <w:p w:rsidR="00F2313B" w:rsidRDefault="00F2313B">
            <w:pPr>
              <w:pStyle w:val="ConsPlusNormal"/>
            </w:pPr>
          </w:p>
        </w:tc>
        <w:tc>
          <w:tcPr>
            <w:tcW w:w="1009" w:type="dxa"/>
          </w:tcPr>
          <w:p w:rsidR="00F2313B" w:rsidRDefault="00F2313B">
            <w:pPr>
              <w:pStyle w:val="ConsPlusNormal"/>
            </w:pPr>
          </w:p>
        </w:tc>
        <w:tc>
          <w:tcPr>
            <w:tcW w:w="1099" w:type="dxa"/>
          </w:tcPr>
          <w:p w:rsidR="00F2313B" w:rsidRDefault="00F2313B">
            <w:pPr>
              <w:pStyle w:val="ConsPlusNormal"/>
            </w:pPr>
          </w:p>
        </w:tc>
        <w:tc>
          <w:tcPr>
            <w:tcW w:w="664" w:type="dxa"/>
          </w:tcPr>
          <w:p w:rsidR="00F2313B" w:rsidRDefault="00F2313B">
            <w:pPr>
              <w:pStyle w:val="ConsPlusNormal"/>
            </w:pPr>
          </w:p>
        </w:tc>
      </w:tr>
      <w:tr w:rsidR="00F2313B">
        <w:tc>
          <w:tcPr>
            <w:tcW w:w="544" w:type="dxa"/>
          </w:tcPr>
          <w:p w:rsidR="00F2313B" w:rsidRDefault="00F2313B">
            <w:pPr>
              <w:pStyle w:val="ConsPlusNormal"/>
              <w:jc w:val="center"/>
            </w:pPr>
            <w:r>
              <w:t>10.2</w:t>
            </w:r>
          </w:p>
        </w:tc>
        <w:tc>
          <w:tcPr>
            <w:tcW w:w="3345" w:type="dxa"/>
          </w:tcPr>
          <w:p w:rsidR="00F2313B" w:rsidRDefault="00F2313B">
            <w:pPr>
              <w:pStyle w:val="ConsPlusNormal"/>
            </w:pPr>
            <w:r>
              <w:t>превышает предельный размер ставки для расчета размера субсидий (</w:t>
            </w:r>
            <w:hyperlink w:anchor="P1316">
              <w:r>
                <w:rPr>
                  <w:color w:val="0000FF"/>
                </w:rPr>
                <w:t>стр. 4</w:t>
              </w:r>
            </w:hyperlink>
            <w:r>
              <w:t xml:space="preserve"> x </w:t>
            </w:r>
            <w:hyperlink w:anchor="P1351">
              <w:r>
                <w:rPr>
                  <w:color w:val="0000FF"/>
                </w:rPr>
                <w:t>стр. 9</w:t>
              </w:r>
            </w:hyperlink>
            <w:r>
              <w:t xml:space="preserve"> / 100)</w:t>
            </w:r>
          </w:p>
        </w:tc>
        <w:tc>
          <w:tcPr>
            <w:tcW w:w="1189" w:type="dxa"/>
          </w:tcPr>
          <w:p w:rsidR="00F2313B" w:rsidRDefault="00F2313B">
            <w:pPr>
              <w:pStyle w:val="ConsPlusNormal"/>
            </w:pPr>
          </w:p>
        </w:tc>
        <w:tc>
          <w:tcPr>
            <w:tcW w:w="1189" w:type="dxa"/>
          </w:tcPr>
          <w:p w:rsidR="00F2313B" w:rsidRDefault="00F2313B">
            <w:pPr>
              <w:pStyle w:val="ConsPlusNormal"/>
            </w:pPr>
          </w:p>
        </w:tc>
        <w:tc>
          <w:tcPr>
            <w:tcW w:w="1009" w:type="dxa"/>
          </w:tcPr>
          <w:p w:rsidR="00F2313B" w:rsidRDefault="00F2313B">
            <w:pPr>
              <w:pStyle w:val="ConsPlusNormal"/>
            </w:pPr>
          </w:p>
        </w:tc>
        <w:tc>
          <w:tcPr>
            <w:tcW w:w="1099" w:type="dxa"/>
          </w:tcPr>
          <w:p w:rsidR="00F2313B" w:rsidRDefault="00F2313B">
            <w:pPr>
              <w:pStyle w:val="ConsPlusNormal"/>
            </w:pPr>
          </w:p>
        </w:tc>
        <w:tc>
          <w:tcPr>
            <w:tcW w:w="664" w:type="dxa"/>
          </w:tcPr>
          <w:p w:rsidR="00F2313B" w:rsidRDefault="00F2313B">
            <w:pPr>
              <w:pStyle w:val="ConsPlusNormal"/>
            </w:pPr>
          </w:p>
        </w:tc>
      </w:tr>
      <w:tr w:rsidR="00F2313B">
        <w:tc>
          <w:tcPr>
            <w:tcW w:w="544" w:type="dxa"/>
          </w:tcPr>
          <w:p w:rsidR="00F2313B" w:rsidRDefault="00F2313B">
            <w:pPr>
              <w:pStyle w:val="ConsPlusNormal"/>
              <w:jc w:val="center"/>
            </w:pPr>
            <w:r>
              <w:t>11</w:t>
            </w:r>
          </w:p>
        </w:tc>
        <w:tc>
          <w:tcPr>
            <w:tcW w:w="3345" w:type="dxa"/>
          </w:tcPr>
          <w:p w:rsidR="00F2313B" w:rsidRDefault="00F2313B">
            <w:pPr>
              <w:pStyle w:val="ConsPlusNormal"/>
            </w:pPr>
            <w:r>
              <w:t>Размер субсидий, рублей ((стр. 10.1 + 10.2) x % &lt;*&gt; / 100)</w:t>
            </w:r>
          </w:p>
        </w:tc>
        <w:tc>
          <w:tcPr>
            <w:tcW w:w="1189" w:type="dxa"/>
          </w:tcPr>
          <w:p w:rsidR="00F2313B" w:rsidRDefault="00F2313B">
            <w:pPr>
              <w:pStyle w:val="ConsPlusNormal"/>
            </w:pPr>
          </w:p>
        </w:tc>
        <w:tc>
          <w:tcPr>
            <w:tcW w:w="1189" w:type="dxa"/>
          </w:tcPr>
          <w:p w:rsidR="00F2313B" w:rsidRDefault="00F2313B">
            <w:pPr>
              <w:pStyle w:val="ConsPlusNormal"/>
            </w:pPr>
          </w:p>
        </w:tc>
        <w:tc>
          <w:tcPr>
            <w:tcW w:w="1009" w:type="dxa"/>
          </w:tcPr>
          <w:p w:rsidR="00F2313B" w:rsidRDefault="00F2313B">
            <w:pPr>
              <w:pStyle w:val="ConsPlusNormal"/>
            </w:pPr>
          </w:p>
        </w:tc>
        <w:tc>
          <w:tcPr>
            <w:tcW w:w="1099" w:type="dxa"/>
          </w:tcPr>
          <w:p w:rsidR="00F2313B" w:rsidRDefault="00F2313B">
            <w:pPr>
              <w:pStyle w:val="ConsPlusNormal"/>
            </w:pPr>
          </w:p>
        </w:tc>
        <w:tc>
          <w:tcPr>
            <w:tcW w:w="664" w:type="dxa"/>
          </w:tcPr>
          <w:p w:rsidR="00F2313B" w:rsidRDefault="00F2313B">
            <w:pPr>
              <w:pStyle w:val="ConsPlusNormal"/>
            </w:pPr>
          </w:p>
        </w:tc>
      </w:tr>
    </w:tbl>
    <w:p w:rsidR="00F2313B" w:rsidRDefault="00F2313B">
      <w:pPr>
        <w:pStyle w:val="ConsPlusNormal"/>
        <w:jc w:val="both"/>
      </w:pPr>
    </w:p>
    <w:p w:rsidR="00F2313B" w:rsidRDefault="00F2313B">
      <w:pPr>
        <w:pStyle w:val="ConsPlusNormal"/>
        <w:ind w:firstLine="540"/>
        <w:jc w:val="both"/>
      </w:pPr>
      <w:r>
        <w:t>--------------------------------</w:t>
      </w:r>
    </w:p>
    <w:p w:rsidR="00F2313B" w:rsidRDefault="00F2313B">
      <w:pPr>
        <w:pStyle w:val="ConsPlusNormal"/>
        <w:spacing w:before="220"/>
        <w:ind w:firstLine="540"/>
        <w:jc w:val="both"/>
      </w:pPr>
      <w:r>
        <w:t xml:space="preserve">&lt;*&gt; Процент устанавливается в соответствии с </w:t>
      </w:r>
      <w:hyperlink w:anchor="P99">
        <w:r>
          <w:rPr>
            <w:color w:val="0000FF"/>
          </w:rPr>
          <w:t>пунктом 2.2</w:t>
        </w:r>
      </w:hyperlink>
      <w:r>
        <w:t xml:space="preserve"> Порядка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w:t>
      </w:r>
      <w:proofErr w:type="spellStart"/>
      <w:r>
        <w:t>аквакультуры</w:t>
      </w:r>
      <w:proofErr w:type="spellEnd"/>
      <w:r>
        <w:t xml:space="preserve"> (товарного рыбоводства).</w:t>
      </w:r>
    </w:p>
    <w:p w:rsidR="00F2313B" w:rsidRDefault="00F231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01"/>
        <w:gridCol w:w="547"/>
        <w:gridCol w:w="1871"/>
        <w:gridCol w:w="510"/>
        <w:gridCol w:w="3742"/>
      </w:tblGrid>
      <w:tr w:rsidR="00F2313B">
        <w:tc>
          <w:tcPr>
            <w:tcW w:w="9071" w:type="dxa"/>
            <w:gridSpan w:val="5"/>
            <w:tcBorders>
              <w:top w:val="nil"/>
              <w:left w:val="nil"/>
              <w:bottom w:val="nil"/>
              <w:right w:val="nil"/>
            </w:tcBorders>
          </w:tcPr>
          <w:p w:rsidR="00F2313B" w:rsidRDefault="00F2313B">
            <w:pPr>
              <w:pStyle w:val="ConsPlusNormal"/>
              <w:ind w:firstLine="283"/>
              <w:jc w:val="both"/>
            </w:pPr>
            <w:r>
              <w:t>Платежные реквизиты получателя целевых средств:</w:t>
            </w:r>
          </w:p>
          <w:p w:rsidR="00F2313B" w:rsidRDefault="00F2313B">
            <w:pPr>
              <w:pStyle w:val="ConsPlusNormal"/>
              <w:jc w:val="both"/>
            </w:pPr>
            <w:r>
              <w:t>получатель</w:t>
            </w:r>
            <w:proofErr w:type="gramStart"/>
            <w:r>
              <w:t>: ______________________________________________________________;</w:t>
            </w:r>
            <w:proofErr w:type="gramEnd"/>
          </w:p>
          <w:p w:rsidR="00F2313B" w:rsidRDefault="00F2313B">
            <w:pPr>
              <w:pStyle w:val="ConsPlusNormal"/>
              <w:jc w:val="both"/>
            </w:pPr>
            <w:r>
              <w:t>ИНН/КПП</w:t>
            </w:r>
            <w:proofErr w:type="gramStart"/>
            <w:r>
              <w:t>: _______________________________________________________________;</w:t>
            </w:r>
            <w:proofErr w:type="gramEnd"/>
          </w:p>
          <w:p w:rsidR="00F2313B" w:rsidRDefault="00F2313B">
            <w:pPr>
              <w:pStyle w:val="ConsPlusNormal"/>
              <w:jc w:val="both"/>
            </w:pPr>
            <w:r>
              <w:t>расчетный счет</w:t>
            </w:r>
            <w:proofErr w:type="gramStart"/>
            <w:r>
              <w:t>: ___________________________________________________________;</w:t>
            </w:r>
            <w:proofErr w:type="gramEnd"/>
          </w:p>
          <w:p w:rsidR="00F2313B" w:rsidRDefault="00F2313B">
            <w:pPr>
              <w:pStyle w:val="ConsPlusNormal"/>
              <w:jc w:val="both"/>
            </w:pPr>
            <w:r>
              <w:t>корреспондентский счет</w:t>
            </w:r>
            <w:proofErr w:type="gramStart"/>
            <w:r>
              <w:t>: ___________________________________________________;</w:t>
            </w:r>
            <w:proofErr w:type="gramEnd"/>
          </w:p>
          <w:p w:rsidR="00F2313B" w:rsidRDefault="00F2313B">
            <w:pPr>
              <w:pStyle w:val="ConsPlusNormal"/>
              <w:jc w:val="both"/>
            </w:pPr>
            <w:r>
              <w:t>БИК: ____________________________________________________________________.</w:t>
            </w:r>
          </w:p>
        </w:tc>
      </w:tr>
      <w:tr w:rsidR="00F2313B">
        <w:tc>
          <w:tcPr>
            <w:tcW w:w="9071" w:type="dxa"/>
            <w:gridSpan w:val="5"/>
            <w:tcBorders>
              <w:top w:val="nil"/>
              <w:left w:val="nil"/>
              <w:bottom w:val="nil"/>
              <w:right w:val="nil"/>
            </w:tcBorders>
          </w:tcPr>
          <w:p w:rsidR="00F2313B" w:rsidRDefault="00F2313B">
            <w:pPr>
              <w:pStyle w:val="ConsPlusNormal"/>
              <w:ind w:firstLine="283"/>
              <w:jc w:val="both"/>
            </w:pPr>
            <w:r>
              <w:t>Достоверность и полноту сведений, содержащихся в настоящей справке-расчете и прилагаемых к ней документах, подтверждаю.</w:t>
            </w:r>
          </w:p>
          <w:p w:rsidR="00F2313B" w:rsidRDefault="00F2313B">
            <w:pPr>
              <w:pStyle w:val="ConsPlusNormal"/>
              <w:ind w:firstLine="283"/>
              <w:jc w:val="both"/>
            </w:pPr>
            <w:r>
              <w:t xml:space="preserve">Об ответственности за предоставление недостоверных сведений </w:t>
            </w:r>
            <w:proofErr w:type="gramStart"/>
            <w:r>
              <w:t>предупрежден</w:t>
            </w:r>
            <w:proofErr w:type="gramEnd"/>
            <w:r>
              <w:t>.</w:t>
            </w:r>
          </w:p>
        </w:tc>
      </w:tr>
      <w:tr w:rsidR="00F2313B">
        <w:tc>
          <w:tcPr>
            <w:tcW w:w="9071" w:type="dxa"/>
            <w:gridSpan w:val="5"/>
            <w:tcBorders>
              <w:top w:val="nil"/>
              <w:left w:val="nil"/>
              <w:bottom w:val="nil"/>
              <w:right w:val="nil"/>
            </w:tcBorders>
          </w:tcPr>
          <w:p w:rsidR="00F2313B" w:rsidRDefault="00F2313B">
            <w:pPr>
              <w:pStyle w:val="ConsPlusNormal"/>
              <w:jc w:val="both"/>
            </w:pPr>
            <w:r>
              <w:lastRenderedPageBreak/>
              <w:t xml:space="preserve">Руководитель </w:t>
            </w:r>
            <w:proofErr w:type="gramStart"/>
            <w:r>
              <w:t>сельскохозяйственного</w:t>
            </w:r>
            <w:proofErr w:type="gramEnd"/>
          </w:p>
          <w:p w:rsidR="00F2313B" w:rsidRDefault="00F2313B">
            <w:pPr>
              <w:pStyle w:val="ConsPlusNormal"/>
              <w:jc w:val="both"/>
            </w:pPr>
            <w:r>
              <w:t>товаропроизводителя</w:t>
            </w:r>
          </w:p>
        </w:tc>
      </w:tr>
      <w:tr w:rsidR="00F2313B">
        <w:tc>
          <w:tcPr>
            <w:tcW w:w="2401" w:type="dxa"/>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(должность)</w:t>
            </w:r>
          </w:p>
        </w:tc>
        <w:tc>
          <w:tcPr>
            <w:tcW w:w="2418" w:type="dxa"/>
            <w:gridSpan w:val="2"/>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(подпись)</w:t>
            </w:r>
          </w:p>
        </w:tc>
        <w:tc>
          <w:tcPr>
            <w:tcW w:w="4252" w:type="dxa"/>
            <w:gridSpan w:val="2"/>
            <w:tcBorders>
              <w:top w:val="nil"/>
              <w:left w:val="nil"/>
              <w:bottom w:val="nil"/>
              <w:right w:val="nil"/>
            </w:tcBorders>
          </w:tcPr>
          <w:p w:rsidR="00F2313B" w:rsidRDefault="00F2313B">
            <w:pPr>
              <w:pStyle w:val="ConsPlusNormal"/>
              <w:jc w:val="center"/>
            </w:pPr>
            <w:r>
              <w:t>_____________________________</w:t>
            </w:r>
          </w:p>
          <w:p w:rsidR="00F2313B" w:rsidRDefault="00F2313B">
            <w:pPr>
              <w:pStyle w:val="ConsPlusNormal"/>
              <w:jc w:val="center"/>
            </w:pPr>
            <w:r>
              <w:t>(расшифровка подписи)</w:t>
            </w:r>
          </w:p>
        </w:tc>
      </w:tr>
      <w:tr w:rsidR="00F2313B">
        <w:tc>
          <w:tcPr>
            <w:tcW w:w="9071" w:type="dxa"/>
            <w:gridSpan w:val="5"/>
            <w:tcBorders>
              <w:top w:val="nil"/>
              <w:left w:val="nil"/>
              <w:bottom w:val="nil"/>
              <w:right w:val="nil"/>
            </w:tcBorders>
          </w:tcPr>
          <w:p w:rsidR="00F2313B" w:rsidRDefault="00F2313B">
            <w:pPr>
              <w:pStyle w:val="ConsPlusNormal"/>
              <w:jc w:val="both"/>
            </w:pPr>
            <w:r>
              <w:t>Главный бухгалтер (при наличии)</w:t>
            </w:r>
          </w:p>
        </w:tc>
      </w:tr>
      <w:tr w:rsidR="00F2313B">
        <w:tc>
          <w:tcPr>
            <w:tcW w:w="2401" w:type="dxa"/>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(должность)</w:t>
            </w:r>
          </w:p>
        </w:tc>
        <w:tc>
          <w:tcPr>
            <w:tcW w:w="2418" w:type="dxa"/>
            <w:gridSpan w:val="2"/>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(подпись)</w:t>
            </w:r>
          </w:p>
        </w:tc>
        <w:tc>
          <w:tcPr>
            <w:tcW w:w="4252" w:type="dxa"/>
            <w:gridSpan w:val="2"/>
            <w:tcBorders>
              <w:top w:val="nil"/>
              <w:left w:val="nil"/>
              <w:bottom w:val="nil"/>
              <w:right w:val="nil"/>
            </w:tcBorders>
          </w:tcPr>
          <w:p w:rsidR="00F2313B" w:rsidRDefault="00F2313B">
            <w:pPr>
              <w:pStyle w:val="ConsPlusNormal"/>
              <w:jc w:val="center"/>
            </w:pPr>
            <w:r>
              <w:t>_____________________________</w:t>
            </w:r>
          </w:p>
          <w:p w:rsidR="00F2313B" w:rsidRDefault="00F2313B">
            <w:pPr>
              <w:pStyle w:val="ConsPlusNormal"/>
              <w:jc w:val="center"/>
            </w:pPr>
            <w:r>
              <w:t>(расшифровка подписи)</w:t>
            </w:r>
          </w:p>
        </w:tc>
      </w:tr>
      <w:tr w:rsidR="00F2313B">
        <w:tc>
          <w:tcPr>
            <w:tcW w:w="9071" w:type="dxa"/>
            <w:gridSpan w:val="5"/>
            <w:tcBorders>
              <w:top w:val="nil"/>
              <w:left w:val="nil"/>
              <w:bottom w:val="nil"/>
              <w:right w:val="nil"/>
            </w:tcBorders>
          </w:tcPr>
          <w:p w:rsidR="00F2313B" w:rsidRDefault="00F2313B">
            <w:pPr>
              <w:pStyle w:val="ConsPlusNormal"/>
              <w:jc w:val="both"/>
            </w:pPr>
            <w:r>
              <w:t>"____" ____________ 20____ г.</w:t>
            </w:r>
          </w:p>
          <w:p w:rsidR="00F2313B" w:rsidRDefault="00F2313B">
            <w:pPr>
              <w:pStyle w:val="ConsPlusNormal"/>
            </w:pPr>
          </w:p>
          <w:p w:rsidR="00F2313B" w:rsidRDefault="00F2313B">
            <w:pPr>
              <w:pStyle w:val="ConsPlusNormal"/>
              <w:jc w:val="both"/>
            </w:pPr>
            <w:r>
              <w:t>МП (при наличии)</w:t>
            </w:r>
          </w:p>
        </w:tc>
      </w:tr>
      <w:tr w:rsidR="00F2313B">
        <w:tc>
          <w:tcPr>
            <w:tcW w:w="9071" w:type="dxa"/>
            <w:gridSpan w:val="5"/>
            <w:tcBorders>
              <w:top w:val="nil"/>
              <w:left w:val="nil"/>
              <w:bottom w:val="nil"/>
              <w:right w:val="nil"/>
            </w:tcBorders>
          </w:tcPr>
          <w:p w:rsidR="00F2313B" w:rsidRDefault="00F2313B">
            <w:pPr>
              <w:pStyle w:val="ConsPlusNormal"/>
              <w:jc w:val="both"/>
            </w:pPr>
            <w:r>
              <w:t>ПРОВЕРЕНО:</w:t>
            </w:r>
          </w:p>
          <w:p w:rsidR="00F2313B" w:rsidRDefault="00F2313B">
            <w:pPr>
              <w:pStyle w:val="ConsPlusNormal"/>
              <w:jc w:val="both"/>
            </w:pPr>
            <w:r>
              <w:t xml:space="preserve">специалист </w:t>
            </w:r>
            <w:proofErr w:type="gramStart"/>
            <w:r>
              <w:t>Государственного</w:t>
            </w:r>
            <w:proofErr w:type="gramEnd"/>
          </w:p>
          <w:p w:rsidR="00F2313B" w:rsidRDefault="00F2313B">
            <w:pPr>
              <w:pStyle w:val="ConsPlusNormal"/>
              <w:jc w:val="both"/>
            </w:pPr>
            <w:r>
              <w:t>казенного учреждения Пермского</w:t>
            </w:r>
          </w:p>
          <w:p w:rsidR="00F2313B" w:rsidRDefault="00F2313B">
            <w:pPr>
              <w:pStyle w:val="ConsPlusNormal"/>
              <w:jc w:val="both"/>
            </w:pPr>
            <w:r>
              <w:t>края "Центр развития агробизнеса",</w:t>
            </w:r>
          </w:p>
          <w:p w:rsidR="00F2313B" w:rsidRDefault="00F2313B">
            <w:pPr>
              <w:pStyle w:val="ConsPlusNormal"/>
              <w:jc w:val="both"/>
            </w:pPr>
            <w:proofErr w:type="gramStart"/>
            <w:r>
              <w:t>ответственный за прием и проверку</w:t>
            </w:r>
            <w:proofErr w:type="gramEnd"/>
          </w:p>
          <w:p w:rsidR="00F2313B" w:rsidRDefault="00F2313B">
            <w:pPr>
              <w:pStyle w:val="ConsPlusNormal"/>
              <w:jc w:val="both"/>
            </w:pPr>
            <w:r>
              <w:t>документов</w:t>
            </w:r>
          </w:p>
        </w:tc>
      </w:tr>
      <w:tr w:rsidR="00F2313B">
        <w:tc>
          <w:tcPr>
            <w:tcW w:w="2948" w:type="dxa"/>
            <w:gridSpan w:val="2"/>
            <w:tcBorders>
              <w:top w:val="nil"/>
              <w:left w:val="nil"/>
              <w:bottom w:val="nil"/>
              <w:right w:val="nil"/>
            </w:tcBorders>
          </w:tcPr>
          <w:p w:rsidR="00F2313B" w:rsidRDefault="00F2313B">
            <w:pPr>
              <w:pStyle w:val="ConsPlusNormal"/>
              <w:jc w:val="center"/>
            </w:pPr>
            <w:r>
              <w:t>____________________</w:t>
            </w:r>
          </w:p>
          <w:p w:rsidR="00F2313B" w:rsidRDefault="00F2313B">
            <w:pPr>
              <w:pStyle w:val="ConsPlusNormal"/>
              <w:jc w:val="center"/>
            </w:pPr>
            <w:r>
              <w:t>(должность)</w:t>
            </w:r>
          </w:p>
        </w:tc>
        <w:tc>
          <w:tcPr>
            <w:tcW w:w="2381" w:type="dxa"/>
            <w:gridSpan w:val="2"/>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(подпись)</w:t>
            </w:r>
          </w:p>
        </w:tc>
        <w:tc>
          <w:tcPr>
            <w:tcW w:w="3742" w:type="dxa"/>
            <w:tcBorders>
              <w:top w:val="nil"/>
              <w:left w:val="nil"/>
              <w:bottom w:val="nil"/>
              <w:right w:val="nil"/>
            </w:tcBorders>
          </w:tcPr>
          <w:p w:rsidR="00F2313B" w:rsidRDefault="00F2313B">
            <w:pPr>
              <w:pStyle w:val="ConsPlusNormal"/>
              <w:jc w:val="center"/>
            </w:pPr>
            <w:r>
              <w:t>/__________________________/</w:t>
            </w:r>
          </w:p>
          <w:p w:rsidR="00F2313B" w:rsidRDefault="00F2313B">
            <w:pPr>
              <w:pStyle w:val="ConsPlusNormal"/>
              <w:jc w:val="center"/>
            </w:pPr>
            <w:r>
              <w:t>(расшифровка подписи)</w:t>
            </w:r>
          </w:p>
        </w:tc>
      </w:tr>
      <w:tr w:rsidR="00F2313B">
        <w:tc>
          <w:tcPr>
            <w:tcW w:w="9071" w:type="dxa"/>
            <w:gridSpan w:val="5"/>
            <w:tcBorders>
              <w:top w:val="nil"/>
              <w:left w:val="nil"/>
              <w:bottom w:val="nil"/>
              <w:right w:val="nil"/>
            </w:tcBorders>
          </w:tcPr>
          <w:p w:rsidR="00F2313B" w:rsidRDefault="00F2313B">
            <w:pPr>
              <w:pStyle w:val="ConsPlusNormal"/>
              <w:jc w:val="both"/>
            </w:pPr>
            <w:r>
              <w:t>"____" __________ 20__ г.</w:t>
            </w:r>
          </w:p>
        </w:tc>
      </w:tr>
    </w:tbl>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right"/>
        <w:outlineLvl w:val="1"/>
      </w:pPr>
      <w:r>
        <w:t>Приложение 6</w:t>
      </w:r>
    </w:p>
    <w:p w:rsidR="00F2313B" w:rsidRDefault="00F2313B">
      <w:pPr>
        <w:pStyle w:val="ConsPlusNormal"/>
        <w:jc w:val="right"/>
      </w:pPr>
      <w:r>
        <w:t>к Порядку</w:t>
      </w:r>
    </w:p>
    <w:p w:rsidR="00F2313B" w:rsidRDefault="00F2313B">
      <w:pPr>
        <w:pStyle w:val="ConsPlusNormal"/>
        <w:jc w:val="right"/>
      </w:pPr>
      <w:r>
        <w:t>предоставления субсидий на возмещение</w:t>
      </w:r>
    </w:p>
    <w:p w:rsidR="00F2313B" w:rsidRDefault="00F2313B">
      <w:pPr>
        <w:pStyle w:val="ConsPlusNormal"/>
        <w:jc w:val="right"/>
      </w:pPr>
      <w:r>
        <w:t>части затрат сельскохозяйственных</w:t>
      </w:r>
    </w:p>
    <w:p w:rsidR="00F2313B" w:rsidRDefault="00F2313B">
      <w:pPr>
        <w:pStyle w:val="ConsPlusNormal"/>
        <w:jc w:val="right"/>
      </w:pPr>
      <w:r>
        <w:t>товаропроизводителей на уплату</w:t>
      </w:r>
    </w:p>
    <w:p w:rsidR="00F2313B" w:rsidRDefault="00F2313B">
      <w:pPr>
        <w:pStyle w:val="ConsPlusNormal"/>
        <w:jc w:val="right"/>
      </w:pPr>
      <w:r>
        <w:t>страховой премии, начисленной по договору</w:t>
      </w:r>
    </w:p>
    <w:p w:rsidR="00F2313B" w:rsidRDefault="00F2313B">
      <w:pPr>
        <w:pStyle w:val="ConsPlusNormal"/>
        <w:jc w:val="right"/>
      </w:pPr>
      <w:r>
        <w:t>сельскохозяйственного страхования</w:t>
      </w:r>
    </w:p>
    <w:p w:rsidR="00F2313B" w:rsidRDefault="00F2313B">
      <w:pPr>
        <w:pStyle w:val="ConsPlusNormal"/>
        <w:jc w:val="right"/>
      </w:pPr>
      <w:r>
        <w:t>в области растениеводства, животноводства</w:t>
      </w:r>
    </w:p>
    <w:p w:rsidR="00F2313B" w:rsidRDefault="00F2313B">
      <w:pPr>
        <w:pStyle w:val="ConsPlusNormal"/>
        <w:jc w:val="right"/>
      </w:pPr>
      <w:proofErr w:type="gramStart"/>
      <w:r>
        <w:t xml:space="preserve">и товарной </w:t>
      </w:r>
      <w:proofErr w:type="spellStart"/>
      <w:r>
        <w:t>аквакультуры</w:t>
      </w:r>
      <w:proofErr w:type="spellEnd"/>
      <w:r>
        <w:t xml:space="preserve"> (товарного</w:t>
      </w:r>
      <w:proofErr w:type="gramEnd"/>
    </w:p>
    <w:p w:rsidR="00F2313B" w:rsidRDefault="00F2313B">
      <w:pPr>
        <w:pStyle w:val="ConsPlusNormal"/>
        <w:jc w:val="right"/>
      </w:pPr>
      <w:r>
        <w:t>рыбоводства)</w:t>
      </w:r>
    </w:p>
    <w:p w:rsidR="00F2313B" w:rsidRDefault="00F2313B">
      <w:pPr>
        <w:pStyle w:val="ConsPlusNormal"/>
        <w:jc w:val="both"/>
      </w:pPr>
    </w:p>
    <w:p w:rsidR="00F2313B" w:rsidRDefault="00F2313B">
      <w:pPr>
        <w:pStyle w:val="ConsPlusNormal"/>
        <w:jc w:val="right"/>
      </w:pPr>
      <w:r>
        <w:t>ФОРМА</w:t>
      </w:r>
    </w:p>
    <w:p w:rsidR="00F2313B" w:rsidRDefault="00F2313B">
      <w:pPr>
        <w:pStyle w:val="ConsPlusNormal"/>
        <w:jc w:val="both"/>
      </w:pPr>
    </w:p>
    <w:p w:rsidR="00F2313B" w:rsidRDefault="00F2313B">
      <w:pPr>
        <w:pStyle w:val="ConsPlusNormal"/>
        <w:jc w:val="center"/>
      </w:pPr>
      <w:bookmarkStart w:id="78" w:name="P1447"/>
      <w:bookmarkEnd w:id="78"/>
      <w:r>
        <w:t>СПРАВКА-РАСЧЕТ</w:t>
      </w:r>
    </w:p>
    <w:p w:rsidR="00F2313B" w:rsidRDefault="00F2313B">
      <w:pPr>
        <w:pStyle w:val="ConsPlusNormal"/>
        <w:jc w:val="center"/>
      </w:pPr>
      <w:r>
        <w:t>о размере субсидий на возмещение части затрат на уплату</w:t>
      </w:r>
    </w:p>
    <w:p w:rsidR="00F2313B" w:rsidRDefault="00F2313B">
      <w:pPr>
        <w:pStyle w:val="ConsPlusNormal"/>
        <w:jc w:val="center"/>
      </w:pPr>
      <w:r>
        <w:t xml:space="preserve">страховых премий по договорам </w:t>
      </w:r>
      <w:proofErr w:type="gramStart"/>
      <w:r>
        <w:t>сельскохозяйственного</w:t>
      </w:r>
      <w:proofErr w:type="gramEnd"/>
    </w:p>
    <w:p w:rsidR="00F2313B" w:rsidRDefault="00F2313B">
      <w:pPr>
        <w:pStyle w:val="ConsPlusNormal"/>
        <w:jc w:val="center"/>
      </w:pPr>
      <w:r>
        <w:t>страхования в области растениеводства из бюджета Пермского</w:t>
      </w:r>
    </w:p>
    <w:p w:rsidR="00F2313B" w:rsidRDefault="00F2313B">
      <w:pPr>
        <w:pStyle w:val="ConsPlusNormal"/>
        <w:jc w:val="center"/>
      </w:pPr>
      <w:r>
        <w:t>края, в том числе за счет средств, источником финансового</w:t>
      </w:r>
    </w:p>
    <w:p w:rsidR="00F2313B" w:rsidRDefault="00F2313B">
      <w:pPr>
        <w:pStyle w:val="ConsPlusNormal"/>
        <w:jc w:val="center"/>
      </w:pPr>
      <w:proofErr w:type="gramStart"/>
      <w:r>
        <w:t>обеспечения</w:t>
      </w:r>
      <w:proofErr w:type="gramEnd"/>
      <w:r>
        <w:t xml:space="preserve"> которых являются субсидии из федерального</w:t>
      </w:r>
    </w:p>
    <w:p w:rsidR="00F2313B" w:rsidRDefault="00F2313B">
      <w:pPr>
        <w:pStyle w:val="ConsPlusNormal"/>
        <w:jc w:val="center"/>
      </w:pPr>
      <w:r>
        <w:t>бюджета</w:t>
      </w:r>
    </w:p>
    <w:p w:rsidR="00F2313B" w:rsidRDefault="00F2313B">
      <w:pPr>
        <w:pStyle w:val="ConsPlusNormal"/>
        <w:jc w:val="both"/>
      </w:pPr>
    </w:p>
    <w:p w:rsidR="00F2313B" w:rsidRDefault="00F2313B">
      <w:pPr>
        <w:pStyle w:val="ConsPlusNormal"/>
        <w:jc w:val="center"/>
      </w:pPr>
      <w:r>
        <w:t>Страхование посадок многолетних насаждений</w:t>
      </w:r>
    </w:p>
    <w:p w:rsidR="00F2313B" w:rsidRDefault="00F2313B">
      <w:pPr>
        <w:pStyle w:val="ConsPlusNormal"/>
        <w:jc w:val="center"/>
      </w:pPr>
      <w:r>
        <w:t>____________________________________________________________</w:t>
      </w:r>
    </w:p>
    <w:p w:rsidR="00F2313B" w:rsidRDefault="00F2313B">
      <w:pPr>
        <w:pStyle w:val="ConsPlusNormal"/>
        <w:jc w:val="center"/>
      </w:pPr>
      <w:proofErr w:type="gramStart"/>
      <w:r>
        <w:t>(полное наименование сельскохозяйственного</w:t>
      </w:r>
      <w:proofErr w:type="gramEnd"/>
    </w:p>
    <w:p w:rsidR="00F2313B" w:rsidRDefault="00F2313B">
      <w:pPr>
        <w:pStyle w:val="ConsPlusNormal"/>
        <w:jc w:val="center"/>
      </w:pPr>
      <w:r>
        <w:lastRenderedPageBreak/>
        <w:t>товаропроизводителя)</w:t>
      </w:r>
    </w:p>
    <w:p w:rsidR="00F2313B" w:rsidRDefault="00F2313B">
      <w:pPr>
        <w:pStyle w:val="ConsPlusNormal"/>
        <w:jc w:val="center"/>
      </w:pPr>
      <w:r>
        <w:t>____________________________________________________________</w:t>
      </w:r>
    </w:p>
    <w:p w:rsidR="00F2313B" w:rsidRDefault="00F2313B">
      <w:pPr>
        <w:pStyle w:val="ConsPlusNormal"/>
        <w:jc w:val="center"/>
      </w:pPr>
      <w:proofErr w:type="gramStart"/>
      <w:r>
        <w:t>(наименование страховой организации, с которой заключен</w:t>
      </w:r>
      <w:proofErr w:type="gramEnd"/>
    </w:p>
    <w:p w:rsidR="00F2313B" w:rsidRDefault="00F2313B">
      <w:pPr>
        <w:pStyle w:val="ConsPlusNormal"/>
        <w:jc w:val="center"/>
      </w:pPr>
      <w:r>
        <w:t xml:space="preserve">договор сельскохозяйственного страхования с </w:t>
      </w:r>
      <w:proofErr w:type="gramStart"/>
      <w:r>
        <w:t>государственной</w:t>
      </w:r>
      <w:proofErr w:type="gramEnd"/>
    </w:p>
    <w:p w:rsidR="00F2313B" w:rsidRDefault="00F2313B">
      <w:pPr>
        <w:pStyle w:val="ConsPlusNormal"/>
        <w:jc w:val="center"/>
      </w:pPr>
      <w:r>
        <w:t>поддержкой)</w:t>
      </w:r>
    </w:p>
    <w:p w:rsidR="00F2313B" w:rsidRDefault="00F2313B">
      <w:pPr>
        <w:pStyle w:val="ConsPlusNormal"/>
        <w:jc w:val="both"/>
      </w:pPr>
    </w:p>
    <w:p w:rsidR="00F2313B" w:rsidRDefault="00F2313B">
      <w:pPr>
        <w:pStyle w:val="ConsPlusNormal"/>
        <w:ind w:firstLine="540"/>
        <w:jc w:val="both"/>
      </w:pPr>
      <w:r>
        <w:t>Номер договора страхования _________, дата заключения _________</w:t>
      </w:r>
    </w:p>
    <w:p w:rsidR="00F2313B" w:rsidRDefault="00F2313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14"/>
        <w:gridCol w:w="6066"/>
        <w:gridCol w:w="1159"/>
        <w:gridCol w:w="1024"/>
      </w:tblGrid>
      <w:tr w:rsidR="00F2313B">
        <w:tc>
          <w:tcPr>
            <w:tcW w:w="814" w:type="dxa"/>
            <w:vAlign w:val="center"/>
          </w:tcPr>
          <w:p w:rsidR="00F2313B" w:rsidRDefault="00F2313B">
            <w:pPr>
              <w:pStyle w:val="ConsPlusNormal"/>
              <w:jc w:val="center"/>
            </w:pPr>
            <w:r>
              <w:t>N строки</w:t>
            </w:r>
          </w:p>
        </w:tc>
        <w:tc>
          <w:tcPr>
            <w:tcW w:w="6066" w:type="dxa"/>
            <w:vAlign w:val="center"/>
          </w:tcPr>
          <w:p w:rsidR="00F2313B" w:rsidRDefault="00F2313B">
            <w:pPr>
              <w:pStyle w:val="ConsPlusNormal"/>
              <w:jc w:val="center"/>
            </w:pPr>
            <w:r>
              <w:t>Наименование показателя</w:t>
            </w:r>
          </w:p>
        </w:tc>
        <w:tc>
          <w:tcPr>
            <w:tcW w:w="1159" w:type="dxa"/>
            <w:vAlign w:val="center"/>
          </w:tcPr>
          <w:p w:rsidR="00F2313B" w:rsidRDefault="00F2313B">
            <w:pPr>
              <w:pStyle w:val="ConsPlusNormal"/>
              <w:jc w:val="center"/>
            </w:pPr>
            <w:r>
              <w:t>Плодовые</w:t>
            </w:r>
          </w:p>
        </w:tc>
        <w:tc>
          <w:tcPr>
            <w:tcW w:w="1024" w:type="dxa"/>
            <w:vAlign w:val="center"/>
          </w:tcPr>
          <w:p w:rsidR="00F2313B" w:rsidRDefault="00F2313B">
            <w:pPr>
              <w:pStyle w:val="ConsPlusNormal"/>
              <w:jc w:val="center"/>
            </w:pPr>
            <w:r>
              <w:t>Ягодные</w:t>
            </w:r>
          </w:p>
        </w:tc>
      </w:tr>
      <w:tr w:rsidR="00F2313B">
        <w:tc>
          <w:tcPr>
            <w:tcW w:w="814" w:type="dxa"/>
            <w:vAlign w:val="center"/>
          </w:tcPr>
          <w:p w:rsidR="00F2313B" w:rsidRDefault="00F2313B">
            <w:pPr>
              <w:pStyle w:val="ConsPlusNormal"/>
              <w:jc w:val="center"/>
            </w:pPr>
            <w:r>
              <w:t>1</w:t>
            </w:r>
          </w:p>
        </w:tc>
        <w:tc>
          <w:tcPr>
            <w:tcW w:w="6066" w:type="dxa"/>
            <w:vAlign w:val="center"/>
          </w:tcPr>
          <w:p w:rsidR="00F2313B" w:rsidRDefault="00F2313B">
            <w:pPr>
              <w:pStyle w:val="ConsPlusNormal"/>
              <w:jc w:val="center"/>
            </w:pPr>
            <w:r>
              <w:t>2</w:t>
            </w:r>
          </w:p>
        </w:tc>
        <w:tc>
          <w:tcPr>
            <w:tcW w:w="1159" w:type="dxa"/>
            <w:vAlign w:val="center"/>
          </w:tcPr>
          <w:p w:rsidR="00F2313B" w:rsidRDefault="00F2313B">
            <w:pPr>
              <w:pStyle w:val="ConsPlusNormal"/>
              <w:jc w:val="center"/>
            </w:pPr>
            <w:r>
              <w:t>3</w:t>
            </w:r>
          </w:p>
        </w:tc>
        <w:tc>
          <w:tcPr>
            <w:tcW w:w="1024" w:type="dxa"/>
            <w:vAlign w:val="center"/>
          </w:tcPr>
          <w:p w:rsidR="00F2313B" w:rsidRDefault="00F2313B">
            <w:pPr>
              <w:pStyle w:val="ConsPlusNormal"/>
              <w:jc w:val="center"/>
            </w:pPr>
            <w:r>
              <w:t>4</w:t>
            </w:r>
          </w:p>
        </w:tc>
      </w:tr>
      <w:tr w:rsidR="00F2313B">
        <w:tc>
          <w:tcPr>
            <w:tcW w:w="814" w:type="dxa"/>
          </w:tcPr>
          <w:p w:rsidR="00F2313B" w:rsidRDefault="00F2313B">
            <w:pPr>
              <w:pStyle w:val="ConsPlusNormal"/>
              <w:jc w:val="center"/>
            </w:pPr>
            <w:bookmarkStart w:id="79" w:name="P1474"/>
            <w:bookmarkEnd w:id="79"/>
            <w:r>
              <w:t>1</w:t>
            </w:r>
          </w:p>
        </w:tc>
        <w:tc>
          <w:tcPr>
            <w:tcW w:w="6066" w:type="dxa"/>
          </w:tcPr>
          <w:p w:rsidR="00F2313B" w:rsidRDefault="00F2313B">
            <w:pPr>
              <w:pStyle w:val="ConsPlusNormal"/>
            </w:pPr>
            <w:r>
              <w:t>Общая площадь посадок многолетних насаждений (</w:t>
            </w:r>
            <w:proofErr w:type="gramStart"/>
            <w:r>
              <w:t>га</w:t>
            </w:r>
            <w:proofErr w:type="gramEnd"/>
            <w:r>
              <w:t>)</w:t>
            </w:r>
          </w:p>
        </w:tc>
        <w:tc>
          <w:tcPr>
            <w:tcW w:w="1159" w:type="dxa"/>
          </w:tcPr>
          <w:p w:rsidR="00F2313B" w:rsidRDefault="00F2313B">
            <w:pPr>
              <w:pStyle w:val="ConsPlusNormal"/>
            </w:pPr>
          </w:p>
        </w:tc>
        <w:tc>
          <w:tcPr>
            <w:tcW w:w="1024" w:type="dxa"/>
          </w:tcPr>
          <w:p w:rsidR="00F2313B" w:rsidRDefault="00F2313B">
            <w:pPr>
              <w:pStyle w:val="ConsPlusNormal"/>
            </w:pPr>
          </w:p>
        </w:tc>
      </w:tr>
      <w:tr w:rsidR="00F2313B">
        <w:tc>
          <w:tcPr>
            <w:tcW w:w="814" w:type="dxa"/>
          </w:tcPr>
          <w:p w:rsidR="00F2313B" w:rsidRDefault="00F2313B">
            <w:pPr>
              <w:pStyle w:val="ConsPlusNormal"/>
              <w:jc w:val="center"/>
            </w:pPr>
            <w:bookmarkStart w:id="80" w:name="P1478"/>
            <w:bookmarkEnd w:id="80"/>
            <w:r>
              <w:t>2</w:t>
            </w:r>
          </w:p>
        </w:tc>
        <w:tc>
          <w:tcPr>
            <w:tcW w:w="6066" w:type="dxa"/>
          </w:tcPr>
          <w:p w:rsidR="00F2313B" w:rsidRDefault="00F2313B">
            <w:pPr>
              <w:pStyle w:val="ConsPlusNormal"/>
            </w:pPr>
            <w:r>
              <w:t>Площадь посадок многолетних насаждений по договорам страхования, подлежащим субсидированию (</w:t>
            </w:r>
            <w:proofErr w:type="gramStart"/>
            <w:r>
              <w:t>га</w:t>
            </w:r>
            <w:proofErr w:type="gramEnd"/>
            <w:r>
              <w:t>)</w:t>
            </w:r>
          </w:p>
        </w:tc>
        <w:tc>
          <w:tcPr>
            <w:tcW w:w="1159" w:type="dxa"/>
          </w:tcPr>
          <w:p w:rsidR="00F2313B" w:rsidRDefault="00F2313B">
            <w:pPr>
              <w:pStyle w:val="ConsPlusNormal"/>
            </w:pPr>
          </w:p>
        </w:tc>
        <w:tc>
          <w:tcPr>
            <w:tcW w:w="1024" w:type="dxa"/>
          </w:tcPr>
          <w:p w:rsidR="00F2313B" w:rsidRDefault="00F2313B">
            <w:pPr>
              <w:pStyle w:val="ConsPlusNormal"/>
            </w:pPr>
          </w:p>
        </w:tc>
      </w:tr>
      <w:tr w:rsidR="00F2313B">
        <w:tc>
          <w:tcPr>
            <w:tcW w:w="814" w:type="dxa"/>
          </w:tcPr>
          <w:p w:rsidR="00F2313B" w:rsidRDefault="00F2313B">
            <w:pPr>
              <w:pStyle w:val="ConsPlusNormal"/>
              <w:jc w:val="center"/>
            </w:pPr>
            <w:r>
              <w:t>3</w:t>
            </w:r>
          </w:p>
        </w:tc>
        <w:tc>
          <w:tcPr>
            <w:tcW w:w="6066" w:type="dxa"/>
          </w:tcPr>
          <w:p w:rsidR="00F2313B" w:rsidRDefault="00F2313B">
            <w:pPr>
              <w:pStyle w:val="ConsPlusNormal"/>
            </w:pPr>
            <w:r>
              <w:t>Страховая стоимость (рублей)</w:t>
            </w:r>
          </w:p>
        </w:tc>
        <w:tc>
          <w:tcPr>
            <w:tcW w:w="1159" w:type="dxa"/>
          </w:tcPr>
          <w:p w:rsidR="00F2313B" w:rsidRDefault="00F2313B">
            <w:pPr>
              <w:pStyle w:val="ConsPlusNormal"/>
            </w:pPr>
          </w:p>
        </w:tc>
        <w:tc>
          <w:tcPr>
            <w:tcW w:w="1024" w:type="dxa"/>
          </w:tcPr>
          <w:p w:rsidR="00F2313B" w:rsidRDefault="00F2313B">
            <w:pPr>
              <w:pStyle w:val="ConsPlusNormal"/>
            </w:pPr>
          </w:p>
        </w:tc>
      </w:tr>
      <w:tr w:rsidR="00F2313B">
        <w:tc>
          <w:tcPr>
            <w:tcW w:w="814" w:type="dxa"/>
          </w:tcPr>
          <w:p w:rsidR="00F2313B" w:rsidRDefault="00F2313B">
            <w:pPr>
              <w:pStyle w:val="ConsPlusNormal"/>
              <w:jc w:val="center"/>
            </w:pPr>
            <w:bookmarkStart w:id="81" w:name="P1486"/>
            <w:bookmarkEnd w:id="81"/>
            <w:r>
              <w:t>4</w:t>
            </w:r>
          </w:p>
        </w:tc>
        <w:tc>
          <w:tcPr>
            <w:tcW w:w="6066" w:type="dxa"/>
          </w:tcPr>
          <w:p w:rsidR="00F2313B" w:rsidRDefault="00F2313B">
            <w:pPr>
              <w:pStyle w:val="ConsPlusNormal"/>
            </w:pPr>
            <w:r>
              <w:t>Страховая сумма (рублей)</w:t>
            </w:r>
          </w:p>
        </w:tc>
        <w:tc>
          <w:tcPr>
            <w:tcW w:w="1159" w:type="dxa"/>
          </w:tcPr>
          <w:p w:rsidR="00F2313B" w:rsidRDefault="00F2313B">
            <w:pPr>
              <w:pStyle w:val="ConsPlusNormal"/>
            </w:pPr>
          </w:p>
        </w:tc>
        <w:tc>
          <w:tcPr>
            <w:tcW w:w="1024" w:type="dxa"/>
          </w:tcPr>
          <w:p w:rsidR="00F2313B" w:rsidRDefault="00F2313B">
            <w:pPr>
              <w:pStyle w:val="ConsPlusNormal"/>
            </w:pPr>
          </w:p>
        </w:tc>
      </w:tr>
      <w:tr w:rsidR="00F2313B">
        <w:tc>
          <w:tcPr>
            <w:tcW w:w="814" w:type="dxa"/>
          </w:tcPr>
          <w:p w:rsidR="00F2313B" w:rsidRDefault="00F2313B">
            <w:pPr>
              <w:pStyle w:val="ConsPlusNormal"/>
              <w:jc w:val="center"/>
            </w:pPr>
            <w:r>
              <w:t>5</w:t>
            </w:r>
          </w:p>
        </w:tc>
        <w:tc>
          <w:tcPr>
            <w:tcW w:w="6066" w:type="dxa"/>
          </w:tcPr>
          <w:p w:rsidR="00F2313B" w:rsidRDefault="00F2313B">
            <w:pPr>
              <w:pStyle w:val="ConsPlusNormal"/>
            </w:pPr>
            <w:r>
              <w:t>Страховой тариф</w:t>
            </w:r>
            <w:proofErr w:type="gramStart"/>
            <w:r>
              <w:t xml:space="preserve"> (%)</w:t>
            </w:r>
            <w:proofErr w:type="gramEnd"/>
          </w:p>
        </w:tc>
        <w:tc>
          <w:tcPr>
            <w:tcW w:w="1159" w:type="dxa"/>
          </w:tcPr>
          <w:p w:rsidR="00F2313B" w:rsidRDefault="00F2313B">
            <w:pPr>
              <w:pStyle w:val="ConsPlusNormal"/>
            </w:pPr>
          </w:p>
        </w:tc>
        <w:tc>
          <w:tcPr>
            <w:tcW w:w="1024" w:type="dxa"/>
          </w:tcPr>
          <w:p w:rsidR="00F2313B" w:rsidRDefault="00F2313B">
            <w:pPr>
              <w:pStyle w:val="ConsPlusNormal"/>
            </w:pPr>
          </w:p>
        </w:tc>
      </w:tr>
      <w:tr w:rsidR="00F2313B">
        <w:tc>
          <w:tcPr>
            <w:tcW w:w="814" w:type="dxa"/>
          </w:tcPr>
          <w:p w:rsidR="00F2313B" w:rsidRDefault="00F2313B">
            <w:pPr>
              <w:pStyle w:val="ConsPlusNormal"/>
              <w:jc w:val="center"/>
            </w:pPr>
            <w:r>
              <w:t>6</w:t>
            </w:r>
          </w:p>
        </w:tc>
        <w:tc>
          <w:tcPr>
            <w:tcW w:w="6066" w:type="dxa"/>
          </w:tcPr>
          <w:p w:rsidR="00F2313B" w:rsidRDefault="00F2313B">
            <w:pPr>
              <w:pStyle w:val="ConsPlusNormal"/>
            </w:pPr>
            <w:r>
              <w:t>Участие страхователя в страховании рисков</w:t>
            </w:r>
            <w:proofErr w:type="gramStart"/>
            <w:r>
              <w:t xml:space="preserve"> (%)</w:t>
            </w:r>
            <w:proofErr w:type="gramEnd"/>
          </w:p>
        </w:tc>
        <w:tc>
          <w:tcPr>
            <w:tcW w:w="1159" w:type="dxa"/>
          </w:tcPr>
          <w:p w:rsidR="00F2313B" w:rsidRDefault="00F2313B">
            <w:pPr>
              <w:pStyle w:val="ConsPlusNormal"/>
            </w:pPr>
          </w:p>
        </w:tc>
        <w:tc>
          <w:tcPr>
            <w:tcW w:w="1024" w:type="dxa"/>
          </w:tcPr>
          <w:p w:rsidR="00F2313B" w:rsidRDefault="00F2313B">
            <w:pPr>
              <w:pStyle w:val="ConsPlusNormal"/>
            </w:pPr>
          </w:p>
        </w:tc>
      </w:tr>
      <w:tr w:rsidR="00F2313B">
        <w:tc>
          <w:tcPr>
            <w:tcW w:w="814" w:type="dxa"/>
          </w:tcPr>
          <w:p w:rsidR="00F2313B" w:rsidRDefault="00F2313B">
            <w:pPr>
              <w:pStyle w:val="ConsPlusNormal"/>
              <w:jc w:val="center"/>
            </w:pPr>
            <w:bookmarkStart w:id="82" w:name="P1498"/>
            <w:bookmarkEnd w:id="82"/>
            <w:r>
              <w:t>7</w:t>
            </w:r>
          </w:p>
        </w:tc>
        <w:tc>
          <w:tcPr>
            <w:tcW w:w="6066" w:type="dxa"/>
          </w:tcPr>
          <w:p w:rsidR="00F2313B" w:rsidRDefault="00F2313B">
            <w:pPr>
              <w:pStyle w:val="ConsPlusNormal"/>
            </w:pPr>
            <w:r>
              <w:t>Размер начисленной страховой премии (рублей) (стр. 4 x стр. 5 / 100)</w:t>
            </w:r>
          </w:p>
        </w:tc>
        <w:tc>
          <w:tcPr>
            <w:tcW w:w="1159" w:type="dxa"/>
          </w:tcPr>
          <w:p w:rsidR="00F2313B" w:rsidRDefault="00F2313B">
            <w:pPr>
              <w:pStyle w:val="ConsPlusNormal"/>
            </w:pPr>
          </w:p>
        </w:tc>
        <w:tc>
          <w:tcPr>
            <w:tcW w:w="1024" w:type="dxa"/>
          </w:tcPr>
          <w:p w:rsidR="00F2313B" w:rsidRDefault="00F2313B">
            <w:pPr>
              <w:pStyle w:val="ConsPlusNormal"/>
            </w:pPr>
          </w:p>
        </w:tc>
      </w:tr>
      <w:tr w:rsidR="00F2313B">
        <w:tc>
          <w:tcPr>
            <w:tcW w:w="814" w:type="dxa"/>
          </w:tcPr>
          <w:p w:rsidR="00F2313B" w:rsidRDefault="00F2313B">
            <w:pPr>
              <w:pStyle w:val="ConsPlusNormal"/>
              <w:jc w:val="center"/>
            </w:pPr>
            <w:r>
              <w:t>8</w:t>
            </w:r>
          </w:p>
        </w:tc>
        <w:tc>
          <w:tcPr>
            <w:tcW w:w="6066" w:type="dxa"/>
          </w:tcPr>
          <w:p w:rsidR="00F2313B" w:rsidRDefault="00F2313B">
            <w:pPr>
              <w:pStyle w:val="ConsPlusNormal"/>
            </w:pPr>
            <w:r>
              <w:t>Сумма уплаченной страховой премии (страхового взноса) по договорам страхования (рублей)</w:t>
            </w:r>
          </w:p>
        </w:tc>
        <w:tc>
          <w:tcPr>
            <w:tcW w:w="1159" w:type="dxa"/>
          </w:tcPr>
          <w:p w:rsidR="00F2313B" w:rsidRDefault="00F2313B">
            <w:pPr>
              <w:pStyle w:val="ConsPlusNormal"/>
            </w:pPr>
          </w:p>
        </w:tc>
        <w:tc>
          <w:tcPr>
            <w:tcW w:w="1024" w:type="dxa"/>
          </w:tcPr>
          <w:p w:rsidR="00F2313B" w:rsidRDefault="00F2313B">
            <w:pPr>
              <w:pStyle w:val="ConsPlusNormal"/>
            </w:pPr>
          </w:p>
        </w:tc>
      </w:tr>
      <w:tr w:rsidR="00F2313B">
        <w:tc>
          <w:tcPr>
            <w:tcW w:w="814" w:type="dxa"/>
          </w:tcPr>
          <w:p w:rsidR="00F2313B" w:rsidRDefault="00F2313B">
            <w:pPr>
              <w:pStyle w:val="ConsPlusNormal"/>
              <w:jc w:val="center"/>
            </w:pPr>
            <w:bookmarkStart w:id="83" w:name="P1506"/>
            <w:bookmarkEnd w:id="83"/>
            <w:r>
              <w:t>9</w:t>
            </w:r>
          </w:p>
        </w:tc>
        <w:tc>
          <w:tcPr>
            <w:tcW w:w="6066" w:type="dxa"/>
          </w:tcPr>
          <w:p w:rsidR="00F2313B" w:rsidRDefault="00F2313B">
            <w:pPr>
              <w:pStyle w:val="ConsPlusNormal"/>
            </w:pPr>
            <w:r>
              <w:t>Предельный размер ставки для расчета размера субсидий</w:t>
            </w:r>
            <w:proofErr w:type="gramStart"/>
            <w:r>
              <w:t xml:space="preserve"> (%)</w:t>
            </w:r>
            <w:proofErr w:type="gramEnd"/>
          </w:p>
        </w:tc>
        <w:tc>
          <w:tcPr>
            <w:tcW w:w="1159" w:type="dxa"/>
          </w:tcPr>
          <w:p w:rsidR="00F2313B" w:rsidRDefault="00F2313B">
            <w:pPr>
              <w:pStyle w:val="ConsPlusNormal"/>
            </w:pPr>
          </w:p>
        </w:tc>
        <w:tc>
          <w:tcPr>
            <w:tcW w:w="1024" w:type="dxa"/>
          </w:tcPr>
          <w:p w:rsidR="00F2313B" w:rsidRDefault="00F2313B">
            <w:pPr>
              <w:pStyle w:val="ConsPlusNormal"/>
            </w:pPr>
          </w:p>
        </w:tc>
      </w:tr>
      <w:tr w:rsidR="00F2313B">
        <w:tc>
          <w:tcPr>
            <w:tcW w:w="814" w:type="dxa"/>
          </w:tcPr>
          <w:p w:rsidR="00F2313B" w:rsidRDefault="00F2313B">
            <w:pPr>
              <w:pStyle w:val="ConsPlusNormal"/>
              <w:jc w:val="center"/>
            </w:pPr>
            <w:r>
              <w:t>10</w:t>
            </w:r>
          </w:p>
        </w:tc>
        <w:tc>
          <w:tcPr>
            <w:tcW w:w="6066" w:type="dxa"/>
          </w:tcPr>
          <w:p w:rsidR="00F2313B" w:rsidRDefault="00F2313B">
            <w:pPr>
              <w:pStyle w:val="ConsPlusNormal"/>
            </w:pPr>
            <w:r>
              <w:t>Размер страховой премии, подлежащей субсидированию (рублей):</w:t>
            </w:r>
          </w:p>
        </w:tc>
        <w:tc>
          <w:tcPr>
            <w:tcW w:w="1159" w:type="dxa"/>
            <w:vAlign w:val="center"/>
          </w:tcPr>
          <w:p w:rsidR="00F2313B" w:rsidRDefault="00F2313B">
            <w:pPr>
              <w:pStyle w:val="ConsPlusNormal"/>
              <w:jc w:val="center"/>
            </w:pPr>
            <w:r>
              <w:t>X</w:t>
            </w:r>
          </w:p>
        </w:tc>
        <w:tc>
          <w:tcPr>
            <w:tcW w:w="1024" w:type="dxa"/>
            <w:vAlign w:val="center"/>
          </w:tcPr>
          <w:p w:rsidR="00F2313B" w:rsidRDefault="00F2313B">
            <w:pPr>
              <w:pStyle w:val="ConsPlusNormal"/>
              <w:jc w:val="center"/>
            </w:pPr>
            <w:r>
              <w:t>X</w:t>
            </w:r>
          </w:p>
        </w:tc>
      </w:tr>
      <w:tr w:rsidR="00F2313B">
        <w:tc>
          <w:tcPr>
            <w:tcW w:w="814" w:type="dxa"/>
          </w:tcPr>
          <w:p w:rsidR="00F2313B" w:rsidRDefault="00F2313B">
            <w:pPr>
              <w:pStyle w:val="ConsPlusNormal"/>
              <w:jc w:val="center"/>
            </w:pPr>
            <w:r>
              <w:t>10.1</w:t>
            </w:r>
          </w:p>
        </w:tc>
        <w:tc>
          <w:tcPr>
            <w:tcW w:w="6066" w:type="dxa"/>
          </w:tcPr>
          <w:p w:rsidR="00F2313B" w:rsidRDefault="00F2313B">
            <w:pPr>
              <w:pStyle w:val="ConsPlusNormal"/>
            </w:pPr>
            <w:r>
              <w:t>при условии, что страховой тариф меньше или равен предельному размеру ставки для расчета размера субсидий (</w:t>
            </w:r>
            <w:hyperlink w:anchor="P1498">
              <w:r>
                <w:rPr>
                  <w:color w:val="0000FF"/>
                </w:rPr>
                <w:t>стр. 7</w:t>
              </w:r>
            </w:hyperlink>
            <w:r>
              <w:t>)</w:t>
            </w:r>
          </w:p>
        </w:tc>
        <w:tc>
          <w:tcPr>
            <w:tcW w:w="1159" w:type="dxa"/>
          </w:tcPr>
          <w:p w:rsidR="00F2313B" w:rsidRDefault="00F2313B">
            <w:pPr>
              <w:pStyle w:val="ConsPlusNormal"/>
            </w:pPr>
          </w:p>
        </w:tc>
        <w:tc>
          <w:tcPr>
            <w:tcW w:w="1024" w:type="dxa"/>
          </w:tcPr>
          <w:p w:rsidR="00F2313B" w:rsidRDefault="00F2313B">
            <w:pPr>
              <w:pStyle w:val="ConsPlusNormal"/>
            </w:pPr>
          </w:p>
        </w:tc>
      </w:tr>
      <w:tr w:rsidR="00F2313B">
        <w:tc>
          <w:tcPr>
            <w:tcW w:w="814" w:type="dxa"/>
          </w:tcPr>
          <w:p w:rsidR="00F2313B" w:rsidRDefault="00F2313B">
            <w:pPr>
              <w:pStyle w:val="ConsPlusNormal"/>
              <w:jc w:val="center"/>
            </w:pPr>
            <w:r>
              <w:t>10.2</w:t>
            </w:r>
          </w:p>
        </w:tc>
        <w:tc>
          <w:tcPr>
            <w:tcW w:w="6066" w:type="dxa"/>
          </w:tcPr>
          <w:p w:rsidR="00F2313B" w:rsidRDefault="00F2313B">
            <w:pPr>
              <w:pStyle w:val="ConsPlusNormal"/>
            </w:pPr>
            <w:r>
              <w:t>при условии, что страховой тариф превышает предельный размер ставки для расчета размера субсидий (</w:t>
            </w:r>
            <w:hyperlink w:anchor="P1486">
              <w:r>
                <w:rPr>
                  <w:color w:val="0000FF"/>
                </w:rPr>
                <w:t>стр. 4</w:t>
              </w:r>
            </w:hyperlink>
            <w:r>
              <w:t xml:space="preserve"> x </w:t>
            </w:r>
            <w:hyperlink w:anchor="P1506">
              <w:r>
                <w:rPr>
                  <w:color w:val="0000FF"/>
                </w:rPr>
                <w:t>стр. 9</w:t>
              </w:r>
            </w:hyperlink>
            <w:r>
              <w:t xml:space="preserve"> / 100)</w:t>
            </w:r>
          </w:p>
        </w:tc>
        <w:tc>
          <w:tcPr>
            <w:tcW w:w="1159" w:type="dxa"/>
          </w:tcPr>
          <w:p w:rsidR="00F2313B" w:rsidRDefault="00F2313B">
            <w:pPr>
              <w:pStyle w:val="ConsPlusNormal"/>
            </w:pPr>
          </w:p>
        </w:tc>
        <w:tc>
          <w:tcPr>
            <w:tcW w:w="1024" w:type="dxa"/>
          </w:tcPr>
          <w:p w:rsidR="00F2313B" w:rsidRDefault="00F2313B">
            <w:pPr>
              <w:pStyle w:val="ConsPlusNormal"/>
            </w:pPr>
          </w:p>
        </w:tc>
      </w:tr>
      <w:tr w:rsidR="00F2313B">
        <w:tc>
          <w:tcPr>
            <w:tcW w:w="814" w:type="dxa"/>
          </w:tcPr>
          <w:p w:rsidR="00F2313B" w:rsidRDefault="00F2313B">
            <w:pPr>
              <w:pStyle w:val="ConsPlusNormal"/>
              <w:jc w:val="center"/>
            </w:pPr>
            <w:r>
              <w:t>11</w:t>
            </w:r>
          </w:p>
        </w:tc>
        <w:tc>
          <w:tcPr>
            <w:tcW w:w="6066" w:type="dxa"/>
          </w:tcPr>
          <w:p w:rsidR="00F2313B" w:rsidRDefault="00F2313B">
            <w:pPr>
              <w:pStyle w:val="ConsPlusNormal"/>
            </w:pPr>
            <w:r>
              <w:t>Размер субсидий, рублей ((стр. 10.1 + 10.2) x % &lt;*&gt; / 100)</w:t>
            </w:r>
          </w:p>
        </w:tc>
        <w:tc>
          <w:tcPr>
            <w:tcW w:w="1159" w:type="dxa"/>
          </w:tcPr>
          <w:p w:rsidR="00F2313B" w:rsidRDefault="00F2313B">
            <w:pPr>
              <w:pStyle w:val="ConsPlusNormal"/>
            </w:pPr>
          </w:p>
        </w:tc>
        <w:tc>
          <w:tcPr>
            <w:tcW w:w="1024" w:type="dxa"/>
          </w:tcPr>
          <w:p w:rsidR="00F2313B" w:rsidRDefault="00F2313B">
            <w:pPr>
              <w:pStyle w:val="ConsPlusNormal"/>
            </w:pPr>
          </w:p>
        </w:tc>
      </w:tr>
    </w:tbl>
    <w:p w:rsidR="00F2313B" w:rsidRDefault="00F2313B">
      <w:pPr>
        <w:pStyle w:val="ConsPlusNormal"/>
        <w:jc w:val="both"/>
      </w:pPr>
    </w:p>
    <w:p w:rsidR="00F2313B" w:rsidRDefault="00F2313B">
      <w:pPr>
        <w:pStyle w:val="ConsPlusNormal"/>
        <w:ind w:firstLine="540"/>
        <w:jc w:val="both"/>
      </w:pPr>
      <w:r>
        <w:t>--------------------------------</w:t>
      </w:r>
    </w:p>
    <w:p w:rsidR="00F2313B" w:rsidRDefault="00F2313B">
      <w:pPr>
        <w:pStyle w:val="ConsPlusNormal"/>
        <w:spacing w:before="220"/>
        <w:ind w:firstLine="540"/>
        <w:jc w:val="both"/>
      </w:pPr>
      <w:r>
        <w:t xml:space="preserve">&lt;*&gt; Процент устанавливается в соответствии с </w:t>
      </w:r>
      <w:hyperlink w:anchor="P99">
        <w:r>
          <w:rPr>
            <w:color w:val="0000FF"/>
          </w:rPr>
          <w:t>пунктом 2.2</w:t>
        </w:r>
      </w:hyperlink>
      <w:r>
        <w:t xml:space="preserve"> Порядка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w:t>
      </w:r>
      <w:proofErr w:type="spellStart"/>
      <w:r>
        <w:t>аквакультуры</w:t>
      </w:r>
      <w:proofErr w:type="spellEnd"/>
      <w:r>
        <w:t xml:space="preserve"> (товарного рыбоводства).</w:t>
      </w:r>
    </w:p>
    <w:p w:rsidR="00F2313B" w:rsidRDefault="00F231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01"/>
        <w:gridCol w:w="547"/>
        <w:gridCol w:w="1871"/>
        <w:gridCol w:w="510"/>
        <w:gridCol w:w="3742"/>
      </w:tblGrid>
      <w:tr w:rsidR="00F2313B">
        <w:tc>
          <w:tcPr>
            <w:tcW w:w="9071" w:type="dxa"/>
            <w:gridSpan w:val="5"/>
            <w:tcBorders>
              <w:top w:val="nil"/>
              <w:left w:val="nil"/>
              <w:bottom w:val="nil"/>
              <w:right w:val="nil"/>
            </w:tcBorders>
          </w:tcPr>
          <w:p w:rsidR="00F2313B" w:rsidRDefault="00F2313B">
            <w:pPr>
              <w:pStyle w:val="ConsPlusNormal"/>
              <w:ind w:firstLine="283"/>
              <w:jc w:val="both"/>
            </w:pPr>
            <w:r>
              <w:t>Платежные реквизиты получателя целевых средств:</w:t>
            </w:r>
          </w:p>
          <w:p w:rsidR="00F2313B" w:rsidRDefault="00F2313B">
            <w:pPr>
              <w:pStyle w:val="ConsPlusNormal"/>
              <w:jc w:val="both"/>
            </w:pPr>
            <w:r>
              <w:lastRenderedPageBreak/>
              <w:t>получатель</w:t>
            </w:r>
            <w:proofErr w:type="gramStart"/>
            <w:r>
              <w:t>: ______________________________________________________________;</w:t>
            </w:r>
            <w:proofErr w:type="gramEnd"/>
          </w:p>
          <w:p w:rsidR="00F2313B" w:rsidRDefault="00F2313B">
            <w:pPr>
              <w:pStyle w:val="ConsPlusNormal"/>
              <w:jc w:val="both"/>
            </w:pPr>
            <w:r>
              <w:t>ИНН/КПП</w:t>
            </w:r>
            <w:proofErr w:type="gramStart"/>
            <w:r>
              <w:t>: _______________________________________________________________;</w:t>
            </w:r>
            <w:proofErr w:type="gramEnd"/>
          </w:p>
          <w:p w:rsidR="00F2313B" w:rsidRDefault="00F2313B">
            <w:pPr>
              <w:pStyle w:val="ConsPlusNormal"/>
              <w:jc w:val="both"/>
            </w:pPr>
            <w:r>
              <w:t>расчетный счет</w:t>
            </w:r>
            <w:proofErr w:type="gramStart"/>
            <w:r>
              <w:t>: ___________________________________________________________;</w:t>
            </w:r>
            <w:proofErr w:type="gramEnd"/>
          </w:p>
          <w:p w:rsidR="00F2313B" w:rsidRDefault="00F2313B">
            <w:pPr>
              <w:pStyle w:val="ConsPlusNormal"/>
              <w:jc w:val="both"/>
            </w:pPr>
            <w:r>
              <w:t>корреспондентский счет</w:t>
            </w:r>
            <w:proofErr w:type="gramStart"/>
            <w:r>
              <w:t>: ___________________________________________________;</w:t>
            </w:r>
            <w:proofErr w:type="gramEnd"/>
          </w:p>
          <w:p w:rsidR="00F2313B" w:rsidRDefault="00F2313B">
            <w:pPr>
              <w:pStyle w:val="ConsPlusNormal"/>
              <w:jc w:val="both"/>
            </w:pPr>
            <w:r>
              <w:t>БИК: ____________________________________________________________________.</w:t>
            </w:r>
          </w:p>
        </w:tc>
      </w:tr>
      <w:tr w:rsidR="00F2313B">
        <w:tc>
          <w:tcPr>
            <w:tcW w:w="9071" w:type="dxa"/>
            <w:gridSpan w:val="5"/>
            <w:tcBorders>
              <w:top w:val="nil"/>
              <w:left w:val="nil"/>
              <w:bottom w:val="nil"/>
              <w:right w:val="nil"/>
            </w:tcBorders>
          </w:tcPr>
          <w:p w:rsidR="00F2313B" w:rsidRDefault="00F2313B">
            <w:pPr>
              <w:pStyle w:val="ConsPlusNormal"/>
              <w:ind w:firstLine="283"/>
              <w:jc w:val="both"/>
            </w:pPr>
            <w:r>
              <w:lastRenderedPageBreak/>
              <w:t>Достоверность и полноту сведений, содержащихся в настоящей справке-расчете и прилагаемых к ней документах, подтверждаю.</w:t>
            </w:r>
          </w:p>
          <w:p w:rsidR="00F2313B" w:rsidRDefault="00F2313B">
            <w:pPr>
              <w:pStyle w:val="ConsPlusNormal"/>
              <w:ind w:firstLine="283"/>
              <w:jc w:val="both"/>
            </w:pPr>
            <w:r>
              <w:t xml:space="preserve">Об ответственности за предоставление недостоверных сведений </w:t>
            </w:r>
            <w:proofErr w:type="gramStart"/>
            <w:r>
              <w:t>предупрежден</w:t>
            </w:r>
            <w:proofErr w:type="gramEnd"/>
            <w:r>
              <w:t>.</w:t>
            </w:r>
          </w:p>
        </w:tc>
      </w:tr>
      <w:tr w:rsidR="00F2313B">
        <w:tc>
          <w:tcPr>
            <w:tcW w:w="9071" w:type="dxa"/>
            <w:gridSpan w:val="5"/>
            <w:tcBorders>
              <w:top w:val="nil"/>
              <w:left w:val="nil"/>
              <w:bottom w:val="nil"/>
              <w:right w:val="nil"/>
            </w:tcBorders>
          </w:tcPr>
          <w:p w:rsidR="00F2313B" w:rsidRDefault="00F2313B">
            <w:pPr>
              <w:pStyle w:val="ConsPlusNormal"/>
              <w:jc w:val="both"/>
            </w:pPr>
            <w:r>
              <w:t xml:space="preserve">Руководитель </w:t>
            </w:r>
            <w:proofErr w:type="gramStart"/>
            <w:r>
              <w:t>сельскохозяйственного</w:t>
            </w:r>
            <w:proofErr w:type="gramEnd"/>
          </w:p>
          <w:p w:rsidR="00F2313B" w:rsidRDefault="00F2313B">
            <w:pPr>
              <w:pStyle w:val="ConsPlusNormal"/>
              <w:jc w:val="both"/>
            </w:pPr>
            <w:r>
              <w:t>товаропроизводителя</w:t>
            </w:r>
          </w:p>
        </w:tc>
      </w:tr>
      <w:tr w:rsidR="00F2313B">
        <w:tc>
          <w:tcPr>
            <w:tcW w:w="2401" w:type="dxa"/>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(должность)</w:t>
            </w:r>
          </w:p>
        </w:tc>
        <w:tc>
          <w:tcPr>
            <w:tcW w:w="2418" w:type="dxa"/>
            <w:gridSpan w:val="2"/>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(подпись)</w:t>
            </w:r>
          </w:p>
        </w:tc>
        <w:tc>
          <w:tcPr>
            <w:tcW w:w="4252" w:type="dxa"/>
            <w:gridSpan w:val="2"/>
            <w:tcBorders>
              <w:top w:val="nil"/>
              <w:left w:val="nil"/>
              <w:bottom w:val="nil"/>
              <w:right w:val="nil"/>
            </w:tcBorders>
          </w:tcPr>
          <w:p w:rsidR="00F2313B" w:rsidRDefault="00F2313B">
            <w:pPr>
              <w:pStyle w:val="ConsPlusNormal"/>
              <w:jc w:val="center"/>
            </w:pPr>
            <w:r>
              <w:t>_____________________________</w:t>
            </w:r>
          </w:p>
          <w:p w:rsidR="00F2313B" w:rsidRDefault="00F2313B">
            <w:pPr>
              <w:pStyle w:val="ConsPlusNormal"/>
              <w:jc w:val="center"/>
            </w:pPr>
            <w:r>
              <w:t>(расшифровка подписи)</w:t>
            </w:r>
          </w:p>
        </w:tc>
      </w:tr>
      <w:tr w:rsidR="00F2313B">
        <w:tc>
          <w:tcPr>
            <w:tcW w:w="9071" w:type="dxa"/>
            <w:gridSpan w:val="5"/>
            <w:tcBorders>
              <w:top w:val="nil"/>
              <w:left w:val="nil"/>
              <w:bottom w:val="nil"/>
              <w:right w:val="nil"/>
            </w:tcBorders>
          </w:tcPr>
          <w:p w:rsidR="00F2313B" w:rsidRDefault="00F2313B">
            <w:pPr>
              <w:pStyle w:val="ConsPlusNormal"/>
              <w:jc w:val="both"/>
            </w:pPr>
            <w:r>
              <w:t>Главный бухгалтер (при наличии)</w:t>
            </w:r>
          </w:p>
        </w:tc>
      </w:tr>
      <w:tr w:rsidR="00F2313B">
        <w:tc>
          <w:tcPr>
            <w:tcW w:w="2401" w:type="dxa"/>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(должность)</w:t>
            </w:r>
          </w:p>
        </w:tc>
        <w:tc>
          <w:tcPr>
            <w:tcW w:w="2418" w:type="dxa"/>
            <w:gridSpan w:val="2"/>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(подпись)</w:t>
            </w:r>
          </w:p>
        </w:tc>
        <w:tc>
          <w:tcPr>
            <w:tcW w:w="4252" w:type="dxa"/>
            <w:gridSpan w:val="2"/>
            <w:tcBorders>
              <w:top w:val="nil"/>
              <w:left w:val="nil"/>
              <w:bottom w:val="nil"/>
              <w:right w:val="nil"/>
            </w:tcBorders>
          </w:tcPr>
          <w:p w:rsidR="00F2313B" w:rsidRDefault="00F2313B">
            <w:pPr>
              <w:pStyle w:val="ConsPlusNormal"/>
              <w:jc w:val="center"/>
            </w:pPr>
            <w:r>
              <w:t>_____________________________</w:t>
            </w:r>
          </w:p>
          <w:p w:rsidR="00F2313B" w:rsidRDefault="00F2313B">
            <w:pPr>
              <w:pStyle w:val="ConsPlusNormal"/>
              <w:jc w:val="center"/>
            </w:pPr>
            <w:r>
              <w:t>(расшифровка подписи)</w:t>
            </w:r>
          </w:p>
        </w:tc>
      </w:tr>
      <w:tr w:rsidR="00F2313B">
        <w:tc>
          <w:tcPr>
            <w:tcW w:w="9071" w:type="dxa"/>
            <w:gridSpan w:val="5"/>
            <w:tcBorders>
              <w:top w:val="nil"/>
              <w:left w:val="nil"/>
              <w:bottom w:val="nil"/>
              <w:right w:val="nil"/>
            </w:tcBorders>
          </w:tcPr>
          <w:p w:rsidR="00F2313B" w:rsidRDefault="00F2313B">
            <w:pPr>
              <w:pStyle w:val="ConsPlusNormal"/>
              <w:jc w:val="both"/>
            </w:pPr>
            <w:r>
              <w:t>"____" ____________ 20____ г.</w:t>
            </w:r>
          </w:p>
          <w:p w:rsidR="00F2313B" w:rsidRDefault="00F2313B">
            <w:pPr>
              <w:pStyle w:val="ConsPlusNormal"/>
            </w:pPr>
          </w:p>
          <w:p w:rsidR="00F2313B" w:rsidRDefault="00F2313B">
            <w:pPr>
              <w:pStyle w:val="ConsPlusNormal"/>
              <w:jc w:val="both"/>
            </w:pPr>
            <w:r>
              <w:t>МП (при наличии)</w:t>
            </w:r>
          </w:p>
        </w:tc>
      </w:tr>
      <w:tr w:rsidR="00F2313B">
        <w:tc>
          <w:tcPr>
            <w:tcW w:w="9071" w:type="dxa"/>
            <w:gridSpan w:val="5"/>
            <w:tcBorders>
              <w:top w:val="nil"/>
              <w:left w:val="nil"/>
              <w:bottom w:val="nil"/>
              <w:right w:val="nil"/>
            </w:tcBorders>
          </w:tcPr>
          <w:p w:rsidR="00F2313B" w:rsidRDefault="00F2313B">
            <w:pPr>
              <w:pStyle w:val="ConsPlusNormal"/>
              <w:jc w:val="both"/>
            </w:pPr>
            <w:r>
              <w:t>ПРОВЕРЕНО:</w:t>
            </w:r>
          </w:p>
          <w:p w:rsidR="00F2313B" w:rsidRDefault="00F2313B">
            <w:pPr>
              <w:pStyle w:val="ConsPlusNormal"/>
              <w:jc w:val="both"/>
            </w:pPr>
            <w:r>
              <w:t xml:space="preserve">специалист </w:t>
            </w:r>
            <w:proofErr w:type="gramStart"/>
            <w:r>
              <w:t>Государственного</w:t>
            </w:r>
            <w:proofErr w:type="gramEnd"/>
          </w:p>
          <w:p w:rsidR="00F2313B" w:rsidRDefault="00F2313B">
            <w:pPr>
              <w:pStyle w:val="ConsPlusNormal"/>
              <w:jc w:val="both"/>
            </w:pPr>
            <w:r>
              <w:t>казенного учреждения Пермского</w:t>
            </w:r>
          </w:p>
          <w:p w:rsidR="00F2313B" w:rsidRDefault="00F2313B">
            <w:pPr>
              <w:pStyle w:val="ConsPlusNormal"/>
              <w:jc w:val="both"/>
            </w:pPr>
            <w:r>
              <w:t>края "Центр развития агробизнеса",</w:t>
            </w:r>
          </w:p>
          <w:p w:rsidR="00F2313B" w:rsidRDefault="00F2313B">
            <w:pPr>
              <w:pStyle w:val="ConsPlusNormal"/>
              <w:jc w:val="both"/>
            </w:pPr>
            <w:proofErr w:type="gramStart"/>
            <w:r>
              <w:t>ответственный за прием и проверку</w:t>
            </w:r>
            <w:proofErr w:type="gramEnd"/>
          </w:p>
          <w:p w:rsidR="00F2313B" w:rsidRDefault="00F2313B">
            <w:pPr>
              <w:pStyle w:val="ConsPlusNormal"/>
              <w:jc w:val="both"/>
            </w:pPr>
            <w:r>
              <w:t>документов</w:t>
            </w:r>
          </w:p>
        </w:tc>
      </w:tr>
      <w:tr w:rsidR="00F2313B">
        <w:tc>
          <w:tcPr>
            <w:tcW w:w="2948" w:type="dxa"/>
            <w:gridSpan w:val="2"/>
            <w:tcBorders>
              <w:top w:val="nil"/>
              <w:left w:val="nil"/>
              <w:bottom w:val="nil"/>
              <w:right w:val="nil"/>
            </w:tcBorders>
          </w:tcPr>
          <w:p w:rsidR="00F2313B" w:rsidRDefault="00F2313B">
            <w:pPr>
              <w:pStyle w:val="ConsPlusNormal"/>
              <w:jc w:val="center"/>
            </w:pPr>
            <w:r>
              <w:t>____________________</w:t>
            </w:r>
          </w:p>
          <w:p w:rsidR="00F2313B" w:rsidRDefault="00F2313B">
            <w:pPr>
              <w:pStyle w:val="ConsPlusNormal"/>
              <w:jc w:val="center"/>
            </w:pPr>
            <w:r>
              <w:t>(должность)</w:t>
            </w:r>
          </w:p>
        </w:tc>
        <w:tc>
          <w:tcPr>
            <w:tcW w:w="2381" w:type="dxa"/>
            <w:gridSpan w:val="2"/>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(подпись)</w:t>
            </w:r>
          </w:p>
        </w:tc>
        <w:tc>
          <w:tcPr>
            <w:tcW w:w="3742" w:type="dxa"/>
            <w:tcBorders>
              <w:top w:val="nil"/>
              <w:left w:val="nil"/>
              <w:bottom w:val="nil"/>
              <w:right w:val="nil"/>
            </w:tcBorders>
          </w:tcPr>
          <w:p w:rsidR="00F2313B" w:rsidRDefault="00F2313B">
            <w:pPr>
              <w:pStyle w:val="ConsPlusNormal"/>
              <w:jc w:val="center"/>
            </w:pPr>
            <w:r>
              <w:t>/__________________________/</w:t>
            </w:r>
          </w:p>
          <w:p w:rsidR="00F2313B" w:rsidRDefault="00F2313B">
            <w:pPr>
              <w:pStyle w:val="ConsPlusNormal"/>
              <w:jc w:val="center"/>
            </w:pPr>
            <w:r>
              <w:t>(расшифровка подписи)</w:t>
            </w:r>
          </w:p>
        </w:tc>
      </w:tr>
      <w:tr w:rsidR="00F2313B">
        <w:tc>
          <w:tcPr>
            <w:tcW w:w="9071" w:type="dxa"/>
            <w:gridSpan w:val="5"/>
            <w:tcBorders>
              <w:top w:val="nil"/>
              <w:left w:val="nil"/>
              <w:bottom w:val="nil"/>
              <w:right w:val="nil"/>
            </w:tcBorders>
          </w:tcPr>
          <w:p w:rsidR="00F2313B" w:rsidRDefault="00F2313B">
            <w:pPr>
              <w:pStyle w:val="ConsPlusNormal"/>
              <w:jc w:val="both"/>
            </w:pPr>
            <w:r>
              <w:t>"____" __________ 20__ г.</w:t>
            </w:r>
          </w:p>
        </w:tc>
      </w:tr>
    </w:tbl>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right"/>
        <w:outlineLvl w:val="1"/>
      </w:pPr>
      <w:r>
        <w:t>Приложение 7</w:t>
      </w:r>
    </w:p>
    <w:p w:rsidR="00F2313B" w:rsidRDefault="00F2313B">
      <w:pPr>
        <w:pStyle w:val="ConsPlusNormal"/>
        <w:jc w:val="right"/>
      </w:pPr>
      <w:r>
        <w:t>к Порядку</w:t>
      </w:r>
    </w:p>
    <w:p w:rsidR="00F2313B" w:rsidRDefault="00F2313B">
      <w:pPr>
        <w:pStyle w:val="ConsPlusNormal"/>
        <w:jc w:val="right"/>
      </w:pPr>
      <w:r>
        <w:t>предоставления субсидий на возмещение</w:t>
      </w:r>
    </w:p>
    <w:p w:rsidR="00F2313B" w:rsidRDefault="00F2313B">
      <w:pPr>
        <w:pStyle w:val="ConsPlusNormal"/>
        <w:jc w:val="right"/>
      </w:pPr>
      <w:r>
        <w:t>части затрат сельскохозяйственных</w:t>
      </w:r>
    </w:p>
    <w:p w:rsidR="00F2313B" w:rsidRDefault="00F2313B">
      <w:pPr>
        <w:pStyle w:val="ConsPlusNormal"/>
        <w:jc w:val="right"/>
      </w:pPr>
      <w:r>
        <w:t>товаропроизводителей на уплату</w:t>
      </w:r>
    </w:p>
    <w:p w:rsidR="00F2313B" w:rsidRDefault="00F2313B">
      <w:pPr>
        <w:pStyle w:val="ConsPlusNormal"/>
        <w:jc w:val="right"/>
      </w:pPr>
      <w:r>
        <w:t>страховой премии, начисленной по договору</w:t>
      </w:r>
    </w:p>
    <w:p w:rsidR="00F2313B" w:rsidRDefault="00F2313B">
      <w:pPr>
        <w:pStyle w:val="ConsPlusNormal"/>
        <w:jc w:val="right"/>
      </w:pPr>
      <w:r>
        <w:t>сельскохозяйственного страхования</w:t>
      </w:r>
    </w:p>
    <w:p w:rsidR="00F2313B" w:rsidRDefault="00F2313B">
      <w:pPr>
        <w:pStyle w:val="ConsPlusNormal"/>
        <w:jc w:val="right"/>
      </w:pPr>
      <w:r>
        <w:t>в области растениеводства, животноводства</w:t>
      </w:r>
    </w:p>
    <w:p w:rsidR="00F2313B" w:rsidRDefault="00F2313B">
      <w:pPr>
        <w:pStyle w:val="ConsPlusNormal"/>
        <w:jc w:val="right"/>
      </w:pPr>
      <w:proofErr w:type="gramStart"/>
      <w:r>
        <w:t xml:space="preserve">и товарной </w:t>
      </w:r>
      <w:proofErr w:type="spellStart"/>
      <w:r>
        <w:t>аквакультуры</w:t>
      </w:r>
      <w:proofErr w:type="spellEnd"/>
      <w:r>
        <w:t xml:space="preserve"> (товарного</w:t>
      </w:r>
      <w:proofErr w:type="gramEnd"/>
    </w:p>
    <w:p w:rsidR="00F2313B" w:rsidRDefault="00F2313B">
      <w:pPr>
        <w:pStyle w:val="ConsPlusNormal"/>
        <w:jc w:val="right"/>
      </w:pPr>
      <w:r>
        <w:t>рыбоводства)</w:t>
      </w:r>
    </w:p>
    <w:p w:rsidR="00F2313B" w:rsidRDefault="00F231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231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313B" w:rsidRDefault="00F231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313B" w:rsidRDefault="00F231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313B" w:rsidRDefault="00F2313B">
            <w:pPr>
              <w:pStyle w:val="ConsPlusNormal"/>
              <w:jc w:val="center"/>
            </w:pPr>
            <w:r>
              <w:rPr>
                <w:color w:val="392C69"/>
              </w:rPr>
              <w:t>Список изменяющих документов</w:t>
            </w:r>
          </w:p>
          <w:p w:rsidR="00F2313B" w:rsidRDefault="00F2313B">
            <w:pPr>
              <w:pStyle w:val="ConsPlusNormal"/>
              <w:jc w:val="center"/>
            </w:pPr>
            <w:proofErr w:type="gramStart"/>
            <w:r>
              <w:rPr>
                <w:color w:val="392C69"/>
              </w:rPr>
              <w:t xml:space="preserve">(в ред. Постановлений Правительства Пермского края от 13.09.2022 </w:t>
            </w:r>
            <w:hyperlink r:id="rId71">
              <w:r>
                <w:rPr>
                  <w:color w:val="0000FF"/>
                </w:rPr>
                <w:t>N 779-п</w:t>
              </w:r>
            </w:hyperlink>
            <w:r>
              <w:rPr>
                <w:color w:val="392C69"/>
              </w:rPr>
              <w:t>,</w:t>
            </w:r>
            <w:proofErr w:type="gramEnd"/>
          </w:p>
          <w:p w:rsidR="00F2313B" w:rsidRDefault="00F2313B">
            <w:pPr>
              <w:pStyle w:val="ConsPlusNormal"/>
              <w:jc w:val="center"/>
            </w:pPr>
            <w:r>
              <w:rPr>
                <w:color w:val="392C69"/>
              </w:rPr>
              <w:lastRenderedPageBreak/>
              <w:t xml:space="preserve">от 14.02.2023 </w:t>
            </w:r>
            <w:hyperlink r:id="rId72">
              <w:r>
                <w:rPr>
                  <w:color w:val="0000FF"/>
                </w:rPr>
                <w:t>N 119-п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313B" w:rsidRDefault="00F2313B">
            <w:pPr>
              <w:pStyle w:val="ConsPlusNormal"/>
            </w:pPr>
          </w:p>
        </w:tc>
      </w:tr>
    </w:tbl>
    <w:p w:rsidR="00F2313B" w:rsidRDefault="00F2313B">
      <w:pPr>
        <w:pStyle w:val="ConsPlusNormal"/>
        <w:jc w:val="both"/>
      </w:pPr>
    </w:p>
    <w:p w:rsidR="00F2313B" w:rsidRDefault="00F2313B">
      <w:pPr>
        <w:pStyle w:val="ConsPlusNormal"/>
        <w:jc w:val="right"/>
      </w:pPr>
      <w:r>
        <w:t>ФОРМА</w:t>
      </w:r>
    </w:p>
    <w:p w:rsidR="00F2313B" w:rsidRDefault="00F2313B">
      <w:pPr>
        <w:pStyle w:val="ConsPlusNormal"/>
        <w:jc w:val="both"/>
      </w:pPr>
    </w:p>
    <w:p w:rsidR="00F2313B" w:rsidRDefault="00F2313B">
      <w:pPr>
        <w:pStyle w:val="ConsPlusNormal"/>
        <w:jc w:val="center"/>
      </w:pPr>
      <w:bookmarkStart w:id="84" w:name="P1590"/>
      <w:bookmarkEnd w:id="84"/>
      <w:r>
        <w:t>СПРАВКА</w:t>
      </w:r>
    </w:p>
    <w:p w:rsidR="00F2313B" w:rsidRDefault="00F2313B">
      <w:pPr>
        <w:pStyle w:val="ConsPlusNormal"/>
        <w:jc w:val="center"/>
      </w:pPr>
      <w:r>
        <w:t>____________________________________________________________</w:t>
      </w:r>
    </w:p>
    <w:p w:rsidR="00F2313B" w:rsidRDefault="00F2313B">
      <w:pPr>
        <w:pStyle w:val="ConsPlusNormal"/>
        <w:jc w:val="center"/>
      </w:pPr>
      <w:r>
        <w:t>(сельскохозяйственный товаропроизводитель)</w:t>
      </w:r>
    </w:p>
    <w:p w:rsidR="00F2313B" w:rsidRDefault="00F2313B">
      <w:pPr>
        <w:pStyle w:val="ConsPlusNormal"/>
        <w:jc w:val="both"/>
      </w:pPr>
    </w:p>
    <w:p w:rsidR="00F2313B" w:rsidRDefault="00F2313B">
      <w:pPr>
        <w:pStyle w:val="ConsPlusNormal"/>
        <w:jc w:val="both"/>
      </w:pPr>
      <w:r>
        <w:t>по состоянию на 01 число месяца, предшествующего месяцу подачи заявки и документов на участие в отборе и предоставление субсидии:</w:t>
      </w:r>
    </w:p>
    <w:p w:rsidR="00F2313B" w:rsidRDefault="00F2313B">
      <w:pPr>
        <w:pStyle w:val="ConsPlusNormal"/>
        <w:spacing w:before="220"/>
        <w:ind w:firstLine="540"/>
        <w:jc w:val="both"/>
      </w:pPr>
      <w:r>
        <w:t>1. не находится в процессе ликвидации, в отношении него не введена процедура банкротства, деятельность сельскохозяйственного товаропроизводителя не приостановлена в порядке, предусмотренном законодательством Российской Федерации, а сельскохозяйственный товаропроизводитель - индивидуальный предприниматель не прекратил деятельность в качестве индивидуального предпринимателя;</w:t>
      </w:r>
    </w:p>
    <w:p w:rsidR="00F2313B" w:rsidRDefault="00F2313B">
      <w:pPr>
        <w:pStyle w:val="ConsPlusNormal"/>
        <w:spacing w:before="220"/>
        <w:ind w:firstLine="540"/>
        <w:jc w:val="both"/>
      </w:pPr>
      <w:bookmarkStart w:id="85" w:name="P1596"/>
      <w:bookmarkEnd w:id="85"/>
      <w:r>
        <w:t xml:space="preserve">2. не имеет просроченной (неурегулированной) задолженности по возврату в бюджет Пермского края субсидии, бюджетных инвестиций, </w:t>
      </w:r>
      <w:proofErr w:type="gramStart"/>
      <w:r>
        <w:t>предоставленных</w:t>
      </w:r>
      <w:proofErr w:type="gramEnd"/>
      <w:r>
        <w:t xml:space="preserve"> в том числе в соответствии с иными правовыми актами, и иной просроченной (неурегулированной) задолженности по денежным обязательствам перед Пермским краем;</w:t>
      </w:r>
    </w:p>
    <w:p w:rsidR="00F2313B" w:rsidRDefault="00F2313B">
      <w:pPr>
        <w:pStyle w:val="ConsPlusNormal"/>
        <w:spacing w:before="220"/>
        <w:ind w:firstLine="540"/>
        <w:jc w:val="both"/>
      </w:pPr>
      <w:proofErr w:type="gramStart"/>
      <w:r>
        <w:t>3. не является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w:t>
      </w:r>
      <w:proofErr w:type="gramEnd"/>
      <w:r>
        <w:t xml:space="preserve"> совокупности превышает 25 процентов (если иное не предусмотрено законодательством Российской Федерации). </w:t>
      </w:r>
      <w:proofErr w:type="gramStart"/>
      <w: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t xml:space="preserve"> публичных акционерных обществ;</w:t>
      </w:r>
    </w:p>
    <w:p w:rsidR="00F2313B" w:rsidRDefault="00F2313B">
      <w:pPr>
        <w:pStyle w:val="ConsPlusNormal"/>
        <w:spacing w:before="220"/>
        <w:ind w:firstLine="540"/>
        <w:jc w:val="both"/>
      </w:pPr>
      <w:r>
        <w:t xml:space="preserve">4. не получал средства из бюджета Пермского края на основании иных нормативных правовых актов на цели, указанные в </w:t>
      </w:r>
      <w:hyperlink w:anchor="P53">
        <w:r>
          <w:rPr>
            <w:color w:val="0000FF"/>
          </w:rPr>
          <w:t>пункте 1.2</w:t>
        </w:r>
      </w:hyperlink>
      <w:r>
        <w:t xml:space="preserve"> Порядка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w:t>
      </w:r>
      <w:proofErr w:type="spellStart"/>
      <w:r>
        <w:t>аквакультуры</w:t>
      </w:r>
      <w:proofErr w:type="spellEnd"/>
      <w:r>
        <w:t xml:space="preserve"> (товарного рыбоводства).</w:t>
      </w:r>
    </w:p>
    <w:p w:rsidR="00F2313B" w:rsidRDefault="00F231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01"/>
        <w:gridCol w:w="2418"/>
        <w:gridCol w:w="4252"/>
      </w:tblGrid>
      <w:tr w:rsidR="00F2313B">
        <w:tc>
          <w:tcPr>
            <w:tcW w:w="9071" w:type="dxa"/>
            <w:gridSpan w:val="3"/>
            <w:tcBorders>
              <w:top w:val="nil"/>
              <w:left w:val="nil"/>
              <w:bottom w:val="nil"/>
              <w:right w:val="nil"/>
            </w:tcBorders>
          </w:tcPr>
          <w:p w:rsidR="00F2313B" w:rsidRDefault="00F2313B">
            <w:pPr>
              <w:pStyle w:val="ConsPlusNormal"/>
              <w:jc w:val="both"/>
            </w:pPr>
            <w:r>
              <w:t xml:space="preserve">Руководитель </w:t>
            </w:r>
            <w:proofErr w:type="gramStart"/>
            <w:r>
              <w:t>сельскохозяйственного</w:t>
            </w:r>
            <w:proofErr w:type="gramEnd"/>
          </w:p>
          <w:p w:rsidR="00F2313B" w:rsidRDefault="00F2313B">
            <w:pPr>
              <w:pStyle w:val="ConsPlusNormal"/>
              <w:jc w:val="both"/>
            </w:pPr>
            <w:r>
              <w:t>товаропроизводителя</w:t>
            </w:r>
          </w:p>
        </w:tc>
      </w:tr>
      <w:tr w:rsidR="00F2313B">
        <w:tc>
          <w:tcPr>
            <w:tcW w:w="2401" w:type="dxa"/>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(должность)</w:t>
            </w:r>
          </w:p>
        </w:tc>
        <w:tc>
          <w:tcPr>
            <w:tcW w:w="2418" w:type="dxa"/>
            <w:tcBorders>
              <w:top w:val="nil"/>
              <w:left w:val="nil"/>
              <w:bottom w:val="nil"/>
              <w:right w:val="nil"/>
            </w:tcBorders>
          </w:tcPr>
          <w:p w:rsidR="00F2313B" w:rsidRDefault="00F2313B">
            <w:pPr>
              <w:pStyle w:val="ConsPlusNormal"/>
              <w:jc w:val="center"/>
            </w:pPr>
            <w:r>
              <w:t>/________________/</w:t>
            </w:r>
          </w:p>
          <w:p w:rsidR="00F2313B" w:rsidRDefault="00F2313B">
            <w:pPr>
              <w:pStyle w:val="ConsPlusNormal"/>
              <w:jc w:val="center"/>
            </w:pPr>
            <w:r>
              <w:t>(подпись)</w:t>
            </w:r>
          </w:p>
        </w:tc>
        <w:tc>
          <w:tcPr>
            <w:tcW w:w="4252" w:type="dxa"/>
            <w:tcBorders>
              <w:top w:val="nil"/>
              <w:left w:val="nil"/>
              <w:bottom w:val="nil"/>
              <w:right w:val="nil"/>
            </w:tcBorders>
          </w:tcPr>
          <w:p w:rsidR="00F2313B" w:rsidRDefault="00F2313B">
            <w:pPr>
              <w:pStyle w:val="ConsPlusNormal"/>
              <w:jc w:val="center"/>
            </w:pPr>
            <w:r>
              <w:t>_____________________________</w:t>
            </w:r>
          </w:p>
          <w:p w:rsidR="00F2313B" w:rsidRDefault="00F2313B">
            <w:pPr>
              <w:pStyle w:val="ConsPlusNormal"/>
              <w:jc w:val="center"/>
            </w:pPr>
            <w:r>
              <w:t>(расшифровка подписи)</w:t>
            </w:r>
          </w:p>
        </w:tc>
      </w:tr>
      <w:tr w:rsidR="00F2313B">
        <w:tc>
          <w:tcPr>
            <w:tcW w:w="9071" w:type="dxa"/>
            <w:gridSpan w:val="3"/>
            <w:tcBorders>
              <w:top w:val="nil"/>
              <w:left w:val="nil"/>
              <w:bottom w:val="nil"/>
              <w:right w:val="nil"/>
            </w:tcBorders>
          </w:tcPr>
          <w:p w:rsidR="00F2313B" w:rsidRDefault="00F2313B">
            <w:pPr>
              <w:pStyle w:val="ConsPlusNormal"/>
              <w:jc w:val="both"/>
            </w:pPr>
            <w:r>
              <w:t>"____" ____________ 20____ г.</w:t>
            </w:r>
          </w:p>
          <w:p w:rsidR="00F2313B" w:rsidRDefault="00F2313B">
            <w:pPr>
              <w:pStyle w:val="ConsPlusNormal"/>
            </w:pPr>
          </w:p>
          <w:p w:rsidR="00F2313B" w:rsidRDefault="00F2313B">
            <w:pPr>
              <w:pStyle w:val="ConsPlusNormal"/>
              <w:jc w:val="both"/>
            </w:pPr>
            <w:r>
              <w:t>МП (при наличии)</w:t>
            </w:r>
          </w:p>
        </w:tc>
      </w:tr>
    </w:tbl>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right"/>
        <w:outlineLvl w:val="1"/>
      </w:pPr>
      <w:r>
        <w:t>Приложение 8</w:t>
      </w:r>
    </w:p>
    <w:p w:rsidR="00F2313B" w:rsidRDefault="00F2313B">
      <w:pPr>
        <w:pStyle w:val="ConsPlusNormal"/>
        <w:jc w:val="right"/>
      </w:pPr>
      <w:r>
        <w:t>к Порядку</w:t>
      </w:r>
    </w:p>
    <w:p w:rsidR="00F2313B" w:rsidRDefault="00F2313B">
      <w:pPr>
        <w:pStyle w:val="ConsPlusNormal"/>
        <w:jc w:val="right"/>
      </w:pPr>
      <w:r>
        <w:t>предоставления субсидий на возмещение</w:t>
      </w:r>
    </w:p>
    <w:p w:rsidR="00F2313B" w:rsidRDefault="00F2313B">
      <w:pPr>
        <w:pStyle w:val="ConsPlusNormal"/>
        <w:jc w:val="right"/>
      </w:pPr>
      <w:r>
        <w:t>части затрат сельскохозяйственных</w:t>
      </w:r>
    </w:p>
    <w:p w:rsidR="00F2313B" w:rsidRDefault="00F2313B">
      <w:pPr>
        <w:pStyle w:val="ConsPlusNormal"/>
        <w:jc w:val="right"/>
      </w:pPr>
      <w:r>
        <w:t>товаропроизводителей на уплату</w:t>
      </w:r>
    </w:p>
    <w:p w:rsidR="00F2313B" w:rsidRDefault="00F2313B">
      <w:pPr>
        <w:pStyle w:val="ConsPlusNormal"/>
        <w:jc w:val="right"/>
      </w:pPr>
      <w:r>
        <w:t>страховой премии, начисленной по договору</w:t>
      </w:r>
    </w:p>
    <w:p w:rsidR="00F2313B" w:rsidRDefault="00F2313B">
      <w:pPr>
        <w:pStyle w:val="ConsPlusNormal"/>
        <w:jc w:val="right"/>
      </w:pPr>
      <w:r>
        <w:t>сельскохозяйственного страхования</w:t>
      </w:r>
    </w:p>
    <w:p w:rsidR="00F2313B" w:rsidRDefault="00F2313B">
      <w:pPr>
        <w:pStyle w:val="ConsPlusNormal"/>
        <w:jc w:val="right"/>
      </w:pPr>
      <w:r>
        <w:t>в области растениеводства, животноводства</w:t>
      </w:r>
    </w:p>
    <w:p w:rsidR="00F2313B" w:rsidRDefault="00F2313B">
      <w:pPr>
        <w:pStyle w:val="ConsPlusNormal"/>
        <w:jc w:val="right"/>
      </w:pPr>
      <w:proofErr w:type="gramStart"/>
      <w:r>
        <w:t xml:space="preserve">и товарной </w:t>
      </w:r>
      <w:proofErr w:type="spellStart"/>
      <w:r>
        <w:t>аквакультуры</w:t>
      </w:r>
      <w:proofErr w:type="spellEnd"/>
      <w:r>
        <w:t xml:space="preserve"> (товарного</w:t>
      </w:r>
      <w:proofErr w:type="gramEnd"/>
    </w:p>
    <w:p w:rsidR="00F2313B" w:rsidRDefault="00F2313B">
      <w:pPr>
        <w:pStyle w:val="ConsPlusNormal"/>
        <w:jc w:val="right"/>
      </w:pPr>
      <w:r>
        <w:t>рыбоводства)</w:t>
      </w:r>
    </w:p>
    <w:p w:rsidR="00F2313B" w:rsidRDefault="00F2313B">
      <w:pPr>
        <w:pStyle w:val="ConsPlusNormal"/>
        <w:jc w:val="both"/>
      </w:pPr>
    </w:p>
    <w:p w:rsidR="00F2313B" w:rsidRDefault="00F2313B">
      <w:pPr>
        <w:pStyle w:val="ConsPlusNormal"/>
        <w:jc w:val="right"/>
      </w:pPr>
      <w:r>
        <w:t>ФОРМА</w:t>
      </w:r>
    </w:p>
    <w:p w:rsidR="00F2313B" w:rsidRDefault="00F2313B">
      <w:pPr>
        <w:pStyle w:val="ConsPlusNormal"/>
        <w:jc w:val="both"/>
      </w:pPr>
    </w:p>
    <w:p w:rsidR="00F2313B" w:rsidRDefault="00F2313B">
      <w:pPr>
        <w:pStyle w:val="ConsPlusNormal"/>
        <w:jc w:val="center"/>
      </w:pPr>
      <w:bookmarkStart w:id="86" w:name="P1629"/>
      <w:bookmarkEnd w:id="86"/>
      <w:r>
        <w:t>СВОДНАЯ СПРАВКА-РАСЧЕТ</w:t>
      </w:r>
    </w:p>
    <w:p w:rsidR="00F2313B" w:rsidRDefault="00F2313B">
      <w:pPr>
        <w:pStyle w:val="ConsPlusNormal"/>
        <w:jc w:val="center"/>
      </w:pPr>
      <w:r>
        <w:t>о размере субсидии на возмещение части затрат на уплату</w:t>
      </w:r>
    </w:p>
    <w:p w:rsidR="00F2313B" w:rsidRDefault="00F2313B">
      <w:pPr>
        <w:pStyle w:val="ConsPlusNormal"/>
        <w:jc w:val="center"/>
      </w:pPr>
      <w:r>
        <w:t xml:space="preserve">страховых премий по договорам </w:t>
      </w:r>
      <w:proofErr w:type="gramStart"/>
      <w:r>
        <w:t>сельскохозяйственного</w:t>
      </w:r>
      <w:proofErr w:type="gramEnd"/>
    </w:p>
    <w:p w:rsidR="00F2313B" w:rsidRDefault="00F2313B">
      <w:pPr>
        <w:pStyle w:val="ConsPlusNormal"/>
        <w:jc w:val="center"/>
      </w:pPr>
      <w:r>
        <w:t>страхования в области растениеводства из бюджета Пермского</w:t>
      </w:r>
    </w:p>
    <w:p w:rsidR="00F2313B" w:rsidRDefault="00F2313B">
      <w:pPr>
        <w:pStyle w:val="ConsPlusNormal"/>
        <w:jc w:val="center"/>
      </w:pPr>
      <w:r>
        <w:t>края, в том числе за счет средств, источником финансового</w:t>
      </w:r>
    </w:p>
    <w:p w:rsidR="00F2313B" w:rsidRDefault="00F2313B">
      <w:pPr>
        <w:pStyle w:val="ConsPlusNormal"/>
        <w:jc w:val="center"/>
      </w:pPr>
      <w:proofErr w:type="gramStart"/>
      <w:r>
        <w:t>обеспечения</w:t>
      </w:r>
      <w:proofErr w:type="gramEnd"/>
      <w:r>
        <w:t xml:space="preserve"> которых являются субсидии из федерального</w:t>
      </w:r>
    </w:p>
    <w:p w:rsidR="00F2313B" w:rsidRDefault="00F2313B">
      <w:pPr>
        <w:pStyle w:val="ConsPlusNormal"/>
        <w:jc w:val="center"/>
      </w:pPr>
      <w:r>
        <w:t>бюджета</w:t>
      </w:r>
    </w:p>
    <w:p w:rsidR="00F2313B" w:rsidRDefault="00F2313B">
      <w:pPr>
        <w:pStyle w:val="ConsPlusNormal"/>
        <w:jc w:val="both"/>
      </w:pPr>
    </w:p>
    <w:p w:rsidR="00F2313B" w:rsidRDefault="00F2313B">
      <w:pPr>
        <w:pStyle w:val="ConsPlusNormal"/>
        <w:jc w:val="center"/>
      </w:pPr>
      <w:r>
        <w:t>Страхование сельскохозяйственных культур</w:t>
      </w:r>
    </w:p>
    <w:p w:rsidR="00F2313B" w:rsidRDefault="00F2313B">
      <w:pPr>
        <w:pStyle w:val="ConsPlusNormal"/>
        <w:jc w:val="both"/>
      </w:pPr>
    </w:p>
    <w:p w:rsidR="00F2313B" w:rsidRDefault="00F2313B">
      <w:pPr>
        <w:pStyle w:val="ConsPlusNormal"/>
        <w:sectPr w:rsidR="00F2313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849"/>
        <w:gridCol w:w="1644"/>
        <w:gridCol w:w="1701"/>
        <w:gridCol w:w="1384"/>
        <w:gridCol w:w="1191"/>
        <w:gridCol w:w="1054"/>
        <w:gridCol w:w="1474"/>
        <w:gridCol w:w="1234"/>
        <w:gridCol w:w="1174"/>
        <w:gridCol w:w="1219"/>
        <w:gridCol w:w="1191"/>
        <w:gridCol w:w="1474"/>
      </w:tblGrid>
      <w:tr w:rsidR="00F2313B">
        <w:tc>
          <w:tcPr>
            <w:tcW w:w="454" w:type="dxa"/>
            <w:vAlign w:val="center"/>
          </w:tcPr>
          <w:p w:rsidR="00F2313B" w:rsidRDefault="00F2313B">
            <w:pPr>
              <w:pStyle w:val="ConsPlusNormal"/>
              <w:jc w:val="center"/>
            </w:pPr>
            <w:r>
              <w:lastRenderedPageBreak/>
              <w:t xml:space="preserve">N </w:t>
            </w:r>
            <w:proofErr w:type="gramStart"/>
            <w:r>
              <w:t>п</w:t>
            </w:r>
            <w:proofErr w:type="gramEnd"/>
            <w:r>
              <w:t>/п</w:t>
            </w:r>
          </w:p>
        </w:tc>
        <w:tc>
          <w:tcPr>
            <w:tcW w:w="1849" w:type="dxa"/>
            <w:vAlign w:val="center"/>
          </w:tcPr>
          <w:p w:rsidR="00F2313B" w:rsidRDefault="00F2313B">
            <w:pPr>
              <w:pStyle w:val="ConsPlusNormal"/>
              <w:jc w:val="center"/>
            </w:pPr>
            <w:r>
              <w:t>Наименование муниципального образования</w:t>
            </w:r>
          </w:p>
        </w:tc>
        <w:tc>
          <w:tcPr>
            <w:tcW w:w="1644" w:type="dxa"/>
            <w:vAlign w:val="center"/>
          </w:tcPr>
          <w:p w:rsidR="00F2313B" w:rsidRDefault="00F2313B">
            <w:pPr>
              <w:pStyle w:val="ConsPlusNormal"/>
              <w:jc w:val="center"/>
            </w:pPr>
            <w:r>
              <w:t>Наименование страховой организации</w:t>
            </w:r>
          </w:p>
        </w:tc>
        <w:tc>
          <w:tcPr>
            <w:tcW w:w="1701" w:type="dxa"/>
            <w:vAlign w:val="center"/>
          </w:tcPr>
          <w:p w:rsidR="00F2313B" w:rsidRDefault="00F2313B">
            <w:pPr>
              <w:pStyle w:val="ConsPlusNormal"/>
              <w:jc w:val="center"/>
            </w:pPr>
            <w:r>
              <w:t>Наименование сельскохозяйственного товаропроизводителя</w:t>
            </w:r>
          </w:p>
        </w:tc>
        <w:tc>
          <w:tcPr>
            <w:tcW w:w="1384" w:type="dxa"/>
            <w:vAlign w:val="center"/>
          </w:tcPr>
          <w:p w:rsidR="00F2313B" w:rsidRDefault="00F2313B">
            <w:pPr>
              <w:pStyle w:val="ConsPlusNormal"/>
              <w:jc w:val="center"/>
            </w:pPr>
            <w:r>
              <w:t>Номер и дата договора страхования</w:t>
            </w:r>
          </w:p>
        </w:tc>
        <w:tc>
          <w:tcPr>
            <w:tcW w:w="1191" w:type="dxa"/>
            <w:vAlign w:val="center"/>
          </w:tcPr>
          <w:p w:rsidR="00F2313B" w:rsidRDefault="00F2313B">
            <w:pPr>
              <w:pStyle w:val="ConsPlusNormal"/>
              <w:jc w:val="center"/>
            </w:pPr>
            <w:r>
              <w:t xml:space="preserve">Наименование культуры </w:t>
            </w:r>
            <w:hyperlink w:anchor="P1811">
              <w:r>
                <w:rPr>
                  <w:color w:val="0000FF"/>
                </w:rPr>
                <w:t>&lt;*&gt;</w:t>
              </w:r>
            </w:hyperlink>
          </w:p>
        </w:tc>
        <w:tc>
          <w:tcPr>
            <w:tcW w:w="1054" w:type="dxa"/>
            <w:vAlign w:val="center"/>
          </w:tcPr>
          <w:p w:rsidR="00F2313B" w:rsidRDefault="00F2313B">
            <w:pPr>
              <w:pStyle w:val="ConsPlusNormal"/>
              <w:jc w:val="center"/>
            </w:pPr>
            <w:r>
              <w:t>Общая посевная площадь (</w:t>
            </w:r>
            <w:proofErr w:type="gramStart"/>
            <w:r>
              <w:t>га</w:t>
            </w:r>
            <w:proofErr w:type="gramEnd"/>
            <w:r>
              <w:t>)</w:t>
            </w:r>
          </w:p>
        </w:tc>
        <w:tc>
          <w:tcPr>
            <w:tcW w:w="1474" w:type="dxa"/>
            <w:vAlign w:val="center"/>
          </w:tcPr>
          <w:p w:rsidR="00F2313B" w:rsidRDefault="00F2313B">
            <w:pPr>
              <w:pStyle w:val="ConsPlusNormal"/>
              <w:jc w:val="center"/>
            </w:pPr>
            <w:r>
              <w:t>Посевная площадь по договорам страхования, подлежащим субсидированию (</w:t>
            </w:r>
            <w:proofErr w:type="gramStart"/>
            <w:r>
              <w:t>га</w:t>
            </w:r>
            <w:proofErr w:type="gramEnd"/>
            <w:r>
              <w:t>)</w:t>
            </w:r>
          </w:p>
        </w:tc>
        <w:tc>
          <w:tcPr>
            <w:tcW w:w="1234" w:type="dxa"/>
            <w:vAlign w:val="center"/>
          </w:tcPr>
          <w:p w:rsidR="00F2313B" w:rsidRDefault="00F2313B">
            <w:pPr>
              <w:pStyle w:val="ConsPlusNormal"/>
              <w:jc w:val="center"/>
            </w:pPr>
            <w:r>
              <w:t>Страховая стоимость, рублей</w:t>
            </w:r>
          </w:p>
        </w:tc>
        <w:tc>
          <w:tcPr>
            <w:tcW w:w="1174" w:type="dxa"/>
            <w:vAlign w:val="center"/>
          </w:tcPr>
          <w:p w:rsidR="00F2313B" w:rsidRDefault="00F2313B">
            <w:pPr>
              <w:pStyle w:val="ConsPlusNormal"/>
              <w:jc w:val="center"/>
            </w:pPr>
            <w:r>
              <w:t>Страховая сумма, рублей</w:t>
            </w:r>
          </w:p>
        </w:tc>
        <w:tc>
          <w:tcPr>
            <w:tcW w:w="1219" w:type="dxa"/>
            <w:vAlign w:val="center"/>
          </w:tcPr>
          <w:p w:rsidR="00F2313B" w:rsidRDefault="00F2313B">
            <w:pPr>
              <w:pStyle w:val="ConsPlusNormal"/>
              <w:jc w:val="center"/>
            </w:pPr>
            <w:r>
              <w:t>Страховой тариф, %</w:t>
            </w:r>
          </w:p>
        </w:tc>
        <w:tc>
          <w:tcPr>
            <w:tcW w:w="1191" w:type="dxa"/>
            <w:vAlign w:val="center"/>
          </w:tcPr>
          <w:p w:rsidR="00F2313B" w:rsidRDefault="00F2313B">
            <w:pPr>
              <w:pStyle w:val="ConsPlusNormal"/>
              <w:jc w:val="center"/>
            </w:pPr>
            <w:r>
              <w:t>Участие страхователя в страховании рисков</w:t>
            </w:r>
            <w:proofErr w:type="gramStart"/>
            <w:r>
              <w:t xml:space="preserve"> (%)</w:t>
            </w:r>
            <w:proofErr w:type="gramEnd"/>
          </w:p>
        </w:tc>
        <w:tc>
          <w:tcPr>
            <w:tcW w:w="1474" w:type="dxa"/>
            <w:vAlign w:val="center"/>
          </w:tcPr>
          <w:p w:rsidR="00F2313B" w:rsidRDefault="00F2313B">
            <w:pPr>
              <w:pStyle w:val="ConsPlusNormal"/>
              <w:jc w:val="center"/>
            </w:pPr>
            <w:r>
              <w:t>Размер начисленной страховой премии (гр. 10 x гр. 11 / 100), рублей</w:t>
            </w:r>
          </w:p>
        </w:tc>
      </w:tr>
      <w:tr w:rsidR="00F2313B">
        <w:tc>
          <w:tcPr>
            <w:tcW w:w="454" w:type="dxa"/>
            <w:vAlign w:val="center"/>
          </w:tcPr>
          <w:p w:rsidR="00F2313B" w:rsidRDefault="00F2313B">
            <w:pPr>
              <w:pStyle w:val="ConsPlusNormal"/>
              <w:jc w:val="center"/>
            </w:pPr>
            <w:r>
              <w:t>1</w:t>
            </w:r>
          </w:p>
        </w:tc>
        <w:tc>
          <w:tcPr>
            <w:tcW w:w="1849" w:type="dxa"/>
            <w:vAlign w:val="center"/>
          </w:tcPr>
          <w:p w:rsidR="00F2313B" w:rsidRDefault="00F2313B">
            <w:pPr>
              <w:pStyle w:val="ConsPlusNormal"/>
              <w:jc w:val="center"/>
            </w:pPr>
            <w:r>
              <w:t>2</w:t>
            </w:r>
          </w:p>
        </w:tc>
        <w:tc>
          <w:tcPr>
            <w:tcW w:w="1644" w:type="dxa"/>
            <w:vAlign w:val="center"/>
          </w:tcPr>
          <w:p w:rsidR="00F2313B" w:rsidRDefault="00F2313B">
            <w:pPr>
              <w:pStyle w:val="ConsPlusNormal"/>
              <w:jc w:val="center"/>
            </w:pPr>
            <w:r>
              <w:t>3</w:t>
            </w:r>
          </w:p>
        </w:tc>
        <w:tc>
          <w:tcPr>
            <w:tcW w:w="1701" w:type="dxa"/>
            <w:vAlign w:val="center"/>
          </w:tcPr>
          <w:p w:rsidR="00F2313B" w:rsidRDefault="00F2313B">
            <w:pPr>
              <w:pStyle w:val="ConsPlusNormal"/>
              <w:jc w:val="center"/>
            </w:pPr>
            <w:r>
              <w:t>4</w:t>
            </w:r>
          </w:p>
        </w:tc>
        <w:tc>
          <w:tcPr>
            <w:tcW w:w="1384" w:type="dxa"/>
            <w:vAlign w:val="center"/>
          </w:tcPr>
          <w:p w:rsidR="00F2313B" w:rsidRDefault="00F2313B">
            <w:pPr>
              <w:pStyle w:val="ConsPlusNormal"/>
              <w:jc w:val="center"/>
            </w:pPr>
            <w:r>
              <w:t>5</w:t>
            </w:r>
          </w:p>
        </w:tc>
        <w:tc>
          <w:tcPr>
            <w:tcW w:w="1191" w:type="dxa"/>
            <w:vAlign w:val="center"/>
          </w:tcPr>
          <w:p w:rsidR="00F2313B" w:rsidRDefault="00F2313B">
            <w:pPr>
              <w:pStyle w:val="ConsPlusNormal"/>
              <w:jc w:val="center"/>
            </w:pPr>
            <w:r>
              <w:t>6</w:t>
            </w:r>
          </w:p>
        </w:tc>
        <w:tc>
          <w:tcPr>
            <w:tcW w:w="1054" w:type="dxa"/>
            <w:vAlign w:val="center"/>
          </w:tcPr>
          <w:p w:rsidR="00F2313B" w:rsidRDefault="00F2313B">
            <w:pPr>
              <w:pStyle w:val="ConsPlusNormal"/>
              <w:jc w:val="center"/>
            </w:pPr>
            <w:r>
              <w:t>7</w:t>
            </w:r>
          </w:p>
        </w:tc>
        <w:tc>
          <w:tcPr>
            <w:tcW w:w="1474" w:type="dxa"/>
            <w:vAlign w:val="center"/>
          </w:tcPr>
          <w:p w:rsidR="00F2313B" w:rsidRDefault="00F2313B">
            <w:pPr>
              <w:pStyle w:val="ConsPlusNormal"/>
              <w:jc w:val="center"/>
            </w:pPr>
            <w:r>
              <w:t>8</w:t>
            </w:r>
          </w:p>
        </w:tc>
        <w:tc>
          <w:tcPr>
            <w:tcW w:w="1234" w:type="dxa"/>
            <w:vAlign w:val="center"/>
          </w:tcPr>
          <w:p w:rsidR="00F2313B" w:rsidRDefault="00F2313B">
            <w:pPr>
              <w:pStyle w:val="ConsPlusNormal"/>
              <w:jc w:val="center"/>
            </w:pPr>
            <w:r>
              <w:t>9</w:t>
            </w:r>
          </w:p>
        </w:tc>
        <w:tc>
          <w:tcPr>
            <w:tcW w:w="1174" w:type="dxa"/>
            <w:vAlign w:val="center"/>
          </w:tcPr>
          <w:p w:rsidR="00F2313B" w:rsidRDefault="00F2313B">
            <w:pPr>
              <w:pStyle w:val="ConsPlusNormal"/>
              <w:jc w:val="center"/>
            </w:pPr>
            <w:r>
              <w:t>10</w:t>
            </w:r>
          </w:p>
        </w:tc>
        <w:tc>
          <w:tcPr>
            <w:tcW w:w="1219" w:type="dxa"/>
            <w:vAlign w:val="center"/>
          </w:tcPr>
          <w:p w:rsidR="00F2313B" w:rsidRDefault="00F2313B">
            <w:pPr>
              <w:pStyle w:val="ConsPlusNormal"/>
              <w:jc w:val="center"/>
            </w:pPr>
            <w:r>
              <w:t>11</w:t>
            </w:r>
          </w:p>
        </w:tc>
        <w:tc>
          <w:tcPr>
            <w:tcW w:w="1191" w:type="dxa"/>
            <w:vAlign w:val="center"/>
          </w:tcPr>
          <w:p w:rsidR="00F2313B" w:rsidRDefault="00F2313B">
            <w:pPr>
              <w:pStyle w:val="ConsPlusNormal"/>
              <w:jc w:val="center"/>
            </w:pPr>
            <w:r>
              <w:t>12</w:t>
            </w:r>
          </w:p>
        </w:tc>
        <w:tc>
          <w:tcPr>
            <w:tcW w:w="1474" w:type="dxa"/>
            <w:vAlign w:val="center"/>
          </w:tcPr>
          <w:p w:rsidR="00F2313B" w:rsidRDefault="00F2313B">
            <w:pPr>
              <w:pStyle w:val="ConsPlusNormal"/>
              <w:jc w:val="center"/>
            </w:pPr>
            <w:r>
              <w:t>13</w:t>
            </w:r>
          </w:p>
        </w:tc>
      </w:tr>
      <w:tr w:rsidR="00F2313B">
        <w:tc>
          <w:tcPr>
            <w:tcW w:w="454" w:type="dxa"/>
            <w:vAlign w:val="center"/>
          </w:tcPr>
          <w:p w:rsidR="00F2313B" w:rsidRDefault="00F2313B">
            <w:pPr>
              <w:pStyle w:val="ConsPlusNormal"/>
              <w:jc w:val="center"/>
            </w:pPr>
            <w:r>
              <w:t>1</w:t>
            </w:r>
          </w:p>
        </w:tc>
        <w:tc>
          <w:tcPr>
            <w:tcW w:w="1849" w:type="dxa"/>
            <w:vAlign w:val="center"/>
          </w:tcPr>
          <w:p w:rsidR="00F2313B" w:rsidRDefault="00F2313B">
            <w:pPr>
              <w:pStyle w:val="ConsPlusNormal"/>
            </w:pPr>
          </w:p>
        </w:tc>
        <w:tc>
          <w:tcPr>
            <w:tcW w:w="1644" w:type="dxa"/>
            <w:vAlign w:val="center"/>
          </w:tcPr>
          <w:p w:rsidR="00F2313B" w:rsidRDefault="00F2313B">
            <w:pPr>
              <w:pStyle w:val="ConsPlusNormal"/>
            </w:pPr>
          </w:p>
        </w:tc>
        <w:tc>
          <w:tcPr>
            <w:tcW w:w="1701" w:type="dxa"/>
            <w:vAlign w:val="center"/>
          </w:tcPr>
          <w:p w:rsidR="00F2313B" w:rsidRDefault="00F2313B">
            <w:pPr>
              <w:pStyle w:val="ConsPlusNormal"/>
            </w:pPr>
          </w:p>
        </w:tc>
        <w:tc>
          <w:tcPr>
            <w:tcW w:w="1384" w:type="dxa"/>
            <w:vAlign w:val="center"/>
          </w:tcPr>
          <w:p w:rsidR="00F2313B" w:rsidRDefault="00F2313B">
            <w:pPr>
              <w:pStyle w:val="ConsPlusNormal"/>
            </w:pPr>
          </w:p>
        </w:tc>
        <w:tc>
          <w:tcPr>
            <w:tcW w:w="1191" w:type="dxa"/>
            <w:vAlign w:val="center"/>
          </w:tcPr>
          <w:p w:rsidR="00F2313B" w:rsidRDefault="00F2313B">
            <w:pPr>
              <w:pStyle w:val="ConsPlusNormal"/>
            </w:pPr>
          </w:p>
        </w:tc>
        <w:tc>
          <w:tcPr>
            <w:tcW w:w="1054" w:type="dxa"/>
            <w:vAlign w:val="center"/>
          </w:tcPr>
          <w:p w:rsidR="00F2313B" w:rsidRDefault="00F2313B">
            <w:pPr>
              <w:pStyle w:val="ConsPlusNormal"/>
            </w:pPr>
          </w:p>
        </w:tc>
        <w:tc>
          <w:tcPr>
            <w:tcW w:w="1474" w:type="dxa"/>
            <w:vAlign w:val="center"/>
          </w:tcPr>
          <w:p w:rsidR="00F2313B" w:rsidRDefault="00F2313B">
            <w:pPr>
              <w:pStyle w:val="ConsPlusNormal"/>
            </w:pPr>
          </w:p>
        </w:tc>
        <w:tc>
          <w:tcPr>
            <w:tcW w:w="1234" w:type="dxa"/>
            <w:vAlign w:val="center"/>
          </w:tcPr>
          <w:p w:rsidR="00F2313B" w:rsidRDefault="00F2313B">
            <w:pPr>
              <w:pStyle w:val="ConsPlusNormal"/>
            </w:pPr>
          </w:p>
        </w:tc>
        <w:tc>
          <w:tcPr>
            <w:tcW w:w="1174" w:type="dxa"/>
            <w:vAlign w:val="center"/>
          </w:tcPr>
          <w:p w:rsidR="00F2313B" w:rsidRDefault="00F2313B">
            <w:pPr>
              <w:pStyle w:val="ConsPlusNormal"/>
            </w:pPr>
          </w:p>
        </w:tc>
        <w:tc>
          <w:tcPr>
            <w:tcW w:w="1219" w:type="dxa"/>
            <w:vAlign w:val="center"/>
          </w:tcPr>
          <w:p w:rsidR="00F2313B" w:rsidRDefault="00F2313B">
            <w:pPr>
              <w:pStyle w:val="ConsPlusNormal"/>
            </w:pPr>
          </w:p>
        </w:tc>
        <w:tc>
          <w:tcPr>
            <w:tcW w:w="1191" w:type="dxa"/>
            <w:vAlign w:val="center"/>
          </w:tcPr>
          <w:p w:rsidR="00F2313B" w:rsidRDefault="00F2313B">
            <w:pPr>
              <w:pStyle w:val="ConsPlusNormal"/>
            </w:pPr>
          </w:p>
        </w:tc>
        <w:tc>
          <w:tcPr>
            <w:tcW w:w="1474" w:type="dxa"/>
            <w:vAlign w:val="center"/>
          </w:tcPr>
          <w:p w:rsidR="00F2313B" w:rsidRDefault="00F2313B">
            <w:pPr>
              <w:pStyle w:val="ConsPlusNormal"/>
            </w:pPr>
          </w:p>
        </w:tc>
      </w:tr>
      <w:tr w:rsidR="00F2313B">
        <w:tc>
          <w:tcPr>
            <w:tcW w:w="454" w:type="dxa"/>
            <w:vAlign w:val="center"/>
          </w:tcPr>
          <w:p w:rsidR="00F2313B" w:rsidRDefault="00F2313B">
            <w:pPr>
              <w:pStyle w:val="ConsPlusNormal"/>
              <w:jc w:val="center"/>
            </w:pPr>
            <w:r>
              <w:t>2</w:t>
            </w:r>
          </w:p>
        </w:tc>
        <w:tc>
          <w:tcPr>
            <w:tcW w:w="1849" w:type="dxa"/>
            <w:vAlign w:val="center"/>
          </w:tcPr>
          <w:p w:rsidR="00F2313B" w:rsidRDefault="00F2313B">
            <w:pPr>
              <w:pStyle w:val="ConsPlusNormal"/>
            </w:pPr>
          </w:p>
        </w:tc>
        <w:tc>
          <w:tcPr>
            <w:tcW w:w="1644" w:type="dxa"/>
            <w:vAlign w:val="center"/>
          </w:tcPr>
          <w:p w:rsidR="00F2313B" w:rsidRDefault="00F2313B">
            <w:pPr>
              <w:pStyle w:val="ConsPlusNormal"/>
            </w:pPr>
          </w:p>
        </w:tc>
        <w:tc>
          <w:tcPr>
            <w:tcW w:w="1701" w:type="dxa"/>
            <w:vAlign w:val="center"/>
          </w:tcPr>
          <w:p w:rsidR="00F2313B" w:rsidRDefault="00F2313B">
            <w:pPr>
              <w:pStyle w:val="ConsPlusNormal"/>
            </w:pPr>
          </w:p>
        </w:tc>
        <w:tc>
          <w:tcPr>
            <w:tcW w:w="1384" w:type="dxa"/>
            <w:vAlign w:val="center"/>
          </w:tcPr>
          <w:p w:rsidR="00F2313B" w:rsidRDefault="00F2313B">
            <w:pPr>
              <w:pStyle w:val="ConsPlusNormal"/>
            </w:pPr>
          </w:p>
        </w:tc>
        <w:tc>
          <w:tcPr>
            <w:tcW w:w="1191" w:type="dxa"/>
            <w:vAlign w:val="center"/>
          </w:tcPr>
          <w:p w:rsidR="00F2313B" w:rsidRDefault="00F2313B">
            <w:pPr>
              <w:pStyle w:val="ConsPlusNormal"/>
            </w:pPr>
          </w:p>
        </w:tc>
        <w:tc>
          <w:tcPr>
            <w:tcW w:w="1054" w:type="dxa"/>
            <w:vAlign w:val="center"/>
          </w:tcPr>
          <w:p w:rsidR="00F2313B" w:rsidRDefault="00F2313B">
            <w:pPr>
              <w:pStyle w:val="ConsPlusNormal"/>
            </w:pPr>
          </w:p>
        </w:tc>
        <w:tc>
          <w:tcPr>
            <w:tcW w:w="1474" w:type="dxa"/>
            <w:vAlign w:val="center"/>
          </w:tcPr>
          <w:p w:rsidR="00F2313B" w:rsidRDefault="00F2313B">
            <w:pPr>
              <w:pStyle w:val="ConsPlusNormal"/>
            </w:pPr>
          </w:p>
        </w:tc>
        <w:tc>
          <w:tcPr>
            <w:tcW w:w="1234" w:type="dxa"/>
            <w:vAlign w:val="center"/>
          </w:tcPr>
          <w:p w:rsidR="00F2313B" w:rsidRDefault="00F2313B">
            <w:pPr>
              <w:pStyle w:val="ConsPlusNormal"/>
            </w:pPr>
          </w:p>
        </w:tc>
        <w:tc>
          <w:tcPr>
            <w:tcW w:w="1174" w:type="dxa"/>
            <w:vAlign w:val="center"/>
          </w:tcPr>
          <w:p w:rsidR="00F2313B" w:rsidRDefault="00F2313B">
            <w:pPr>
              <w:pStyle w:val="ConsPlusNormal"/>
            </w:pPr>
          </w:p>
        </w:tc>
        <w:tc>
          <w:tcPr>
            <w:tcW w:w="1219" w:type="dxa"/>
            <w:vAlign w:val="center"/>
          </w:tcPr>
          <w:p w:rsidR="00F2313B" w:rsidRDefault="00F2313B">
            <w:pPr>
              <w:pStyle w:val="ConsPlusNormal"/>
            </w:pPr>
          </w:p>
        </w:tc>
        <w:tc>
          <w:tcPr>
            <w:tcW w:w="1191" w:type="dxa"/>
            <w:vAlign w:val="center"/>
          </w:tcPr>
          <w:p w:rsidR="00F2313B" w:rsidRDefault="00F2313B">
            <w:pPr>
              <w:pStyle w:val="ConsPlusNormal"/>
            </w:pPr>
          </w:p>
        </w:tc>
        <w:tc>
          <w:tcPr>
            <w:tcW w:w="1474" w:type="dxa"/>
            <w:vAlign w:val="center"/>
          </w:tcPr>
          <w:p w:rsidR="00F2313B" w:rsidRDefault="00F2313B">
            <w:pPr>
              <w:pStyle w:val="ConsPlusNormal"/>
            </w:pPr>
          </w:p>
        </w:tc>
      </w:tr>
      <w:tr w:rsidR="00F2313B">
        <w:tc>
          <w:tcPr>
            <w:tcW w:w="2303" w:type="dxa"/>
            <w:gridSpan w:val="2"/>
            <w:vAlign w:val="center"/>
          </w:tcPr>
          <w:p w:rsidR="00F2313B" w:rsidRDefault="00F2313B">
            <w:pPr>
              <w:pStyle w:val="ConsPlusNormal"/>
            </w:pPr>
            <w:r>
              <w:t>Итого по муниципальному образованию</w:t>
            </w:r>
          </w:p>
        </w:tc>
        <w:tc>
          <w:tcPr>
            <w:tcW w:w="1644" w:type="dxa"/>
            <w:vAlign w:val="center"/>
          </w:tcPr>
          <w:p w:rsidR="00F2313B" w:rsidRDefault="00F2313B">
            <w:pPr>
              <w:pStyle w:val="ConsPlusNormal"/>
            </w:pPr>
          </w:p>
        </w:tc>
        <w:tc>
          <w:tcPr>
            <w:tcW w:w="1701" w:type="dxa"/>
            <w:vAlign w:val="center"/>
          </w:tcPr>
          <w:p w:rsidR="00F2313B" w:rsidRDefault="00F2313B">
            <w:pPr>
              <w:pStyle w:val="ConsPlusNormal"/>
            </w:pPr>
          </w:p>
        </w:tc>
        <w:tc>
          <w:tcPr>
            <w:tcW w:w="1384" w:type="dxa"/>
            <w:vAlign w:val="center"/>
          </w:tcPr>
          <w:p w:rsidR="00F2313B" w:rsidRDefault="00F2313B">
            <w:pPr>
              <w:pStyle w:val="ConsPlusNormal"/>
            </w:pPr>
          </w:p>
        </w:tc>
        <w:tc>
          <w:tcPr>
            <w:tcW w:w="1191" w:type="dxa"/>
            <w:vAlign w:val="center"/>
          </w:tcPr>
          <w:p w:rsidR="00F2313B" w:rsidRDefault="00F2313B">
            <w:pPr>
              <w:pStyle w:val="ConsPlusNormal"/>
            </w:pPr>
          </w:p>
        </w:tc>
        <w:tc>
          <w:tcPr>
            <w:tcW w:w="1054" w:type="dxa"/>
            <w:vAlign w:val="center"/>
          </w:tcPr>
          <w:p w:rsidR="00F2313B" w:rsidRDefault="00F2313B">
            <w:pPr>
              <w:pStyle w:val="ConsPlusNormal"/>
            </w:pPr>
          </w:p>
        </w:tc>
        <w:tc>
          <w:tcPr>
            <w:tcW w:w="1474" w:type="dxa"/>
            <w:vAlign w:val="center"/>
          </w:tcPr>
          <w:p w:rsidR="00F2313B" w:rsidRDefault="00F2313B">
            <w:pPr>
              <w:pStyle w:val="ConsPlusNormal"/>
            </w:pPr>
          </w:p>
        </w:tc>
        <w:tc>
          <w:tcPr>
            <w:tcW w:w="1234" w:type="dxa"/>
            <w:vAlign w:val="center"/>
          </w:tcPr>
          <w:p w:rsidR="00F2313B" w:rsidRDefault="00F2313B">
            <w:pPr>
              <w:pStyle w:val="ConsPlusNormal"/>
            </w:pPr>
          </w:p>
        </w:tc>
        <w:tc>
          <w:tcPr>
            <w:tcW w:w="1174" w:type="dxa"/>
            <w:vAlign w:val="center"/>
          </w:tcPr>
          <w:p w:rsidR="00F2313B" w:rsidRDefault="00F2313B">
            <w:pPr>
              <w:pStyle w:val="ConsPlusNormal"/>
            </w:pPr>
          </w:p>
        </w:tc>
        <w:tc>
          <w:tcPr>
            <w:tcW w:w="1219" w:type="dxa"/>
            <w:vAlign w:val="center"/>
          </w:tcPr>
          <w:p w:rsidR="00F2313B" w:rsidRDefault="00F2313B">
            <w:pPr>
              <w:pStyle w:val="ConsPlusNormal"/>
            </w:pPr>
          </w:p>
        </w:tc>
        <w:tc>
          <w:tcPr>
            <w:tcW w:w="1191" w:type="dxa"/>
            <w:vAlign w:val="center"/>
          </w:tcPr>
          <w:p w:rsidR="00F2313B" w:rsidRDefault="00F2313B">
            <w:pPr>
              <w:pStyle w:val="ConsPlusNormal"/>
            </w:pPr>
          </w:p>
        </w:tc>
        <w:tc>
          <w:tcPr>
            <w:tcW w:w="1474" w:type="dxa"/>
            <w:vAlign w:val="center"/>
          </w:tcPr>
          <w:p w:rsidR="00F2313B" w:rsidRDefault="00F2313B">
            <w:pPr>
              <w:pStyle w:val="ConsPlusNormal"/>
            </w:pPr>
          </w:p>
        </w:tc>
      </w:tr>
      <w:tr w:rsidR="00F2313B">
        <w:tc>
          <w:tcPr>
            <w:tcW w:w="2303" w:type="dxa"/>
            <w:gridSpan w:val="2"/>
            <w:vAlign w:val="center"/>
          </w:tcPr>
          <w:p w:rsidR="00F2313B" w:rsidRDefault="00F2313B">
            <w:pPr>
              <w:pStyle w:val="ConsPlusNormal"/>
            </w:pPr>
            <w:r>
              <w:t>Итого по страховой организации (наименование)</w:t>
            </w:r>
          </w:p>
        </w:tc>
        <w:tc>
          <w:tcPr>
            <w:tcW w:w="1644" w:type="dxa"/>
            <w:vAlign w:val="center"/>
          </w:tcPr>
          <w:p w:rsidR="00F2313B" w:rsidRDefault="00F2313B">
            <w:pPr>
              <w:pStyle w:val="ConsPlusNormal"/>
            </w:pPr>
          </w:p>
        </w:tc>
        <w:tc>
          <w:tcPr>
            <w:tcW w:w="1701" w:type="dxa"/>
            <w:vAlign w:val="center"/>
          </w:tcPr>
          <w:p w:rsidR="00F2313B" w:rsidRDefault="00F2313B">
            <w:pPr>
              <w:pStyle w:val="ConsPlusNormal"/>
            </w:pPr>
          </w:p>
        </w:tc>
        <w:tc>
          <w:tcPr>
            <w:tcW w:w="1384" w:type="dxa"/>
            <w:vAlign w:val="center"/>
          </w:tcPr>
          <w:p w:rsidR="00F2313B" w:rsidRDefault="00F2313B">
            <w:pPr>
              <w:pStyle w:val="ConsPlusNormal"/>
            </w:pPr>
          </w:p>
        </w:tc>
        <w:tc>
          <w:tcPr>
            <w:tcW w:w="1191" w:type="dxa"/>
            <w:vAlign w:val="center"/>
          </w:tcPr>
          <w:p w:rsidR="00F2313B" w:rsidRDefault="00F2313B">
            <w:pPr>
              <w:pStyle w:val="ConsPlusNormal"/>
            </w:pPr>
          </w:p>
        </w:tc>
        <w:tc>
          <w:tcPr>
            <w:tcW w:w="1054" w:type="dxa"/>
            <w:vAlign w:val="center"/>
          </w:tcPr>
          <w:p w:rsidR="00F2313B" w:rsidRDefault="00F2313B">
            <w:pPr>
              <w:pStyle w:val="ConsPlusNormal"/>
            </w:pPr>
          </w:p>
        </w:tc>
        <w:tc>
          <w:tcPr>
            <w:tcW w:w="1474" w:type="dxa"/>
            <w:vAlign w:val="center"/>
          </w:tcPr>
          <w:p w:rsidR="00F2313B" w:rsidRDefault="00F2313B">
            <w:pPr>
              <w:pStyle w:val="ConsPlusNormal"/>
            </w:pPr>
          </w:p>
        </w:tc>
        <w:tc>
          <w:tcPr>
            <w:tcW w:w="1234" w:type="dxa"/>
            <w:vAlign w:val="center"/>
          </w:tcPr>
          <w:p w:rsidR="00F2313B" w:rsidRDefault="00F2313B">
            <w:pPr>
              <w:pStyle w:val="ConsPlusNormal"/>
            </w:pPr>
          </w:p>
        </w:tc>
        <w:tc>
          <w:tcPr>
            <w:tcW w:w="1174" w:type="dxa"/>
            <w:vAlign w:val="center"/>
          </w:tcPr>
          <w:p w:rsidR="00F2313B" w:rsidRDefault="00F2313B">
            <w:pPr>
              <w:pStyle w:val="ConsPlusNormal"/>
            </w:pPr>
          </w:p>
        </w:tc>
        <w:tc>
          <w:tcPr>
            <w:tcW w:w="1219" w:type="dxa"/>
            <w:vAlign w:val="center"/>
          </w:tcPr>
          <w:p w:rsidR="00F2313B" w:rsidRDefault="00F2313B">
            <w:pPr>
              <w:pStyle w:val="ConsPlusNormal"/>
            </w:pPr>
          </w:p>
        </w:tc>
        <w:tc>
          <w:tcPr>
            <w:tcW w:w="1191" w:type="dxa"/>
            <w:vAlign w:val="center"/>
          </w:tcPr>
          <w:p w:rsidR="00F2313B" w:rsidRDefault="00F2313B">
            <w:pPr>
              <w:pStyle w:val="ConsPlusNormal"/>
            </w:pPr>
          </w:p>
        </w:tc>
        <w:tc>
          <w:tcPr>
            <w:tcW w:w="1474" w:type="dxa"/>
            <w:vAlign w:val="center"/>
          </w:tcPr>
          <w:p w:rsidR="00F2313B" w:rsidRDefault="00F2313B">
            <w:pPr>
              <w:pStyle w:val="ConsPlusNormal"/>
            </w:pPr>
          </w:p>
        </w:tc>
      </w:tr>
      <w:tr w:rsidR="00F2313B">
        <w:tc>
          <w:tcPr>
            <w:tcW w:w="8223" w:type="dxa"/>
            <w:gridSpan w:val="6"/>
            <w:vAlign w:val="center"/>
          </w:tcPr>
          <w:p w:rsidR="00F2313B" w:rsidRDefault="00F2313B">
            <w:pPr>
              <w:pStyle w:val="ConsPlusNormal"/>
              <w:jc w:val="center"/>
            </w:pPr>
            <w:r>
              <w:t>Итого по Пермскому краю</w:t>
            </w:r>
          </w:p>
        </w:tc>
        <w:tc>
          <w:tcPr>
            <w:tcW w:w="1054" w:type="dxa"/>
            <w:vAlign w:val="center"/>
          </w:tcPr>
          <w:p w:rsidR="00F2313B" w:rsidRDefault="00F2313B">
            <w:pPr>
              <w:pStyle w:val="ConsPlusNormal"/>
            </w:pPr>
          </w:p>
        </w:tc>
        <w:tc>
          <w:tcPr>
            <w:tcW w:w="1474" w:type="dxa"/>
            <w:vAlign w:val="center"/>
          </w:tcPr>
          <w:p w:rsidR="00F2313B" w:rsidRDefault="00F2313B">
            <w:pPr>
              <w:pStyle w:val="ConsPlusNormal"/>
            </w:pPr>
          </w:p>
        </w:tc>
        <w:tc>
          <w:tcPr>
            <w:tcW w:w="1234" w:type="dxa"/>
            <w:vAlign w:val="center"/>
          </w:tcPr>
          <w:p w:rsidR="00F2313B" w:rsidRDefault="00F2313B">
            <w:pPr>
              <w:pStyle w:val="ConsPlusNormal"/>
            </w:pPr>
          </w:p>
        </w:tc>
        <w:tc>
          <w:tcPr>
            <w:tcW w:w="1174" w:type="dxa"/>
            <w:vAlign w:val="center"/>
          </w:tcPr>
          <w:p w:rsidR="00F2313B" w:rsidRDefault="00F2313B">
            <w:pPr>
              <w:pStyle w:val="ConsPlusNormal"/>
            </w:pPr>
          </w:p>
        </w:tc>
        <w:tc>
          <w:tcPr>
            <w:tcW w:w="1219" w:type="dxa"/>
            <w:vAlign w:val="center"/>
          </w:tcPr>
          <w:p w:rsidR="00F2313B" w:rsidRDefault="00F2313B">
            <w:pPr>
              <w:pStyle w:val="ConsPlusNormal"/>
            </w:pPr>
          </w:p>
        </w:tc>
        <w:tc>
          <w:tcPr>
            <w:tcW w:w="1191" w:type="dxa"/>
            <w:vAlign w:val="center"/>
          </w:tcPr>
          <w:p w:rsidR="00F2313B" w:rsidRDefault="00F2313B">
            <w:pPr>
              <w:pStyle w:val="ConsPlusNormal"/>
            </w:pPr>
          </w:p>
        </w:tc>
        <w:tc>
          <w:tcPr>
            <w:tcW w:w="1474" w:type="dxa"/>
            <w:vAlign w:val="center"/>
          </w:tcPr>
          <w:p w:rsidR="00F2313B" w:rsidRDefault="00F2313B">
            <w:pPr>
              <w:pStyle w:val="ConsPlusNormal"/>
            </w:pPr>
          </w:p>
        </w:tc>
      </w:tr>
    </w:tbl>
    <w:p w:rsidR="00F2313B" w:rsidRDefault="00F2313B">
      <w:pPr>
        <w:pStyle w:val="ConsPlusNormal"/>
        <w:jc w:val="both"/>
      </w:pPr>
    </w:p>
    <w:p w:rsidR="00F2313B" w:rsidRDefault="00F2313B">
      <w:pPr>
        <w:pStyle w:val="ConsPlusNormal"/>
        <w:jc w:val="right"/>
      </w:pPr>
      <w:r>
        <w:t>Продолжение таблицы</w:t>
      </w:r>
    </w:p>
    <w:p w:rsidR="00F2313B" w:rsidRDefault="00F2313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871"/>
        <w:gridCol w:w="1384"/>
        <w:gridCol w:w="1399"/>
        <w:gridCol w:w="1924"/>
        <w:gridCol w:w="1924"/>
        <w:gridCol w:w="1504"/>
        <w:gridCol w:w="1204"/>
        <w:gridCol w:w="1504"/>
        <w:gridCol w:w="1204"/>
        <w:gridCol w:w="1504"/>
        <w:gridCol w:w="1204"/>
      </w:tblGrid>
      <w:tr w:rsidR="00F2313B">
        <w:tc>
          <w:tcPr>
            <w:tcW w:w="454" w:type="dxa"/>
            <w:vMerge w:val="restart"/>
            <w:vAlign w:val="center"/>
          </w:tcPr>
          <w:p w:rsidR="00F2313B" w:rsidRDefault="00F2313B">
            <w:pPr>
              <w:pStyle w:val="ConsPlusNormal"/>
              <w:jc w:val="center"/>
            </w:pPr>
            <w:r>
              <w:t xml:space="preserve">N </w:t>
            </w:r>
            <w:proofErr w:type="gramStart"/>
            <w:r>
              <w:t>п</w:t>
            </w:r>
            <w:proofErr w:type="gramEnd"/>
            <w:r>
              <w:t>/п</w:t>
            </w:r>
          </w:p>
        </w:tc>
        <w:tc>
          <w:tcPr>
            <w:tcW w:w="1871" w:type="dxa"/>
            <w:vMerge w:val="restart"/>
            <w:vAlign w:val="center"/>
          </w:tcPr>
          <w:p w:rsidR="00F2313B" w:rsidRDefault="00F2313B">
            <w:pPr>
              <w:pStyle w:val="ConsPlusNormal"/>
              <w:jc w:val="center"/>
            </w:pPr>
            <w:r>
              <w:t>Наименование муниципального образования</w:t>
            </w:r>
          </w:p>
        </w:tc>
        <w:tc>
          <w:tcPr>
            <w:tcW w:w="1384" w:type="dxa"/>
            <w:vMerge w:val="restart"/>
            <w:vAlign w:val="center"/>
          </w:tcPr>
          <w:p w:rsidR="00F2313B" w:rsidRDefault="00F2313B">
            <w:pPr>
              <w:pStyle w:val="ConsPlusNormal"/>
              <w:jc w:val="center"/>
            </w:pPr>
            <w:r>
              <w:t xml:space="preserve">Сумма уплаченной страховой премии (страхового взноса) по договорам страхования </w:t>
            </w:r>
            <w:r>
              <w:lastRenderedPageBreak/>
              <w:t>(рублей)</w:t>
            </w:r>
          </w:p>
        </w:tc>
        <w:tc>
          <w:tcPr>
            <w:tcW w:w="1399" w:type="dxa"/>
            <w:vMerge w:val="restart"/>
            <w:vAlign w:val="center"/>
          </w:tcPr>
          <w:p w:rsidR="00F2313B" w:rsidRDefault="00F2313B">
            <w:pPr>
              <w:pStyle w:val="ConsPlusNormal"/>
              <w:jc w:val="center"/>
            </w:pPr>
            <w:r>
              <w:lastRenderedPageBreak/>
              <w:t>Предельный размер ставки для расчета субсидий</w:t>
            </w:r>
            <w:proofErr w:type="gramStart"/>
            <w:r>
              <w:t xml:space="preserve"> (%)</w:t>
            </w:r>
            <w:proofErr w:type="gramEnd"/>
          </w:p>
        </w:tc>
        <w:tc>
          <w:tcPr>
            <w:tcW w:w="1924" w:type="dxa"/>
            <w:vMerge w:val="restart"/>
            <w:vAlign w:val="center"/>
          </w:tcPr>
          <w:p w:rsidR="00F2313B" w:rsidRDefault="00F2313B">
            <w:pPr>
              <w:pStyle w:val="ConsPlusNormal"/>
              <w:jc w:val="center"/>
            </w:pPr>
            <w:r>
              <w:t xml:space="preserve">Размер страховой премии, подлежащей субсидированию, при условии, что страховой тариф меньше или равен предельному </w:t>
            </w:r>
            <w:r>
              <w:lastRenderedPageBreak/>
              <w:t>размеру ставки для расчета размера субсидий (гр. 13)</w:t>
            </w:r>
          </w:p>
        </w:tc>
        <w:tc>
          <w:tcPr>
            <w:tcW w:w="1924" w:type="dxa"/>
            <w:vMerge w:val="restart"/>
            <w:vAlign w:val="center"/>
          </w:tcPr>
          <w:p w:rsidR="00F2313B" w:rsidRDefault="00F2313B">
            <w:pPr>
              <w:pStyle w:val="ConsPlusNormal"/>
              <w:jc w:val="center"/>
            </w:pPr>
            <w:r>
              <w:lastRenderedPageBreak/>
              <w:t xml:space="preserve">Размер страховой премии, подлежащей субсидированию, при условии, что страховой тариф превышает предельный </w:t>
            </w:r>
            <w:r>
              <w:lastRenderedPageBreak/>
              <w:t>размер ставки для расчета размера субсидий (гр. 10 x гр. 15 / 100)</w:t>
            </w:r>
          </w:p>
        </w:tc>
        <w:tc>
          <w:tcPr>
            <w:tcW w:w="1504" w:type="dxa"/>
            <w:vMerge w:val="restart"/>
            <w:vAlign w:val="center"/>
          </w:tcPr>
          <w:p w:rsidR="00F2313B" w:rsidRDefault="00F2313B">
            <w:pPr>
              <w:pStyle w:val="ConsPlusNormal"/>
              <w:jc w:val="center"/>
            </w:pPr>
            <w:r>
              <w:lastRenderedPageBreak/>
              <w:t xml:space="preserve">Размер субсидий за счет средств федерального бюджета (рублей) (гр. 16 или гр. 17 x % &lt;**&gt; x </w:t>
            </w:r>
            <w:proofErr w:type="spellStart"/>
            <w:r>
              <w:t>Rf</w:t>
            </w:r>
            <w:proofErr w:type="spellEnd"/>
            <w:r>
              <w:t xml:space="preserve"> </w:t>
            </w:r>
            <w:r>
              <w:lastRenderedPageBreak/>
              <w:t>&lt;***&gt;)</w:t>
            </w:r>
          </w:p>
        </w:tc>
        <w:tc>
          <w:tcPr>
            <w:tcW w:w="1204" w:type="dxa"/>
            <w:vMerge w:val="restart"/>
            <w:vAlign w:val="center"/>
          </w:tcPr>
          <w:p w:rsidR="00F2313B" w:rsidRDefault="00F2313B">
            <w:pPr>
              <w:pStyle w:val="ConsPlusNormal"/>
              <w:jc w:val="center"/>
            </w:pPr>
            <w:r>
              <w:lastRenderedPageBreak/>
              <w:t xml:space="preserve">Размер субсидий за счет средств бюджета Пермского края (рублей) </w:t>
            </w:r>
            <w:r>
              <w:lastRenderedPageBreak/>
              <w:t>(гр. 16 или гр. 17 x % &lt;**&gt; - гр. 18)</w:t>
            </w:r>
          </w:p>
        </w:tc>
        <w:tc>
          <w:tcPr>
            <w:tcW w:w="2708" w:type="dxa"/>
            <w:gridSpan w:val="2"/>
            <w:vAlign w:val="center"/>
          </w:tcPr>
          <w:p w:rsidR="00F2313B" w:rsidRDefault="00F2313B">
            <w:pPr>
              <w:pStyle w:val="ConsPlusNormal"/>
              <w:jc w:val="center"/>
            </w:pPr>
            <w:r>
              <w:lastRenderedPageBreak/>
              <w:t>Размер субсидии к перечислению в текущем финансовом году, руб.</w:t>
            </w:r>
          </w:p>
        </w:tc>
        <w:tc>
          <w:tcPr>
            <w:tcW w:w="2708" w:type="dxa"/>
            <w:gridSpan w:val="2"/>
            <w:vAlign w:val="center"/>
          </w:tcPr>
          <w:p w:rsidR="00F2313B" w:rsidRDefault="00F2313B">
            <w:pPr>
              <w:pStyle w:val="ConsPlusNormal"/>
              <w:jc w:val="center"/>
            </w:pPr>
            <w:r>
              <w:t>Размер субсидии к перечислению в очередном финансовом году, руб.</w:t>
            </w:r>
          </w:p>
        </w:tc>
      </w:tr>
      <w:tr w:rsidR="00F2313B">
        <w:tc>
          <w:tcPr>
            <w:tcW w:w="454" w:type="dxa"/>
            <w:vMerge/>
          </w:tcPr>
          <w:p w:rsidR="00F2313B" w:rsidRDefault="00F2313B">
            <w:pPr>
              <w:pStyle w:val="ConsPlusNormal"/>
            </w:pPr>
          </w:p>
        </w:tc>
        <w:tc>
          <w:tcPr>
            <w:tcW w:w="1871" w:type="dxa"/>
            <w:vMerge/>
          </w:tcPr>
          <w:p w:rsidR="00F2313B" w:rsidRDefault="00F2313B">
            <w:pPr>
              <w:pStyle w:val="ConsPlusNormal"/>
            </w:pPr>
          </w:p>
        </w:tc>
        <w:tc>
          <w:tcPr>
            <w:tcW w:w="1384" w:type="dxa"/>
            <w:vMerge/>
          </w:tcPr>
          <w:p w:rsidR="00F2313B" w:rsidRDefault="00F2313B">
            <w:pPr>
              <w:pStyle w:val="ConsPlusNormal"/>
            </w:pPr>
          </w:p>
        </w:tc>
        <w:tc>
          <w:tcPr>
            <w:tcW w:w="1399" w:type="dxa"/>
            <w:vMerge/>
          </w:tcPr>
          <w:p w:rsidR="00F2313B" w:rsidRDefault="00F2313B">
            <w:pPr>
              <w:pStyle w:val="ConsPlusNormal"/>
            </w:pPr>
          </w:p>
        </w:tc>
        <w:tc>
          <w:tcPr>
            <w:tcW w:w="1924" w:type="dxa"/>
            <w:vMerge/>
          </w:tcPr>
          <w:p w:rsidR="00F2313B" w:rsidRDefault="00F2313B">
            <w:pPr>
              <w:pStyle w:val="ConsPlusNormal"/>
            </w:pPr>
          </w:p>
        </w:tc>
        <w:tc>
          <w:tcPr>
            <w:tcW w:w="1924" w:type="dxa"/>
            <w:vMerge/>
          </w:tcPr>
          <w:p w:rsidR="00F2313B" w:rsidRDefault="00F2313B">
            <w:pPr>
              <w:pStyle w:val="ConsPlusNormal"/>
            </w:pPr>
          </w:p>
        </w:tc>
        <w:tc>
          <w:tcPr>
            <w:tcW w:w="1504" w:type="dxa"/>
            <w:vMerge/>
          </w:tcPr>
          <w:p w:rsidR="00F2313B" w:rsidRDefault="00F2313B">
            <w:pPr>
              <w:pStyle w:val="ConsPlusNormal"/>
            </w:pPr>
          </w:p>
        </w:tc>
        <w:tc>
          <w:tcPr>
            <w:tcW w:w="1204" w:type="dxa"/>
            <w:vMerge/>
          </w:tcPr>
          <w:p w:rsidR="00F2313B" w:rsidRDefault="00F2313B">
            <w:pPr>
              <w:pStyle w:val="ConsPlusNormal"/>
            </w:pPr>
          </w:p>
        </w:tc>
        <w:tc>
          <w:tcPr>
            <w:tcW w:w="1504" w:type="dxa"/>
            <w:vAlign w:val="center"/>
          </w:tcPr>
          <w:p w:rsidR="00F2313B" w:rsidRDefault="00F2313B">
            <w:pPr>
              <w:pStyle w:val="ConsPlusNormal"/>
              <w:jc w:val="center"/>
            </w:pPr>
            <w:r>
              <w:t xml:space="preserve">за счет средств федерального </w:t>
            </w:r>
            <w:r>
              <w:lastRenderedPageBreak/>
              <w:t>бюджета (гр. 18, но не более ЛБО &lt;****&gt;)</w:t>
            </w:r>
          </w:p>
        </w:tc>
        <w:tc>
          <w:tcPr>
            <w:tcW w:w="1204" w:type="dxa"/>
            <w:vAlign w:val="center"/>
          </w:tcPr>
          <w:p w:rsidR="00F2313B" w:rsidRDefault="00F2313B">
            <w:pPr>
              <w:pStyle w:val="ConsPlusNormal"/>
              <w:jc w:val="center"/>
            </w:pPr>
            <w:r>
              <w:lastRenderedPageBreak/>
              <w:t xml:space="preserve">за счет средств бюджета </w:t>
            </w:r>
            <w:r>
              <w:lastRenderedPageBreak/>
              <w:t>Пермского края (гр. 19, но не более ЛБО &lt;****&gt;)</w:t>
            </w:r>
          </w:p>
        </w:tc>
        <w:tc>
          <w:tcPr>
            <w:tcW w:w="1504" w:type="dxa"/>
            <w:vAlign w:val="center"/>
          </w:tcPr>
          <w:p w:rsidR="00F2313B" w:rsidRDefault="00F2313B">
            <w:pPr>
              <w:pStyle w:val="ConsPlusNormal"/>
              <w:jc w:val="center"/>
            </w:pPr>
            <w:r>
              <w:lastRenderedPageBreak/>
              <w:t xml:space="preserve">за счет средств федерального </w:t>
            </w:r>
            <w:r>
              <w:lastRenderedPageBreak/>
              <w:t>бюджета (гр. 18 - гр. 20)</w:t>
            </w:r>
          </w:p>
        </w:tc>
        <w:tc>
          <w:tcPr>
            <w:tcW w:w="1204" w:type="dxa"/>
            <w:vAlign w:val="center"/>
          </w:tcPr>
          <w:p w:rsidR="00F2313B" w:rsidRDefault="00F2313B">
            <w:pPr>
              <w:pStyle w:val="ConsPlusNormal"/>
              <w:jc w:val="center"/>
            </w:pPr>
            <w:r>
              <w:lastRenderedPageBreak/>
              <w:t xml:space="preserve">за счет средств бюджета </w:t>
            </w:r>
            <w:r>
              <w:lastRenderedPageBreak/>
              <w:t>Пермского края (гр. 19 - гр. 21)</w:t>
            </w:r>
          </w:p>
        </w:tc>
      </w:tr>
      <w:tr w:rsidR="00F2313B">
        <w:tc>
          <w:tcPr>
            <w:tcW w:w="454" w:type="dxa"/>
            <w:vAlign w:val="center"/>
          </w:tcPr>
          <w:p w:rsidR="00F2313B" w:rsidRDefault="00F2313B">
            <w:pPr>
              <w:pStyle w:val="ConsPlusNormal"/>
              <w:jc w:val="center"/>
            </w:pPr>
            <w:r>
              <w:lastRenderedPageBreak/>
              <w:t>1</w:t>
            </w:r>
          </w:p>
        </w:tc>
        <w:tc>
          <w:tcPr>
            <w:tcW w:w="1871" w:type="dxa"/>
            <w:vAlign w:val="center"/>
          </w:tcPr>
          <w:p w:rsidR="00F2313B" w:rsidRDefault="00F2313B">
            <w:pPr>
              <w:pStyle w:val="ConsPlusNormal"/>
              <w:jc w:val="center"/>
            </w:pPr>
            <w:r>
              <w:t>2</w:t>
            </w:r>
          </w:p>
        </w:tc>
        <w:tc>
          <w:tcPr>
            <w:tcW w:w="1384" w:type="dxa"/>
            <w:vAlign w:val="center"/>
          </w:tcPr>
          <w:p w:rsidR="00F2313B" w:rsidRDefault="00F2313B">
            <w:pPr>
              <w:pStyle w:val="ConsPlusNormal"/>
              <w:jc w:val="center"/>
            </w:pPr>
            <w:r>
              <w:t>14</w:t>
            </w:r>
          </w:p>
        </w:tc>
        <w:tc>
          <w:tcPr>
            <w:tcW w:w="1399" w:type="dxa"/>
            <w:vAlign w:val="center"/>
          </w:tcPr>
          <w:p w:rsidR="00F2313B" w:rsidRDefault="00F2313B">
            <w:pPr>
              <w:pStyle w:val="ConsPlusNormal"/>
              <w:jc w:val="center"/>
            </w:pPr>
            <w:r>
              <w:t>15</w:t>
            </w:r>
          </w:p>
        </w:tc>
        <w:tc>
          <w:tcPr>
            <w:tcW w:w="1924" w:type="dxa"/>
            <w:vAlign w:val="center"/>
          </w:tcPr>
          <w:p w:rsidR="00F2313B" w:rsidRDefault="00F2313B">
            <w:pPr>
              <w:pStyle w:val="ConsPlusNormal"/>
              <w:jc w:val="center"/>
            </w:pPr>
            <w:r>
              <w:t>16</w:t>
            </w:r>
          </w:p>
        </w:tc>
        <w:tc>
          <w:tcPr>
            <w:tcW w:w="1924" w:type="dxa"/>
            <w:vAlign w:val="center"/>
          </w:tcPr>
          <w:p w:rsidR="00F2313B" w:rsidRDefault="00F2313B">
            <w:pPr>
              <w:pStyle w:val="ConsPlusNormal"/>
              <w:jc w:val="center"/>
            </w:pPr>
            <w:r>
              <w:t>17</w:t>
            </w:r>
          </w:p>
        </w:tc>
        <w:tc>
          <w:tcPr>
            <w:tcW w:w="1504" w:type="dxa"/>
            <w:vAlign w:val="center"/>
          </w:tcPr>
          <w:p w:rsidR="00F2313B" w:rsidRDefault="00F2313B">
            <w:pPr>
              <w:pStyle w:val="ConsPlusNormal"/>
              <w:jc w:val="center"/>
            </w:pPr>
            <w:r>
              <w:t>18</w:t>
            </w:r>
          </w:p>
        </w:tc>
        <w:tc>
          <w:tcPr>
            <w:tcW w:w="1204" w:type="dxa"/>
            <w:vAlign w:val="center"/>
          </w:tcPr>
          <w:p w:rsidR="00F2313B" w:rsidRDefault="00F2313B">
            <w:pPr>
              <w:pStyle w:val="ConsPlusNormal"/>
              <w:jc w:val="center"/>
            </w:pPr>
            <w:r>
              <w:t>19</w:t>
            </w:r>
          </w:p>
        </w:tc>
        <w:tc>
          <w:tcPr>
            <w:tcW w:w="1504" w:type="dxa"/>
            <w:vAlign w:val="center"/>
          </w:tcPr>
          <w:p w:rsidR="00F2313B" w:rsidRDefault="00F2313B">
            <w:pPr>
              <w:pStyle w:val="ConsPlusNormal"/>
              <w:jc w:val="center"/>
            </w:pPr>
            <w:r>
              <w:t>20</w:t>
            </w:r>
          </w:p>
        </w:tc>
        <w:tc>
          <w:tcPr>
            <w:tcW w:w="1204" w:type="dxa"/>
            <w:vAlign w:val="center"/>
          </w:tcPr>
          <w:p w:rsidR="00F2313B" w:rsidRDefault="00F2313B">
            <w:pPr>
              <w:pStyle w:val="ConsPlusNormal"/>
              <w:jc w:val="center"/>
            </w:pPr>
            <w:r>
              <w:t>21</w:t>
            </w:r>
          </w:p>
        </w:tc>
        <w:tc>
          <w:tcPr>
            <w:tcW w:w="1504" w:type="dxa"/>
            <w:vAlign w:val="center"/>
          </w:tcPr>
          <w:p w:rsidR="00F2313B" w:rsidRDefault="00F2313B">
            <w:pPr>
              <w:pStyle w:val="ConsPlusNormal"/>
              <w:jc w:val="center"/>
            </w:pPr>
            <w:r>
              <w:t>22</w:t>
            </w:r>
          </w:p>
        </w:tc>
        <w:tc>
          <w:tcPr>
            <w:tcW w:w="1204" w:type="dxa"/>
            <w:vAlign w:val="center"/>
          </w:tcPr>
          <w:p w:rsidR="00F2313B" w:rsidRDefault="00F2313B">
            <w:pPr>
              <w:pStyle w:val="ConsPlusNormal"/>
              <w:jc w:val="center"/>
            </w:pPr>
            <w:r>
              <w:t>23</w:t>
            </w:r>
          </w:p>
        </w:tc>
      </w:tr>
      <w:tr w:rsidR="00F2313B">
        <w:tc>
          <w:tcPr>
            <w:tcW w:w="454" w:type="dxa"/>
            <w:vAlign w:val="center"/>
          </w:tcPr>
          <w:p w:rsidR="00F2313B" w:rsidRDefault="00F2313B">
            <w:pPr>
              <w:pStyle w:val="ConsPlusNormal"/>
              <w:jc w:val="center"/>
            </w:pPr>
            <w:r>
              <w:t>1</w:t>
            </w:r>
          </w:p>
        </w:tc>
        <w:tc>
          <w:tcPr>
            <w:tcW w:w="1871" w:type="dxa"/>
            <w:vAlign w:val="center"/>
          </w:tcPr>
          <w:p w:rsidR="00F2313B" w:rsidRDefault="00F2313B">
            <w:pPr>
              <w:pStyle w:val="ConsPlusNormal"/>
            </w:pPr>
          </w:p>
        </w:tc>
        <w:tc>
          <w:tcPr>
            <w:tcW w:w="1384" w:type="dxa"/>
            <w:vAlign w:val="center"/>
          </w:tcPr>
          <w:p w:rsidR="00F2313B" w:rsidRDefault="00F2313B">
            <w:pPr>
              <w:pStyle w:val="ConsPlusNormal"/>
            </w:pPr>
          </w:p>
        </w:tc>
        <w:tc>
          <w:tcPr>
            <w:tcW w:w="1399" w:type="dxa"/>
            <w:vAlign w:val="center"/>
          </w:tcPr>
          <w:p w:rsidR="00F2313B" w:rsidRDefault="00F2313B">
            <w:pPr>
              <w:pStyle w:val="ConsPlusNormal"/>
            </w:pPr>
          </w:p>
        </w:tc>
        <w:tc>
          <w:tcPr>
            <w:tcW w:w="1924" w:type="dxa"/>
            <w:vAlign w:val="center"/>
          </w:tcPr>
          <w:p w:rsidR="00F2313B" w:rsidRDefault="00F2313B">
            <w:pPr>
              <w:pStyle w:val="ConsPlusNormal"/>
            </w:pPr>
          </w:p>
        </w:tc>
        <w:tc>
          <w:tcPr>
            <w:tcW w:w="1924" w:type="dxa"/>
            <w:vAlign w:val="center"/>
          </w:tcPr>
          <w:p w:rsidR="00F2313B" w:rsidRDefault="00F2313B">
            <w:pPr>
              <w:pStyle w:val="ConsPlusNormal"/>
            </w:pPr>
          </w:p>
        </w:tc>
        <w:tc>
          <w:tcPr>
            <w:tcW w:w="1504" w:type="dxa"/>
            <w:vAlign w:val="center"/>
          </w:tcPr>
          <w:p w:rsidR="00F2313B" w:rsidRDefault="00F2313B">
            <w:pPr>
              <w:pStyle w:val="ConsPlusNormal"/>
            </w:pPr>
          </w:p>
        </w:tc>
        <w:tc>
          <w:tcPr>
            <w:tcW w:w="1204" w:type="dxa"/>
            <w:vAlign w:val="center"/>
          </w:tcPr>
          <w:p w:rsidR="00F2313B" w:rsidRDefault="00F2313B">
            <w:pPr>
              <w:pStyle w:val="ConsPlusNormal"/>
            </w:pPr>
          </w:p>
        </w:tc>
        <w:tc>
          <w:tcPr>
            <w:tcW w:w="1504" w:type="dxa"/>
            <w:vAlign w:val="center"/>
          </w:tcPr>
          <w:p w:rsidR="00F2313B" w:rsidRDefault="00F2313B">
            <w:pPr>
              <w:pStyle w:val="ConsPlusNormal"/>
            </w:pPr>
          </w:p>
        </w:tc>
        <w:tc>
          <w:tcPr>
            <w:tcW w:w="1204" w:type="dxa"/>
            <w:vAlign w:val="center"/>
          </w:tcPr>
          <w:p w:rsidR="00F2313B" w:rsidRDefault="00F2313B">
            <w:pPr>
              <w:pStyle w:val="ConsPlusNormal"/>
            </w:pPr>
          </w:p>
        </w:tc>
        <w:tc>
          <w:tcPr>
            <w:tcW w:w="1504" w:type="dxa"/>
          </w:tcPr>
          <w:p w:rsidR="00F2313B" w:rsidRDefault="00F2313B">
            <w:pPr>
              <w:pStyle w:val="ConsPlusNormal"/>
            </w:pPr>
          </w:p>
        </w:tc>
        <w:tc>
          <w:tcPr>
            <w:tcW w:w="1204" w:type="dxa"/>
          </w:tcPr>
          <w:p w:rsidR="00F2313B" w:rsidRDefault="00F2313B">
            <w:pPr>
              <w:pStyle w:val="ConsPlusNormal"/>
            </w:pPr>
          </w:p>
        </w:tc>
      </w:tr>
      <w:tr w:rsidR="00F2313B">
        <w:tc>
          <w:tcPr>
            <w:tcW w:w="454" w:type="dxa"/>
            <w:vAlign w:val="center"/>
          </w:tcPr>
          <w:p w:rsidR="00F2313B" w:rsidRDefault="00F2313B">
            <w:pPr>
              <w:pStyle w:val="ConsPlusNormal"/>
              <w:jc w:val="center"/>
            </w:pPr>
            <w:r>
              <w:t>2</w:t>
            </w:r>
          </w:p>
        </w:tc>
        <w:tc>
          <w:tcPr>
            <w:tcW w:w="1871" w:type="dxa"/>
            <w:vAlign w:val="center"/>
          </w:tcPr>
          <w:p w:rsidR="00F2313B" w:rsidRDefault="00F2313B">
            <w:pPr>
              <w:pStyle w:val="ConsPlusNormal"/>
            </w:pPr>
          </w:p>
        </w:tc>
        <w:tc>
          <w:tcPr>
            <w:tcW w:w="1384" w:type="dxa"/>
            <w:vAlign w:val="center"/>
          </w:tcPr>
          <w:p w:rsidR="00F2313B" w:rsidRDefault="00F2313B">
            <w:pPr>
              <w:pStyle w:val="ConsPlusNormal"/>
            </w:pPr>
          </w:p>
        </w:tc>
        <w:tc>
          <w:tcPr>
            <w:tcW w:w="1399" w:type="dxa"/>
            <w:vAlign w:val="center"/>
          </w:tcPr>
          <w:p w:rsidR="00F2313B" w:rsidRDefault="00F2313B">
            <w:pPr>
              <w:pStyle w:val="ConsPlusNormal"/>
            </w:pPr>
          </w:p>
        </w:tc>
        <w:tc>
          <w:tcPr>
            <w:tcW w:w="1924" w:type="dxa"/>
            <w:vAlign w:val="center"/>
          </w:tcPr>
          <w:p w:rsidR="00F2313B" w:rsidRDefault="00F2313B">
            <w:pPr>
              <w:pStyle w:val="ConsPlusNormal"/>
            </w:pPr>
          </w:p>
        </w:tc>
        <w:tc>
          <w:tcPr>
            <w:tcW w:w="1924" w:type="dxa"/>
            <w:vAlign w:val="center"/>
          </w:tcPr>
          <w:p w:rsidR="00F2313B" w:rsidRDefault="00F2313B">
            <w:pPr>
              <w:pStyle w:val="ConsPlusNormal"/>
            </w:pPr>
          </w:p>
        </w:tc>
        <w:tc>
          <w:tcPr>
            <w:tcW w:w="1504" w:type="dxa"/>
            <w:vAlign w:val="center"/>
          </w:tcPr>
          <w:p w:rsidR="00F2313B" w:rsidRDefault="00F2313B">
            <w:pPr>
              <w:pStyle w:val="ConsPlusNormal"/>
            </w:pPr>
          </w:p>
        </w:tc>
        <w:tc>
          <w:tcPr>
            <w:tcW w:w="1204" w:type="dxa"/>
            <w:vAlign w:val="center"/>
          </w:tcPr>
          <w:p w:rsidR="00F2313B" w:rsidRDefault="00F2313B">
            <w:pPr>
              <w:pStyle w:val="ConsPlusNormal"/>
            </w:pPr>
          </w:p>
        </w:tc>
        <w:tc>
          <w:tcPr>
            <w:tcW w:w="1504" w:type="dxa"/>
            <w:vAlign w:val="center"/>
          </w:tcPr>
          <w:p w:rsidR="00F2313B" w:rsidRDefault="00F2313B">
            <w:pPr>
              <w:pStyle w:val="ConsPlusNormal"/>
            </w:pPr>
          </w:p>
        </w:tc>
        <w:tc>
          <w:tcPr>
            <w:tcW w:w="1204" w:type="dxa"/>
            <w:vAlign w:val="center"/>
          </w:tcPr>
          <w:p w:rsidR="00F2313B" w:rsidRDefault="00F2313B">
            <w:pPr>
              <w:pStyle w:val="ConsPlusNormal"/>
            </w:pPr>
          </w:p>
        </w:tc>
        <w:tc>
          <w:tcPr>
            <w:tcW w:w="1504" w:type="dxa"/>
          </w:tcPr>
          <w:p w:rsidR="00F2313B" w:rsidRDefault="00F2313B">
            <w:pPr>
              <w:pStyle w:val="ConsPlusNormal"/>
            </w:pPr>
          </w:p>
        </w:tc>
        <w:tc>
          <w:tcPr>
            <w:tcW w:w="1204" w:type="dxa"/>
          </w:tcPr>
          <w:p w:rsidR="00F2313B" w:rsidRDefault="00F2313B">
            <w:pPr>
              <w:pStyle w:val="ConsPlusNormal"/>
            </w:pPr>
          </w:p>
        </w:tc>
      </w:tr>
      <w:tr w:rsidR="00F2313B">
        <w:tc>
          <w:tcPr>
            <w:tcW w:w="2325" w:type="dxa"/>
            <w:gridSpan w:val="2"/>
            <w:vAlign w:val="center"/>
          </w:tcPr>
          <w:p w:rsidR="00F2313B" w:rsidRDefault="00F2313B">
            <w:pPr>
              <w:pStyle w:val="ConsPlusNormal"/>
            </w:pPr>
            <w:r>
              <w:t>Итого по муниципальному образованию</w:t>
            </w:r>
          </w:p>
        </w:tc>
        <w:tc>
          <w:tcPr>
            <w:tcW w:w="1384" w:type="dxa"/>
            <w:vAlign w:val="center"/>
          </w:tcPr>
          <w:p w:rsidR="00F2313B" w:rsidRDefault="00F2313B">
            <w:pPr>
              <w:pStyle w:val="ConsPlusNormal"/>
            </w:pPr>
          </w:p>
        </w:tc>
        <w:tc>
          <w:tcPr>
            <w:tcW w:w="1399" w:type="dxa"/>
            <w:vAlign w:val="center"/>
          </w:tcPr>
          <w:p w:rsidR="00F2313B" w:rsidRDefault="00F2313B">
            <w:pPr>
              <w:pStyle w:val="ConsPlusNormal"/>
            </w:pPr>
          </w:p>
        </w:tc>
        <w:tc>
          <w:tcPr>
            <w:tcW w:w="1924" w:type="dxa"/>
            <w:vAlign w:val="center"/>
          </w:tcPr>
          <w:p w:rsidR="00F2313B" w:rsidRDefault="00F2313B">
            <w:pPr>
              <w:pStyle w:val="ConsPlusNormal"/>
            </w:pPr>
          </w:p>
        </w:tc>
        <w:tc>
          <w:tcPr>
            <w:tcW w:w="1924" w:type="dxa"/>
            <w:vAlign w:val="center"/>
          </w:tcPr>
          <w:p w:rsidR="00F2313B" w:rsidRDefault="00F2313B">
            <w:pPr>
              <w:pStyle w:val="ConsPlusNormal"/>
            </w:pPr>
          </w:p>
        </w:tc>
        <w:tc>
          <w:tcPr>
            <w:tcW w:w="1504" w:type="dxa"/>
            <w:vAlign w:val="center"/>
          </w:tcPr>
          <w:p w:rsidR="00F2313B" w:rsidRDefault="00F2313B">
            <w:pPr>
              <w:pStyle w:val="ConsPlusNormal"/>
              <w:jc w:val="center"/>
            </w:pPr>
            <w:r>
              <w:t>X</w:t>
            </w:r>
          </w:p>
        </w:tc>
        <w:tc>
          <w:tcPr>
            <w:tcW w:w="1204" w:type="dxa"/>
            <w:vAlign w:val="center"/>
          </w:tcPr>
          <w:p w:rsidR="00F2313B" w:rsidRDefault="00F2313B">
            <w:pPr>
              <w:pStyle w:val="ConsPlusNormal"/>
            </w:pPr>
          </w:p>
        </w:tc>
        <w:tc>
          <w:tcPr>
            <w:tcW w:w="1504" w:type="dxa"/>
            <w:vAlign w:val="center"/>
          </w:tcPr>
          <w:p w:rsidR="00F2313B" w:rsidRDefault="00F2313B">
            <w:pPr>
              <w:pStyle w:val="ConsPlusNormal"/>
            </w:pPr>
          </w:p>
        </w:tc>
        <w:tc>
          <w:tcPr>
            <w:tcW w:w="1204" w:type="dxa"/>
            <w:vAlign w:val="center"/>
          </w:tcPr>
          <w:p w:rsidR="00F2313B" w:rsidRDefault="00F2313B">
            <w:pPr>
              <w:pStyle w:val="ConsPlusNormal"/>
            </w:pPr>
          </w:p>
        </w:tc>
        <w:tc>
          <w:tcPr>
            <w:tcW w:w="1504" w:type="dxa"/>
          </w:tcPr>
          <w:p w:rsidR="00F2313B" w:rsidRDefault="00F2313B">
            <w:pPr>
              <w:pStyle w:val="ConsPlusNormal"/>
            </w:pPr>
          </w:p>
        </w:tc>
        <w:tc>
          <w:tcPr>
            <w:tcW w:w="1204" w:type="dxa"/>
          </w:tcPr>
          <w:p w:rsidR="00F2313B" w:rsidRDefault="00F2313B">
            <w:pPr>
              <w:pStyle w:val="ConsPlusNormal"/>
            </w:pPr>
          </w:p>
        </w:tc>
      </w:tr>
      <w:tr w:rsidR="00F2313B">
        <w:tc>
          <w:tcPr>
            <w:tcW w:w="2325" w:type="dxa"/>
            <w:gridSpan w:val="2"/>
            <w:vAlign w:val="center"/>
          </w:tcPr>
          <w:p w:rsidR="00F2313B" w:rsidRDefault="00F2313B">
            <w:pPr>
              <w:pStyle w:val="ConsPlusNormal"/>
            </w:pPr>
            <w:r>
              <w:t>Итого по страховой организации (наименование)</w:t>
            </w:r>
          </w:p>
        </w:tc>
        <w:tc>
          <w:tcPr>
            <w:tcW w:w="1384" w:type="dxa"/>
            <w:vAlign w:val="center"/>
          </w:tcPr>
          <w:p w:rsidR="00F2313B" w:rsidRDefault="00F2313B">
            <w:pPr>
              <w:pStyle w:val="ConsPlusNormal"/>
            </w:pPr>
          </w:p>
        </w:tc>
        <w:tc>
          <w:tcPr>
            <w:tcW w:w="1399" w:type="dxa"/>
            <w:vAlign w:val="center"/>
          </w:tcPr>
          <w:p w:rsidR="00F2313B" w:rsidRDefault="00F2313B">
            <w:pPr>
              <w:pStyle w:val="ConsPlusNormal"/>
            </w:pPr>
          </w:p>
        </w:tc>
        <w:tc>
          <w:tcPr>
            <w:tcW w:w="1924" w:type="dxa"/>
            <w:vAlign w:val="center"/>
          </w:tcPr>
          <w:p w:rsidR="00F2313B" w:rsidRDefault="00F2313B">
            <w:pPr>
              <w:pStyle w:val="ConsPlusNormal"/>
            </w:pPr>
          </w:p>
        </w:tc>
        <w:tc>
          <w:tcPr>
            <w:tcW w:w="1924" w:type="dxa"/>
            <w:vAlign w:val="center"/>
          </w:tcPr>
          <w:p w:rsidR="00F2313B" w:rsidRDefault="00F2313B">
            <w:pPr>
              <w:pStyle w:val="ConsPlusNormal"/>
            </w:pPr>
          </w:p>
        </w:tc>
        <w:tc>
          <w:tcPr>
            <w:tcW w:w="1504" w:type="dxa"/>
            <w:vAlign w:val="center"/>
          </w:tcPr>
          <w:p w:rsidR="00F2313B" w:rsidRDefault="00F2313B">
            <w:pPr>
              <w:pStyle w:val="ConsPlusNormal"/>
              <w:jc w:val="center"/>
            </w:pPr>
            <w:r>
              <w:t>X</w:t>
            </w:r>
          </w:p>
        </w:tc>
        <w:tc>
          <w:tcPr>
            <w:tcW w:w="1204" w:type="dxa"/>
            <w:vAlign w:val="center"/>
          </w:tcPr>
          <w:p w:rsidR="00F2313B" w:rsidRDefault="00F2313B">
            <w:pPr>
              <w:pStyle w:val="ConsPlusNormal"/>
            </w:pPr>
          </w:p>
        </w:tc>
        <w:tc>
          <w:tcPr>
            <w:tcW w:w="1504" w:type="dxa"/>
            <w:vAlign w:val="center"/>
          </w:tcPr>
          <w:p w:rsidR="00F2313B" w:rsidRDefault="00F2313B">
            <w:pPr>
              <w:pStyle w:val="ConsPlusNormal"/>
            </w:pPr>
          </w:p>
        </w:tc>
        <w:tc>
          <w:tcPr>
            <w:tcW w:w="1204" w:type="dxa"/>
            <w:vAlign w:val="center"/>
          </w:tcPr>
          <w:p w:rsidR="00F2313B" w:rsidRDefault="00F2313B">
            <w:pPr>
              <w:pStyle w:val="ConsPlusNormal"/>
            </w:pPr>
          </w:p>
        </w:tc>
        <w:tc>
          <w:tcPr>
            <w:tcW w:w="1504" w:type="dxa"/>
          </w:tcPr>
          <w:p w:rsidR="00F2313B" w:rsidRDefault="00F2313B">
            <w:pPr>
              <w:pStyle w:val="ConsPlusNormal"/>
            </w:pPr>
          </w:p>
        </w:tc>
        <w:tc>
          <w:tcPr>
            <w:tcW w:w="1204" w:type="dxa"/>
          </w:tcPr>
          <w:p w:rsidR="00F2313B" w:rsidRDefault="00F2313B">
            <w:pPr>
              <w:pStyle w:val="ConsPlusNormal"/>
            </w:pPr>
          </w:p>
        </w:tc>
      </w:tr>
      <w:tr w:rsidR="00F2313B">
        <w:tc>
          <w:tcPr>
            <w:tcW w:w="2325" w:type="dxa"/>
            <w:gridSpan w:val="2"/>
            <w:vAlign w:val="center"/>
          </w:tcPr>
          <w:p w:rsidR="00F2313B" w:rsidRDefault="00F2313B">
            <w:pPr>
              <w:pStyle w:val="ConsPlusNormal"/>
            </w:pPr>
            <w:r>
              <w:t>Итого по Пермскому краю</w:t>
            </w:r>
          </w:p>
        </w:tc>
        <w:tc>
          <w:tcPr>
            <w:tcW w:w="1384" w:type="dxa"/>
            <w:vAlign w:val="center"/>
          </w:tcPr>
          <w:p w:rsidR="00F2313B" w:rsidRDefault="00F2313B">
            <w:pPr>
              <w:pStyle w:val="ConsPlusNormal"/>
            </w:pPr>
          </w:p>
        </w:tc>
        <w:tc>
          <w:tcPr>
            <w:tcW w:w="1399" w:type="dxa"/>
            <w:vAlign w:val="center"/>
          </w:tcPr>
          <w:p w:rsidR="00F2313B" w:rsidRDefault="00F2313B">
            <w:pPr>
              <w:pStyle w:val="ConsPlusNormal"/>
            </w:pPr>
          </w:p>
        </w:tc>
        <w:tc>
          <w:tcPr>
            <w:tcW w:w="1924" w:type="dxa"/>
            <w:vAlign w:val="center"/>
          </w:tcPr>
          <w:p w:rsidR="00F2313B" w:rsidRDefault="00F2313B">
            <w:pPr>
              <w:pStyle w:val="ConsPlusNormal"/>
            </w:pPr>
          </w:p>
        </w:tc>
        <w:tc>
          <w:tcPr>
            <w:tcW w:w="1924" w:type="dxa"/>
            <w:vAlign w:val="center"/>
          </w:tcPr>
          <w:p w:rsidR="00F2313B" w:rsidRDefault="00F2313B">
            <w:pPr>
              <w:pStyle w:val="ConsPlusNormal"/>
              <w:jc w:val="center"/>
            </w:pPr>
            <w:r>
              <w:t>X</w:t>
            </w:r>
          </w:p>
        </w:tc>
        <w:tc>
          <w:tcPr>
            <w:tcW w:w="1504" w:type="dxa"/>
            <w:vAlign w:val="center"/>
          </w:tcPr>
          <w:p w:rsidR="00F2313B" w:rsidRDefault="00F2313B">
            <w:pPr>
              <w:pStyle w:val="ConsPlusNormal"/>
            </w:pPr>
          </w:p>
        </w:tc>
        <w:tc>
          <w:tcPr>
            <w:tcW w:w="1204" w:type="dxa"/>
            <w:vAlign w:val="center"/>
          </w:tcPr>
          <w:p w:rsidR="00F2313B" w:rsidRDefault="00F2313B">
            <w:pPr>
              <w:pStyle w:val="ConsPlusNormal"/>
            </w:pPr>
          </w:p>
        </w:tc>
        <w:tc>
          <w:tcPr>
            <w:tcW w:w="1504" w:type="dxa"/>
            <w:vAlign w:val="center"/>
          </w:tcPr>
          <w:p w:rsidR="00F2313B" w:rsidRDefault="00F2313B">
            <w:pPr>
              <w:pStyle w:val="ConsPlusNormal"/>
            </w:pPr>
          </w:p>
        </w:tc>
        <w:tc>
          <w:tcPr>
            <w:tcW w:w="1204" w:type="dxa"/>
          </w:tcPr>
          <w:p w:rsidR="00F2313B" w:rsidRDefault="00F2313B">
            <w:pPr>
              <w:pStyle w:val="ConsPlusNormal"/>
            </w:pPr>
          </w:p>
        </w:tc>
        <w:tc>
          <w:tcPr>
            <w:tcW w:w="1504" w:type="dxa"/>
          </w:tcPr>
          <w:p w:rsidR="00F2313B" w:rsidRDefault="00F2313B">
            <w:pPr>
              <w:pStyle w:val="ConsPlusNormal"/>
            </w:pPr>
          </w:p>
        </w:tc>
        <w:tc>
          <w:tcPr>
            <w:tcW w:w="1204" w:type="dxa"/>
          </w:tcPr>
          <w:p w:rsidR="00F2313B" w:rsidRDefault="00F2313B">
            <w:pPr>
              <w:pStyle w:val="ConsPlusNormal"/>
            </w:pPr>
          </w:p>
        </w:tc>
      </w:tr>
    </w:tbl>
    <w:p w:rsidR="00F2313B" w:rsidRDefault="00F2313B">
      <w:pPr>
        <w:pStyle w:val="ConsPlusNormal"/>
        <w:sectPr w:rsidR="00F2313B">
          <w:pgSz w:w="16838" w:h="11905" w:orient="landscape"/>
          <w:pgMar w:top="1701" w:right="1134" w:bottom="850" w:left="1134" w:header="0" w:footer="0" w:gutter="0"/>
          <w:cols w:space="720"/>
          <w:titlePg/>
        </w:sectPr>
      </w:pPr>
    </w:p>
    <w:p w:rsidR="00F2313B" w:rsidRDefault="00F2313B">
      <w:pPr>
        <w:pStyle w:val="ConsPlusNormal"/>
        <w:jc w:val="both"/>
      </w:pPr>
    </w:p>
    <w:p w:rsidR="00F2313B" w:rsidRDefault="00F2313B">
      <w:pPr>
        <w:pStyle w:val="ConsPlusNormal"/>
        <w:ind w:firstLine="540"/>
        <w:jc w:val="both"/>
      </w:pPr>
      <w:r>
        <w:t>--------------------------------</w:t>
      </w:r>
    </w:p>
    <w:p w:rsidR="00F2313B" w:rsidRDefault="00F2313B">
      <w:pPr>
        <w:pStyle w:val="ConsPlusNormal"/>
        <w:spacing w:before="220"/>
        <w:ind w:firstLine="540"/>
        <w:jc w:val="both"/>
      </w:pPr>
      <w:bookmarkStart w:id="87" w:name="P1811"/>
      <w:bookmarkEnd w:id="87"/>
      <w:proofErr w:type="gramStart"/>
      <w:r>
        <w:t>&lt;*&gt; Сельскохозяйственные культуры: зерновые, зернобобовые, масличные, технические, кормовые, картофель, овощи и посадки многолетних насаждений (плодовые, ягодные насаждения).</w:t>
      </w:r>
      <w:proofErr w:type="gramEnd"/>
    </w:p>
    <w:p w:rsidR="00F2313B" w:rsidRDefault="00F2313B">
      <w:pPr>
        <w:pStyle w:val="ConsPlusNormal"/>
        <w:spacing w:before="220"/>
        <w:ind w:firstLine="540"/>
        <w:jc w:val="both"/>
      </w:pPr>
      <w:r>
        <w:t xml:space="preserve">&lt;**&gt; Процент устанавливается в соответствии с </w:t>
      </w:r>
      <w:hyperlink w:anchor="P99">
        <w:r>
          <w:rPr>
            <w:color w:val="0000FF"/>
          </w:rPr>
          <w:t>пунктом 2.2</w:t>
        </w:r>
      </w:hyperlink>
      <w:r>
        <w:t xml:space="preserve"> Порядка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w:t>
      </w:r>
      <w:proofErr w:type="spellStart"/>
      <w:r>
        <w:t>аквакультуры</w:t>
      </w:r>
      <w:proofErr w:type="spellEnd"/>
      <w:r>
        <w:t xml:space="preserve"> (товарного рыбоводства).</w:t>
      </w:r>
    </w:p>
    <w:p w:rsidR="00F2313B" w:rsidRDefault="00F2313B">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на поддержку сельскохозяйственного производства по отдельным отраслям растениеводства и животноводства бюджету Пермского края из федерального бюджета на текущий финансовый год</w:t>
      </w:r>
      <w:proofErr w:type="gramStart"/>
      <w:r>
        <w:t xml:space="preserve"> (%).</w:t>
      </w:r>
      <w:proofErr w:type="gramEnd"/>
    </w:p>
    <w:p w:rsidR="00F2313B" w:rsidRDefault="00F2313B">
      <w:pPr>
        <w:pStyle w:val="ConsPlusNormal"/>
        <w:spacing w:before="220"/>
        <w:ind w:firstLine="540"/>
        <w:jc w:val="both"/>
      </w:pPr>
      <w:proofErr w:type="gramStart"/>
      <w:r>
        <w:t xml:space="preserve">&lt;****&gt; Объем бюджетных ассигнований, предусмотренных в сводной бюджетной росписи бюджета Пермского края на цели, указанные в </w:t>
      </w:r>
      <w:hyperlink w:anchor="P53">
        <w:r>
          <w:rPr>
            <w:color w:val="0000FF"/>
          </w:rPr>
          <w:t>пункте 1.2</w:t>
        </w:r>
      </w:hyperlink>
      <w:r>
        <w:t xml:space="preserve"> Порядка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w:t>
      </w:r>
      <w:proofErr w:type="spellStart"/>
      <w:r>
        <w:t>аквакультуры</w:t>
      </w:r>
      <w:proofErr w:type="spellEnd"/>
      <w:r>
        <w:t xml:space="preserve"> (товарного рыбоводства), на текущий финансовый год составляет ____________ руб. ___ коп., в том числе средства федерального бюджета ____________ руб. ___ коп., средства</w:t>
      </w:r>
      <w:proofErr w:type="gramEnd"/>
      <w:r>
        <w:t xml:space="preserve"> бюджета Пермского края ____________ руб. ___ коп.</w:t>
      </w:r>
    </w:p>
    <w:p w:rsidR="00F2313B" w:rsidRDefault="00F231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68"/>
        <w:gridCol w:w="6103"/>
      </w:tblGrid>
      <w:tr w:rsidR="00F2313B">
        <w:tc>
          <w:tcPr>
            <w:tcW w:w="9071" w:type="dxa"/>
            <w:gridSpan w:val="2"/>
            <w:tcBorders>
              <w:top w:val="nil"/>
              <w:left w:val="nil"/>
              <w:bottom w:val="nil"/>
              <w:right w:val="nil"/>
            </w:tcBorders>
          </w:tcPr>
          <w:p w:rsidR="00F2313B" w:rsidRDefault="00F2313B">
            <w:pPr>
              <w:pStyle w:val="ConsPlusNormal"/>
              <w:jc w:val="both"/>
            </w:pPr>
            <w:r>
              <w:t>Министр агропромышленного комплекса</w:t>
            </w:r>
          </w:p>
          <w:p w:rsidR="00F2313B" w:rsidRDefault="00F2313B">
            <w:pPr>
              <w:pStyle w:val="ConsPlusNormal"/>
              <w:jc w:val="both"/>
            </w:pPr>
            <w:r>
              <w:t>Пермского края или иное уполномоченное лицо</w:t>
            </w:r>
          </w:p>
          <w:p w:rsidR="00F2313B" w:rsidRDefault="00F2313B">
            <w:pPr>
              <w:pStyle w:val="ConsPlusNormal"/>
              <w:jc w:val="both"/>
            </w:pPr>
            <w:r>
              <w:t>Министерства агропромышленного комплекса Пермского края</w:t>
            </w:r>
          </w:p>
        </w:tc>
      </w:tr>
      <w:tr w:rsidR="00F2313B">
        <w:tc>
          <w:tcPr>
            <w:tcW w:w="2968" w:type="dxa"/>
            <w:tcBorders>
              <w:top w:val="nil"/>
              <w:left w:val="nil"/>
              <w:bottom w:val="nil"/>
              <w:right w:val="nil"/>
            </w:tcBorders>
          </w:tcPr>
          <w:p w:rsidR="00F2313B" w:rsidRDefault="00F2313B">
            <w:pPr>
              <w:pStyle w:val="ConsPlusNormal"/>
            </w:pPr>
            <w:r>
              <w:t>______________________</w:t>
            </w:r>
          </w:p>
          <w:p w:rsidR="00F2313B" w:rsidRDefault="00F2313B">
            <w:pPr>
              <w:pStyle w:val="ConsPlusNormal"/>
              <w:ind w:left="849"/>
            </w:pPr>
            <w:r>
              <w:t>(подпись)</w:t>
            </w:r>
          </w:p>
        </w:tc>
        <w:tc>
          <w:tcPr>
            <w:tcW w:w="6103" w:type="dxa"/>
            <w:tcBorders>
              <w:top w:val="nil"/>
              <w:left w:val="nil"/>
              <w:bottom w:val="nil"/>
              <w:right w:val="nil"/>
            </w:tcBorders>
          </w:tcPr>
          <w:p w:rsidR="00F2313B" w:rsidRDefault="00F2313B">
            <w:pPr>
              <w:pStyle w:val="ConsPlusNormal"/>
            </w:pPr>
            <w:r>
              <w:t>/________________________/</w:t>
            </w:r>
          </w:p>
          <w:p w:rsidR="00F2313B" w:rsidRDefault="00F2313B">
            <w:pPr>
              <w:pStyle w:val="ConsPlusNormal"/>
              <w:ind w:left="283"/>
            </w:pPr>
            <w:r>
              <w:t>(расшифровка подписи)</w:t>
            </w:r>
          </w:p>
        </w:tc>
      </w:tr>
      <w:tr w:rsidR="00F2313B">
        <w:tc>
          <w:tcPr>
            <w:tcW w:w="9071" w:type="dxa"/>
            <w:gridSpan w:val="2"/>
            <w:tcBorders>
              <w:top w:val="nil"/>
              <w:left w:val="nil"/>
              <w:bottom w:val="nil"/>
              <w:right w:val="nil"/>
            </w:tcBorders>
          </w:tcPr>
          <w:p w:rsidR="00F2313B" w:rsidRDefault="00F2313B">
            <w:pPr>
              <w:pStyle w:val="ConsPlusNormal"/>
              <w:jc w:val="both"/>
            </w:pPr>
            <w:r>
              <w:t>"____" ________________ 20___ г.</w:t>
            </w:r>
          </w:p>
          <w:p w:rsidR="00F2313B" w:rsidRDefault="00F2313B">
            <w:pPr>
              <w:pStyle w:val="ConsPlusNormal"/>
            </w:pPr>
          </w:p>
          <w:p w:rsidR="00F2313B" w:rsidRDefault="00F2313B">
            <w:pPr>
              <w:pStyle w:val="ConsPlusNormal"/>
              <w:jc w:val="both"/>
            </w:pPr>
            <w:r>
              <w:t>МП</w:t>
            </w:r>
          </w:p>
        </w:tc>
      </w:tr>
      <w:tr w:rsidR="00F2313B">
        <w:tc>
          <w:tcPr>
            <w:tcW w:w="9071" w:type="dxa"/>
            <w:gridSpan w:val="2"/>
            <w:tcBorders>
              <w:top w:val="nil"/>
              <w:left w:val="nil"/>
              <w:bottom w:val="nil"/>
              <w:right w:val="nil"/>
            </w:tcBorders>
          </w:tcPr>
          <w:p w:rsidR="00F2313B" w:rsidRDefault="00F2313B">
            <w:pPr>
              <w:pStyle w:val="ConsPlusNormal"/>
              <w:jc w:val="both"/>
            </w:pPr>
            <w:r>
              <w:t>Руководитель структурного подразделения</w:t>
            </w:r>
          </w:p>
          <w:p w:rsidR="00F2313B" w:rsidRDefault="00F2313B">
            <w:pPr>
              <w:pStyle w:val="ConsPlusNormal"/>
              <w:jc w:val="both"/>
            </w:pPr>
            <w:r>
              <w:t>Министерства агропромышленного</w:t>
            </w:r>
          </w:p>
          <w:p w:rsidR="00F2313B" w:rsidRDefault="00F2313B">
            <w:pPr>
              <w:pStyle w:val="ConsPlusNormal"/>
              <w:jc w:val="both"/>
            </w:pPr>
            <w:r>
              <w:t>комплекса Пермского края,</w:t>
            </w:r>
          </w:p>
          <w:p w:rsidR="00F2313B" w:rsidRDefault="00F2313B">
            <w:pPr>
              <w:pStyle w:val="ConsPlusNormal"/>
              <w:jc w:val="both"/>
            </w:pPr>
            <w:proofErr w:type="gramStart"/>
            <w:r>
              <w:t>ответственный</w:t>
            </w:r>
            <w:proofErr w:type="gramEnd"/>
            <w:r>
              <w:t xml:space="preserve"> за данное направление</w:t>
            </w:r>
          </w:p>
          <w:p w:rsidR="00F2313B" w:rsidRDefault="00F2313B">
            <w:pPr>
              <w:pStyle w:val="ConsPlusNormal"/>
              <w:jc w:val="both"/>
            </w:pPr>
            <w:r>
              <w:t>финансирования</w:t>
            </w:r>
          </w:p>
        </w:tc>
      </w:tr>
      <w:tr w:rsidR="00F2313B">
        <w:tc>
          <w:tcPr>
            <w:tcW w:w="2968" w:type="dxa"/>
            <w:tcBorders>
              <w:top w:val="nil"/>
              <w:left w:val="nil"/>
              <w:bottom w:val="nil"/>
              <w:right w:val="nil"/>
            </w:tcBorders>
          </w:tcPr>
          <w:p w:rsidR="00F2313B" w:rsidRDefault="00F2313B">
            <w:pPr>
              <w:pStyle w:val="ConsPlusNormal"/>
            </w:pPr>
            <w:r>
              <w:t>______________________</w:t>
            </w:r>
          </w:p>
          <w:p w:rsidR="00F2313B" w:rsidRDefault="00F2313B">
            <w:pPr>
              <w:pStyle w:val="ConsPlusNormal"/>
              <w:ind w:left="849"/>
            </w:pPr>
            <w:r>
              <w:t>(подпись)</w:t>
            </w:r>
          </w:p>
        </w:tc>
        <w:tc>
          <w:tcPr>
            <w:tcW w:w="6103" w:type="dxa"/>
            <w:tcBorders>
              <w:top w:val="nil"/>
              <w:left w:val="nil"/>
              <w:bottom w:val="nil"/>
              <w:right w:val="nil"/>
            </w:tcBorders>
          </w:tcPr>
          <w:p w:rsidR="00F2313B" w:rsidRDefault="00F2313B">
            <w:pPr>
              <w:pStyle w:val="ConsPlusNormal"/>
            </w:pPr>
            <w:r>
              <w:t>/________________________/</w:t>
            </w:r>
          </w:p>
          <w:p w:rsidR="00F2313B" w:rsidRDefault="00F2313B">
            <w:pPr>
              <w:pStyle w:val="ConsPlusNormal"/>
              <w:ind w:left="283"/>
            </w:pPr>
            <w:r>
              <w:t>(расшифровка подписи)</w:t>
            </w:r>
          </w:p>
        </w:tc>
      </w:tr>
      <w:tr w:rsidR="00F2313B">
        <w:tc>
          <w:tcPr>
            <w:tcW w:w="9071" w:type="dxa"/>
            <w:gridSpan w:val="2"/>
            <w:tcBorders>
              <w:top w:val="nil"/>
              <w:left w:val="nil"/>
              <w:bottom w:val="nil"/>
              <w:right w:val="nil"/>
            </w:tcBorders>
          </w:tcPr>
          <w:p w:rsidR="00F2313B" w:rsidRDefault="00F2313B">
            <w:pPr>
              <w:pStyle w:val="ConsPlusNormal"/>
              <w:jc w:val="both"/>
            </w:pPr>
            <w:proofErr w:type="gramStart"/>
            <w:r>
              <w:t>Исполнитель (специалист Министерства</w:t>
            </w:r>
            <w:proofErr w:type="gramEnd"/>
          </w:p>
          <w:p w:rsidR="00F2313B" w:rsidRDefault="00F2313B">
            <w:pPr>
              <w:pStyle w:val="ConsPlusNormal"/>
              <w:jc w:val="both"/>
            </w:pPr>
            <w:r>
              <w:t>агропромышленного комплекса</w:t>
            </w:r>
          </w:p>
          <w:p w:rsidR="00F2313B" w:rsidRDefault="00F2313B">
            <w:pPr>
              <w:pStyle w:val="ConsPlusNormal"/>
              <w:jc w:val="both"/>
            </w:pPr>
            <w:proofErr w:type="gramStart"/>
            <w:r>
              <w:t>Пермского края)</w:t>
            </w:r>
            <w:proofErr w:type="gramEnd"/>
          </w:p>
        </w:tc>
      </w:tr>
      <w:tr w:rsidR="00F2313B">
        <w:tc>
          <w:tcPr>
            <w:tcW w:w="2968" w:type="dxa"/>
            <w:tcBorders>
              <w:top w:val="nil"/>
              <w:left w:val="nil"/>
              <w:bottom w:val="nil"/>
              <w:right w:val="nil"/>
            </w:tcBorders>
          </w:tcPr>
          <w:p w:rsidR="00F2313B" w:rsidRDefault="00F2313B">
            <w:pPr>
              <w:pStyle w:val="ConsPlusNormal"/>
            </w:pPr>
            <w:r>
              <w:t>______________________</w:t>
            </w:r>
          </w:p>
          <w:p w:rsidR="00F2313B" w:rsidRDefault="00F2313B">
            <w:pPr>
              <w:pStyle w:val="ConsPlusNormal"/>
              <w:ind w:left="849"/>
            </w:pPr>
            <w:r>
              <w:t>(подпись)</w:t>
            </w:r>
          </w:p>
        </w:tc>
        <w:tc>
          <w:tcPr>
            <w:tcW w:w="6103" w:type="dxa"/>
            <w:tcBorders>
              <w:top w:val="nil"/>
              <w:left w:val="nil"/>
              <w:bottom w:val="nil"/>
              <w:right w:val="nil"/>
            </w:tcBorders>
          </w:tcPr>
          <w:p w:rsidR="00F2313B" w:rsidRDefault="00F2313B">
            <w:pPr>
              <w:pStyle w:val="ConsPlusNormal"/>
            </w:pPr>
            <w:r>
              <w:t>/________________________/</w:t>
            </w:r>
          </w:p>
          <w:p w:rsidR="00F2313B" w:rsidRDefault="00F2313B">
            <w:pPr>
              <w:pStyle w:val="ConsPlusNormal"/>
              <w:ind w:left="283"/>
            </w:pPr>
            <w:r>
              <w:t>(расшифровка подписи)</w:t>
            </w:r>
          </w:p>
        </w:tc>
      </w:tr>
      <w:tr w:rsidR="00F2313B">
        <w:tc>
          <w:tcPr>
            <w:tcW w:w="9071" w:type="dxa"/>
            <w:gridSpan w:val="2"/>
            <w:tcBorders>
              <w:top w:val="nil"/>
              <w:left w:val="nil"/>
              <w:bottom w:val="nil"/>
              <w:right w:val="nil"/>
            </w:tcBorders>
          </w:tcPr>
          <w:p w:rsidR="00F2313B" w:rsidRDefault="00F2313B">
            <w:pPr>
              <w:pStyle w:val="ConsPlusNormal"/>
              <w:jc w:val="both"/>
            </w:pPr>
            <w:r>
              <w:t>тел. ____________</w:t>
            </w:r>
          </w:p>
        </w:tc>
      </w:tr>
    </w:tbl>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right"/>
        <w:outlineLvl w:val="1"/>
      </w:pPr>
      <w:r>
        <w:t>Приложение 9</w:t>
      </w:r>
    </w:p>
    <w:p w:rsidR="00F2313B" w:rsidRDefault="00F2313B">
      <w:pPr>
        <w:pStyle w:val="ConsPlusNormal"/>
        <w:jc w:val="right"/>
      </w:pPr>
      <w:r>
        <w:t>к Порядку</w:t>
      </w:r>
    </w:p>
    <w:p w:rsidR="00F2313B" w:rsidRDefault="00F2313B">
      <w:pPr>
        <w:pStyle w:val="ConsPlusNormal"/>
        <w:jc w:val="right"/>
      </w:pPr>
      <w:r>
        <w:t>предоставления субсидий на возмещение</w:t>
      </w:r>
    </w:p>
    <w:p w:rsidR="00F2313B" w:rsidRDefault="00F2313B">
      <w:pPr>
        <w:pStyle w:val="ConsPlusNormal"/>
        <w:jc w:val="right"/>
      </w:pPr>
      <w:r>
        <w:t>части затрат сельскохозяйственных</w:t>
      </w:r>
    </w:p>
    <w:p w:rsidR="00F2313B" w:rsidRDefault="00F2313B">
      <w:pPr>
        <w:pStyle w:val="ConsPlusNormal"/>
        <w:jc w:val="right"/>
      </w:pPr>
      <w:r>
        <w:t>товаропроизводителей на уплату</w:t>
      </w:r>
    </w:p>
    <w:p w:rsidR="00F2313B" w:rsidRDefault="00F2313B">
      <w:pPr>
        <w:pStyle w:val="ConsPlusNormal"/>
        <w:jc w:val="right"/>
      </w:pPr>
      <w:r>
        <w:t>страховой премии, начисленной по договору</w:t>
      </w:r>
    </w:p>
    <w:p w:rsidR="00F2313B" w:rsidRDefault="00F2313B">
      <w:pPr>
        <w:pStyle w:val="ConsPlusNormal"/>
        <w:jc w:val="right"/>
      </w:pPr>
      <w:r>
        <w:t>сельскохозяйственного страхования</w:t>
      </w:r>
    </w:p>
    <w:p w:rsidR="00F2313B" w:rsidRDefault="00F2313B">
      <w:pPr>
        <w:pStyle w:val="ConsPlusNormal"/>
        <w:jc w:val="right"/>
      </w:pPr>
      <w:r>
        <w:t>в области растениеводства, животноводства</w:t>
      </w:r>
    </w:p>
    <w:p w:rsidR="00F2313B" w:rsidRDefault="00F2313B">
      <w:pPr>
        <w:pStyle w:val="ConsPlusNormal"/>
        <w:jc w:val="right"/>
      </w:pPr>
      <w:proofErr w:type="gramStart"/>
      <w:r>
        <w:t xml:space="preserve">и товарной </w:t>
      </w:r>
      <w:proofErr w:type="spellStart"/>
      <w:r>
        <w:t>аквакультуры</w:t>
      </w:r>
      <w:proofErr w:type="spellEnd"/>
      <w:r>
        <w:t xml:space="preserve"> (товарного</w:t>
      </w:r>
      <w:proofErr w:type="gramEnd"/>
    </w:p>
    <w:p w:rsidR="00F2313B" w:rsidRDefault="00F2313B">
      <w:pPr>
        <w:pStyle w:val="ConsPlusNormal"/>
        <w:jc w:val="right"/>
      </w:pPr>
      <w:r>
        <w:t>рыбоводства)</w:t>
      </w:r>
    </w:p>
    <w:p w:rsidR="00F2313B" w:rsidRDefault="00F2313B">
      <w:pPr>
        <w:pStyle w:val="ConsPlusNormal"/>
        <w:jc w:val="both"/>
      </w:pPr>
    </w:p>
    <w:p w:rsidR="00F2313B" w:rsidRDefault="00F2313B">
      <w:pPr>
        <w:pStyle w:val="ConsPlusNormal"/>
        <w:jc w:val="right"/>
      </w:pPr>
      <w:r>
        <w:t>ФОРМА</w:t>
      </w:r>
    </w:p>
    <w:p w:rsidR="00F2313B" w:rsidRDefault="00F2313B">
      <w:pPr>
        <w:pStyle w:val="ConsPlusNormal"/>
        <w:jc w:val="both"/>
      </w:pPr>
    </w:p>
    <w:p w:rsidR="00F2313B" w:rsidRDefault="00F2313B">
      <w:pPr>
        <w:pStyle w:val="ConsPlusNormal"/>
        <w:jc w:val="center"/>
      </w:pPr>
      <w:bookmarkStart w:id="88" w:name="P1861"/>
      <w:bookmarkEnd w:id="88"/>
      <w:r>
        <w:t>СВОДНАЯ СПРАВКА-РАСЧЕТ</w:t>
      </w:r>
    </w:p>
    <w:p w:rsidR="00F2313B" w:rsidRDefault="00F2313B">
      <w:pPr>
        <w:pStyle w:val="ConsPlusNormal"/>
        <w:jc w:val="center"/>
      </w:pPr>
      <w:r>
        <w:t>о размере субсидий на возмещение части затрат на уплату</w:t>
      </w:r>
    </w:p>
    <w:p w:rsidR="00F2313B" w:rsidRDefault="00F2313B">
      <w:pPr>
        <w:pStyle w:val="ConsPlusNormal"/>
        <w:jc w:val="center"/>
      </w:pPr>
      <w:r>
        <w:t xml:space="preserve">страховых премий по договорам </w:t>
      </w:r>
      <w:proofErr w:type="gramStart"/>
      <w:r>
        <w:t>сельскохозяйственного</w:t>
      </w:r>
      <w:proofErr w:type="gramEnd"/>
    </w:p>
    <w:p w:rsidR="00F2313B" w:rsidRDefault="00F2313B">
      <w:pPr>
        <w:pStyle w:val="ConsPlusNormal"/>
        <w:jc w:val="center"/>
      </w:pPr>
      <w:r>
        <w:t>страхования в области животноводства из бюджета Пермского</w:t>
      </w:r>
    </w:p>
    <w:p w:rsidR="00F2313B" w:rsidRDefault="00F2313B">
      <w:pPr>
        <w:pStyle w:val="ConsPlusNormal"/>
        <w:jc w:val="center"/>
      </w:pPr>
      <w:r>
        <w:t>края, в том числе за счет средств, источником финансового</w:t>
      </w:r>
    </w:p>
    <w:p w:rsidR="00F2313B" w:rsidRDefault="00F2313B">
      <w:pPr>
        <w:pStyle w:val="ConsPlusNormal"/>
        <w:jc w:val="center"/>
      </w:pPr>
      <w:proofErr w:type="gramStart"/>
      <w:r>
        <w:t>обеспечения</w:t>
      </w:r>
      <w:proofErr w:type="gramEnd"/>
      <w:r>
        <w:t xml:space="preserve"> которых являются субсидии из федерального</w:t>
      </w:r>
    </w:p>
    <w:p w:rsidR="00F2313B" w:rsidRDefault="00F2313B">
      <w:pPr>
        <w:pStyle w:val="ConsPlusNormal"/>
        <w:jc w:val="center"/>
      </w:pPr>
      <w:r>
        <w:t>бюджета</w:t>
      </w:r>
    </w:p>
    <w:p w:rsidR="00F2313B" w:rsidRDefault="00F2313B">
      <w:pPr>
        <w:pStyle w:val="ConsPlusNormal"/>
        <w:jc w:val="both"/>
      </w:pPr>
    </w:p>
    <w:p w:rsidR="00F2313B" w:rsidRDefault="00F2313B">
      <w:pPr>
        <w:pStyle w:val="ConsPlusNormal"/>
        <w:jc w:val="center"/>
      </w:pPr>
      <w:r>
        <w:t>Страхование сельскохозяйственных животных</w:t>
      </w:r>
    </w:p>
    <w:p w:rsidR="00F2313B" w:rsidRDefault="00F2313B">
      <w:pPr>
        <w:pStyle w:val="ConsPlusNormal"/>
        <w:jc w:val="both"/>
      </w:pPr>
    </w:p>
    <w:p w:rsidR="00F2313B" w:rsidRDefault="00F2313B">
      <w:pPr>
        <w:pStyle w:val="ConsPlusNormal"/>
        <w:sectPr w:rsidR="00F2313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849"/>
        <w:gridCol w:w="1639"/>
        <w:gridCol w:w="1417"/>
        <w:gridCol w:w="1134"/>
        <w:gridCol w:w="1304"/>
        <w:gridCol w:w="1587"/>
        <w:gridCol w:w="1757"/>
        <w:gridCol w:w="1234"/>
        <w:gridCol w:w="1174"/>
        <w:gridCol w:w="1219"/>
        <w:gridCol w:w="1077"/>
        <w:gridCol w:w="1474"/>
      </w:tblGrid>
      <w:tr w:rsidR="00F2313B">
        <w:tc>
          <w:tcPr>
            <w:tcW w:w="454" w:type="dxa"/>
            <w:vAlign w:val="center"/>
          </w:tcPr>
          <w:p w:rsidR="00F2313B" w:rsidRDefault="00F2313B">
            <w:pPr>
              <w:pStyle w:val="ConsPlusNormal"/>
              <w:jc w:val="center"/>
            </w:pPr>
            <w:r>
              <w:lastRenderedPageBreak/>
              <w:t xml:space="preserve">N </w:t>
            </w:r>
            <w:proofErr w:type="gramStart"/>
            <w:r>
              <w:t>п</w:t>
            </w:r>
            <w:proofErr w:type="gramEnd"/>
            <w:r>
              <w:t>/п</w:t>
            </w:r>
          </w:p>
        </w:tc>
        <w:tc>
          <w:tcPr>
            <w:tcW w:w="1849" w:type="dxa"/>
            <w:vAlign w:val="center"/>
          </w:tcPr>
          <w:p w:rsidR="00F2313B" w:rsidRDefault="00F2313B">
            <w:pPr>
              <w:pStyle w:val="ConsPlusNormal"/>
              <w:jc w:val="center"/>
            </w:pPr>
            <w:r>
              <w:t>Наименование муниципального образования</w:t>
            </w:r>
          </w:p>
        </w:tc>
        <w:tc>
          <w:tcPr>
            <w:tcW w:w="1639" w:type="dxa"/>
            <w:vAlign w:val="center"/>
          </w:tcPr>
          <w:p w:rsidR="00F2313B" w:rsidRDefault="00F2313B">
            <w:pPr>
              <w:pStyle w:val="ConsPlusNormal"/>
              <w:jc w:val="center"/>
            </w:pPr>
            <w:r>
              <w:t>Наименование страховой организации</w:t>
            </w:r>
          </w:p>
        </w:tc>
        <w:tc>
          <w:tcPr>
            <w:tcW w:w="1417" w:type="dxa"/>
            <w:vAlign w:val="center"/>
          </w:tcPr>
          <w:p w:rsidR="00F2313B" w:rsidRDefault="00F2313B">
            <w:pPr>
              <w:pStyle w:val="ConsPlusNormal"/>
              <w:jc w:val="center"/>
            </w:pPr>
            <w:r>
              <w:t>Наименование сельскохозяйственного товаропроизводителя</w:t>
            </w:r>
          </w:p>
        </w:tc>
        <w:tc>
          <w:tcPr>
            <w:tcW w:w="1134" w:type="dxa"/>
            <w:vAlign w:val="center"/>
          </w:tcPr>
          <w:p w:rsidR="00F2313B" w:rsidRDefault="00F2313B">
            <w:pPr>
              <w:pStyle w:val="ConsPlusNormal"/>
              <w:jc w:val="center"/>
            </w:pPr>
            <w:r>
              <w:t>Номер и дата договора страхования</w:t>
            </w:r>
          </w:p>
        </w:tc>
        <w:tc>
          <w:tcPr>
            <w:tcW w:w="1304" w:type="dxa"/>
            <w:vAlign w:val="center"/>
          </w:tcPr>
          <w:p w:rsidR="00F2313B" w:rsidRDefault="00F2313B">
            <w:pPr>
              <w:pStyle w:val="ConsPlusNormal"/>
              <w:jc w:val="center"/>
            </w:pPr>
            <w:r>
              <w:t xml:space="preserve">Наименование вида сельскохозяйственных животных </w:t>
            </w:r>
            <w:hyperlink w:anchor="P2042">
              <w:r>
                <w:rPr>
                  <w:color w:val="0000FF"/>
                </w:rPr>
                <w:t>&lt;*&gt;</w:t>
              </w:r>
            </w:hyperlink>
          </w:p>
        </w:tc>
        <w:tc>
          <w:tcPr>
            <w:tcW w:w="1587" w:type="dxa"/>
            <w:vAlign w:val="center"/>
          </w:tcPr>
          <w:p w:rsidR="00F2313B" w:rsidRDefault="00F2313B">
            <w:pPr>
              <w:pStyle w:val="ConsPlusNormal"/>
              <w:jc w:val="center"/>
            </w:pPr>
            <w:r>
              <w:t>Общее поголовье сельскохозяйственных животных, страхование которых подлежит государственной поддержке, тыс. голов (шт. пчелосемей)</w:t>
            </w:r>
          </w:p>
        </w:tc>
        <w:tc>
          <w:tcPr>
            <w:tcW w:w="1757" w:type="dxa"/>
            <w:vAlign w:val="center"/>
          </w:tcPr>
          <w:p w:rsidR="00F2313B" w:rsidRDefault="00F2313B">
            <w:pPr>
              <w:pStyle w:val="ConsPlusNormal"/>
              <w:jc w:val="center"/>
            </w:pPr>
            <w:r>
              <w:t>Поголовье застрахованных сельскохозяйственных животных по договорам страхования, подлежащим государственной поддержке, тыс. голов (шт. пчелосемей)</w:t>
            </w:r>
          </w:p>
        </w:tc>
        <w:tc>
          <w:tcPr>
            <w:tcW w:w="1234" w:type="dxa"/>
            <w:vAlign w:val="center"/>
          </w:tcPr>
          <w:p w:rsidR="00F2313B" w:rsidRDefault="00F2313B">
            <w:pPr>
              <w:pStyle w:val="ConsPlusNormal"/>
              <w:jc w:val="center"/>
            </w:pPr>
            <w:r>
              <w:t>Страховая стоимость, рублей</w:t>
            </w:r>
          </w:p>
        </w:tc>
        <w:tc>
          <w:tcPr>
            <w:tcW w:w="1174" w:type="dxa"/>
            <w:vAlign w:val="center"/>
          </w:tcPr>
          <w:p w:rsidR="00F2313B" w:rsidRDefault="00F2313B">
            <w:pPr>
              <w:pStyle w:val="ConsPlusNormal"/>
              <w:jc w:val="center"/>
            </w:pPr>
            <w:r>
              <w:t>Страховая сумма, рублей</w:t>
            </w:r>
          </w:p>
        </w:tc>
        <w:tc>
          <w:tcPr>
            <w:tcW w:w="1219" w:type="dxa"/>
            <w:vAlign w:val="center"/>
          </w:tcPr>
          <w:p w:rsidR="00F2313B" w:rsidRDefault="00F2313B">
            <w:pPr>
              <w:pStyle w:val="ConsPlusNormal"/>
              <w:jc w:val="center"/>
            </w:pPr>
            <w:r>
              <w:t>Страховой тариф, %</w:t>
            </w:r>
          </w:p>
        </w:tc>
        <w:tc>
          <w:tcPr>
            <w:tcW w:w="1077" w:type="dxa"/>
            <w:vAlign w:val="center"/>
          </w:tcPr>
          <w:p w:rsidR="00F2313B" w:rsidRDefault="00F2313B">
            <w:pPr>
              <w:pStyle w:val="ConsPlusNormal"/>
              <w:jc w:val="center"/>
            </w:pPr>
            <w:r>
              <w:t>Участие страхователя в страховании рисков</w:t>
            </w:r>
            <w:proofErr w:type="gramStart"/>
            <w:r>
              <w:t xml:space="preserve"> (%)</w:t>
            </w:r>
            <w:proofErr w:type="gramEnd"/>
          </w:p>
        </w:tc>
        <w:tc>
          <w:tcPr>
            <w:tcW w:w="1474" w:type="dxa"/>
            <w:vAlign w:val="center"/>
          </w:tcPr>
          <w:p w:rsidR="00F2313B" w:rsidRDefault="00F2313B">
            <w:pPr>
              <w:pStyle w:val="ConsPlusNormal"/>
              <w:jc w:val="center"/>
            </w:pPr>
            <w:r>
              <w:t>Размер начисленной страховой премии (гр. 10 x гр. 11 / 100), рублей</w:t>
            </w:r>
          </w:p>
        </w:tc>
      </w:tr>
      <w:tr w:rsidR="00F2313B">
        <w:tc>
          <w:tcPr>
            <w:tcW w:w="454" w:type="dxa"/>
            <w:vAlign w:val="center"/>
          </w:tcPr>
          <w:p w:rsidR="00F2313B" w:rsidRDefault="00F2313B">
            <w:pPr>
              <w:pStyle w:val="ConsPlusNormal"/>
              <w:jc w:val="center"/>
            </w:pPr>
            <w:r>
              <w:t>1</w:t>
            </w:r>
          </w:p>
        </w:tc>
        <w:tc>
          <w:tcPr>
            <w:tcW w:w="1849" w:type="dxa"/>
            <w:vAlign w:val="center"/>
          </w:tcPr>
          <w:p w:rsidR="00F2313B" w:rsidRDefault="00F2313B">
            <w:pPr>
              <w:pStyle w:val="ConsPlusNormal"/>
              <w:jc w:val="center"/>
            </w:pPr>
            <w:r>
              <w:t>2</w:t>
            </w:r>
          </w:p>
        </w:tc>
        <w:tc>
          <w:tcPr>
            <w:tcW w:w="1639" w:type="dxa"/>
            <w:vAlign w:val="center"/>
          </w:tcPr>
          <w:p w:rsidR="00F2313B" w:rsidRDefault="00F2313B">
            <w:pPr>
              <w:pStyle w:val="ConsPlusNormal"/>
              <w:jc w:val="center"/>
            </w:pPr>
            <w:r>
              <w:t>3</w:t>
            </w:r>
          </w:p>
        </w:tc>
        <w:tc>
          <w:tcPr>
            <w:tcW w:w="1417" w:type="dxa"/>
            <w:vAlign w:val="center"/>
          </w:tcPr>
          <w:p w:rsidR="00F2313B" w:rsidRDefault="00F2313B">
            <w:pPr>
              <w:pStyle w:val="ConsPlusNormal"/>
              <w:jc w:val="center"/>
            </w:pPr>
            <w:r>
              <w:t>4</w:t>
            </w:r>
          </w:p>
        </w:tc>
        <w:tc>
          <w:tcPr>
            <w:tcW w:w="1134" w:type="dxa"/>
            <w:vAlign w:val="center"/>
          </w:tcPr>
          <w:p w:rsidR="00F2313B" w:rsidRDefault="00F2313B">
            <w:pPr>
              <w:pStyle w:val="ConsPlusNormal"/>
              <w:jc w:val="center"/>
            </w:pPr>
            <w:r>
              <w:t>5</w:t>
            </w:r>
          </w:p>
        </w:tc>
        <w:tc>
          <w:tcPr>
            <w:tcW w:w="1304" w:type="dxa"/>
            <w:vAlign w:val="center"/>
          </w:tcPr>
          <w:p w:rsidR="00F2313B" w:rsidRDefault="00F2313B">
            <w:pPr>
              <w:pStyle w:val="ConsPlusNormal"/>
              <w:jc w:val="center"/>
            </w:pPr>
            <w:r>
              <w:t>6</w:t>
            </w:r>
          </w:p>
        </w:tc>
        <w:tc>
          <w:tcPr>
            <w:tcW w:w="1587" w:type="dxa"/>
            <w:vAlign w:val="center"/>
          </w:tcPr>
          <w:p w:rsidR="00F2313B" w:rsidRDefault="00F2313B">
            <w:pPr>
              <w:pStyle w:val="ConsPlusNormal"/>
              <w:jc w:val="center"/>
            </w:pPr>
            <w:r>
              <w:t>7</w:t>
            </w:r>
          </w:p>
        </w:tc>
        <w:tc>
          <w:tcPr>
            <w:tcW w:w="1757" w:type="dxa"/>
            <w:vAlign w:val="center"/>
          </w:tcPr>
          <w:p w:rsidR="00F2313B" w:rsidRDefault="00F2313B">
            <w:pPr>
              <w:pStyle w:val="ConsPlusNormal"/>
              <w:jc w:val="center"/>
            </w:pPr>
            <w:r>
              <w:t>8</w:t>
            </w:r>
          </w:p>
        </w:tc>
        <w:tc>
          <w:tcPr>
            <w:tcW w:w="1234" w:type="dxa"/>
            <w:vAlign w:val="center"/>
          </w:tcPr>
          <w:p w:rsidR="00F2313B" w:rsidRDefault="00F2313B">
            <w:pPr>
              <w:pStyle w:val="ConsPlusNormal"/>
              <w:jc w:val="center"/>
            </w:pPr>
            <w:r>
              <w:t>9</w:t>
            </w:r>
          </w:p>
        </w:tc>
        <w:tc>
          <w:tcPr>
            <w:tcW w:w="1174" w:type="dxa"/>
            <w:vAlign w:val="center"/>
          </w:tcPr>
          <w:p w:rsidR="00F2313B" w:rsidRDefault="00F2313B">
            <w:pPr>
              <w:pStyle w:val="ConsPlusNormal"/>
              <w:jc w:val="center"/>
            </w:pPr>
            <w:r>
              <w:t>10</w:t>
            </w:r>
          </w:p>
        </w:tc>
        <w:tc>
          <w:tcPr>
            <w:tcW w:w="1219" w:type="dxa"/>
            <w:vAlign w:val="center"/>
          </w:tcPr>
          <w:p w:rsidR="00F2313B" w:rsidRDefault="00F2313B">
            <w:pPr>
              <w:pStyle w:val="ConsPlusNormal"/>
              <w:jc w:val="center"/>
            </w:pPr>
            <w:r>
              <w:t>11</w:t>
            </w:r>
          </w:p>
        </w:tc>
        <w:tc>
          <w:tcPr>
            <w:tcW w:w="1077" w:type="dxa"/>
            <w:vAlign w:val="center"/>
          </w:tcPr>
          <w:p w:rsidR="00F2313B" w:rsidRDefault="00F2313B">
            <w:pPr>
              <w:pStyle w:val="ConsPlusNormal"/>
              <w:jc w:val="center"/>
            </w:pPr>
            <w:r>
              <w:t>12</w:t>
            </w:r>
          </w:p>
        </w:tc>
        <w:tc>
          <w:tcPr>
            <w:tcW w:w="1474" w:type="dxa"/>
            <w:vAlign w:val="center"/>
          </w:tcPr>
          <w:p w:rsidR="00F2313B" w:rsidRDefault="00F2313B">
            <w:pPr>
              <w:pStyle w:val="ConsPlusNormal"/>
              <w:jc w:val="center"/>
            </w:pPr>
            <w:r>
              <w:t>13</w:t>
            </w:r>
          </w:p>
        </w:tc>
      </w:tr>
      <w:tr w:rsidR="00F2313B">
        <w:tc>
          <w:tcPr>
            <w:tcW w:w="454" w:type="dxa"/>
          </w:tcPr>
          <w:p w:rsidR="00F2313B" w:rsidRDefault="00F2313B">
            <w:pPr>
              <w:pStyle w:val="ConsPlusNormal"/>
              <w:jc w:val="center"/>
            </w:pPr>
            <w:r>
              <w:t>1</w:t>
            </w:r>
          </w:p>
        </w:tc>
        <w:tc>
          <w:tcPr>
            <w:tcW w:w="1849" w:type="dxa"/>
          </w:tcPr>
          <w:p w:rsidR="00F2313B" w:rsidRDefault="00F2313B">
            <w:pPr>
              <w:pStyle w:val="ConsPlusNormal"/>
            </w:pPr>
          </w:p>
        </w:tc>
        <w:tc>
          <w:tcPr>
            <w:tcW w:w="1639" w:type="dxa"/>
          </w:tcPr>
          <w:p w:rsidR="00F2313B" w:rsidRDefault="00F2313B">
            <w:pPr>
              <w:pStyle w:val="ConsPlusNormal"/>
            </w:pPr>
          </w:p>
        </w:tc>
        <w:tc>
          <w:tcPr>
            <w:tcW w:w="1417" w:type="dxa"/>
          </w:tcPr>
          <w:p w:rsidR="00F2313B" w:rsidRDefault="00F2313B">
            <w:pPr>
              <w:pStyle w:val="ConsPlusNormal"/>
            </w:pPr>
          </w:p>
        </w:tc>
        <w:tc>
          <w:tcPr>
            <w:tcW w:w="1134" w:type="dxa"/>
          </w:tcPr>
          <w:p w:rsidR="00F2313B" w:rsidRDefault="00F2313B">
            <w:pPr>
              <w:pStyle w:val="ConsPlusNormal"/>
            </w:pPr>
          </w:p>
        </w:tc>
        <w:tc>
          <w:tcPr>
            <w:tcW w:w="1304" w:type="dxa"/>
          </w:tcPr>
          <w:p w:rsidR="00F2313B" w:rsidRDefault="00F2313B">
            <w:pPr>
              <w:pStyle w:val="ConsPlusNormal"/>
            </w:pPr>
          </w:p>
        </w:tc>
        <w:tc>
          <w:tcPr>
            <w:tcW w:w="1587" w:type="dxa"/>
          </w:tcPr>
          <w:p w:rsidR="00F2313B" w:rsidRDefault="00F2313B">
            <w:pPr>
              <w:pStyle w:val="ConsPlusNormal"/>
            </w:pPr>
          </w:p>
        </w:tc>
        <w:tc>
          <w:tcPr>
            <w:tcW w:w="1757" w:type="dxa"/>
          </w:tcPr>
          <w:p w:rsidR="00F2313B" w:rsidRDefault="00F2313B">
            <w:pPr>
              <w:pStyle w:val="ConsPlusNormal"/>
            </w:pPr>
          </w:p>
        </w:tc>
        <w:tc>
          <w:tcPr>
            <w:tcW w:w="1234" w:type="dxa"/>
          </w:tcPr>
          <w:p w:rsidR="00F2313B" w:rsidRDefault="00F2313B">
            <w:pPr>
              <w:pStyle w:val="ConsPlusNormal"/>
            </w:pPr>
          </w:p>
        </w:tc>
        <w:tc>
          <w:tcPr>
            <w:tcW w:w="1174" w:type="dxa"/>
          </w:tcPr>
          <w:p w:rsidR="00F2313B" w:rsidRDefault="00F2313B">
            <w:pPr>
              <w:pStyle w:val="ConsPlusNormal"/>
            </w:pPr>
          </w:p>
        </w:tc>
        <w:tc>
          <w:tcPr>
            <w:tcW w:w="1219" w:type="dxa"/>
          </w:tcPr>
          <w:p w:rsidR="00F2313B" w:rsidRDefault="00F2313B">
            <w:pPr>
              <w:pStyle w:val="ConsPlusNormal"/>
            </w:pPr>
          </w:p>
        </w:tc>
        <w:tc>
          <w:tcPr>
            <w:tcW w:w="1077" w:type="dxa"/>
          </w:tcPr>
          <w:p w:rsidR="00F2313B" w:rsidRDefault="00F2313B">
            <w:pPr>
              <w:pStyle w:val="ConsPlusNormal"/>
            </w:pPr>
          </w:p>
        </w:tc>
        <w:tc>
          <w:tcPr>
            <w:tcW w:w="1474" w:type="dxa"/>
          </w:tcPr>
          <w:p w:rsidR="00F2313B" w:rsidRDefault="00F2313B">
            <w:pPr>
              <w:pStyle w:val="ConsPlusNormal"/>
            </w:pPr>
          </w:p>
        </w:tc>
      </w:tr>
      <w:tr w:rsidR="00F2313B">
        <w:tc>
          <w:tcPr>
            <w:tcW w:w="454" w:type="dxa"/>
          </w:tcPr>
          <w:p w:rsidR="00F2313B" w:rsidRDefault="00F2313B">
            <w:pPr>
              <w:pStyle w:val="ConsPlusNormal"/>
              <w:jc w:val="center"/>
            </w:pPr>
            <w:r>
              <w:t>2</w:t>
            </w:r>
          </w:p>
        </w:tc>
        <w:tc>
          <w:tcPr>
            <w:tcW w:w="1849" w:type="dxa"/>
          </w:tcPr>
          <w:p w:rsidR="00F2313B" w:rsidRDefault="00F2313B">
            <w:pPr>
              <w:pStyle w:val="ConsPlusNormal"/>
            </w:pPr>
          </w:p>
        </w:tc>
        <w:tc>
          <w:tcPr>
            <w:tcW w:w="1639" w:type="dxa"/>
          </w:tcPr>
          <w:p w:rsidR="00F2313B" w:rsidRDefault="00F2313B">
            <w:pPr>
              <w:pStyle w:val="ConsPlusNormal"/>
            </w:pPr>
          </w:p>
        </w:tc>
        <w:tc>
          <w:tcPr>
            <w:tcW w:w="1417" w:type="dxa"/>
          </w:tcPr>
          <w:p w:rsidR="00F2313B" w:rsidRDefault="00F2313B">
            <w:pPr>
              <w:pStyle w:val="ConsPlusNormal"/>
            </w:pPr>
          </w:p>
        </w:tc>
        <w:tc>
          <w:tcPr>
            <w:tcW w:w="1134" w:type="dxa"/>
          </w:tcPr>
          <w:p w:rsidR="00F2313B" w:rsidRDefault="00F2313B">
            <w:pPr>
              <w:pStyle w:val="ConsPlusNormal"/>
            </w:pPr>
          </w:p>
        </w:tc>
        <w:tc>
          <w:tcPr>
            <w:tcW w:w="1304" w:type="dxa"/>
          </w:tcPr>
          <w:p w:rsidR="00F2313B" w:rsidRDefault="00F2313B">
            <w:pPr>
              <w:pStyle w:val="ConsPlusNormal"/>
            </w:pPr>
          </w:p>
        </w:tc>
        <w:tc>
          <w:tcPr>
            <w:tcW w:w="1587" w:type="dxa"/>
          </w:tcPr>
          <w:p w:rsidR="00F2313B" w:rsidRDefault="00F2313B">
            <w:pPr>
              <w:pStyle w:val="ConsPlusNormal"/>
            </w:pPr>
          </w:p>
        </w:tc>
        <w:tc>
          <w:tcPr>
            <w:tcW w:w="1757" w:type="dxa"/>
          </w:tcPr>
          <w:p w:rsidR="00F2313B" w:rsidRDefault="00F2313B">
            <w:pPr>
              <w:pStyle w:val="ConsPlusNormal"/>
            </w:pPr>
          </w:p>
        </w:tc>
        <w:tc>
          <w:tcPr>
            <w:tcW w:w="1234" w:type="dxa"/>
          </w:tcPr>
          <w:p w:rsidR="00F2313B" w:rsidRDefault="00F2313B">
            <w:pPr>
              <w:pStyle w:val="ConsPlusNormal"/>
            </w:pPr>
          </w:p>
        </w:tc>
        <w:tc>
          <w:tcPr>
            <w:tcW w:w="1174" w:type="dxa"/>
          </w:tcPr>
          <w:p w:rsidR="00F2313B" w:rsidRDefault="00F2313B">
            <w:pPr>
              <w:pStyle w:val="ConsPlusNormal"/>
            </w:pPr>
          </w:p>
        </w:tc>
        <w:tc>
          <w:tcPr>
            <w:tcW w:w="1219" w:type="dxa"/>
          </w:tcPr>
          <w:p w:rsidR="00F2313B" w:rsidRDefault="00F2313B">
            <w:pPr>
              <w:pStyle w:val="ConsPlusNormal"/>
            </w:pPr>
          </w:p>
        </w:tc>
        <w:tc>
          <w:tcPr>
            <w:tcW w:w="1077" w:type="dxa"/>
          </w:tcPr>
          <w:p w:rsidR="00F2313B" w:rsidRDefault="00F2313B">
            <w:pPr>
              <w:pStyle w:val="ConsPlusNormal"/>
            </w:pPr>
          </w:p>
        </w:tc>
        <w:tc>
          <w:tcPr>
            <w:tcW w:w="1474" w:type="dxa"/>
          </w:tcPr>
          <w:p w:rsidR="00F2313B" w:rsidRDefault="00F2313B">
            <w:pPr>
              <w:pStyle w:val="ConsPlusNormal"/>
            </w:pPr>
          </w:p>
        </w:tc>
      </w:tr>
      <w:tr w:rsidR="00F2313B">
        <w:tc>
          <w:tcPr>
            <w:tcW w:w="2303" w:type="dxa"/>
            <w:gridSpan w:val="2"/>
          </w:tcPr>
          <w:p w:rsidR="00F2313B" w:rsidRDefault="00F2313B">
            <w:pPr>
              <w:pStyle w:val="ConsPlusNormal"/>
            </w:pPr>
            <w:r>
              <w:t>Итого по муниципальному образованию</w:t>
            </w:r>
          </w:p>
        </w:tc>
        <w:tc>
          <w:tcPr>
            <w:tcW w:w="1639" w:type="dxa"/>
          </w:tcPr>
          <w:p w:rsidR="00F2313B" w:rsidRDefault="00F2313B">
            <w:pPr>
              <w:pStyle w:val="ConsPlusNormal"/>
            </w:pPr>
          </w:p>
        </w:tc>
        <w:tc>
          <w:tcPr>
            <w:tcW w:w="1417" w:type="dxa"/>
          </w:tcPr>
          <w:p w:rsidR="00F2313B" w:rsidRDefault="00F2313B">
            <w:pPr>
              <w:pStyle w:val="ConsPlusNormal"/>
            </w:pPr>
          </w:p>
        </w:tc>
        <w:tc>
          <w:tcPr>
            <w:tcW w:w="1134" w:type="dxa"/>
          </w:tcPr>
          <w:p w:rsidR="00F2313B" w:rsidRDefault="00F2313B">
            <w:pPr>
              <w:pStyle w:val="ConsPlusNormal"/>
            </w:pPr>
          </w:p>
        </w:tc>
        <w:tc>
          <w:tcPr>
            <w:tcW w:w="1304" w:type="dxa"/>
          </w:tcPr>
          <w:p w:rsidR="00F2313B" w:rsidRDefault="00F2313B">
            <w:pPr>
              <w:pStyle w:val="ConsPlusNormal"/>
            </w:pPr>
          </w:p>
        </w:tc>
        <w:tc>
          <w:tcPr>
            <w:tcW w:w="1587" w:type="dxa"/>
          </w:tcPr>
          <w:p w:rsidR="00F2313B" w:rsidRDefault="00F2313B">
            <w:pPr>
              <w:pStyle w:val="ConsPlusNormal"/>
            </w:pPr>
          </w:p>
        </w:tc>
        <w:tc>
          <w:tcPr>
            <w:tcW w:w="1757" w:type="dxa"/>
          </w:tcPr>
          <w:p w:rsidR="00F2313B" w:rsidRDefault="00F2313B">
            <w:pPr>
              <w:pStyle w:val="ConsPlusNormal"/>
            </w:pPr>
          </w:p>
        </w:tc>
        <w:tc>
          <w:tcPr>
            <w:tcW w:w="1234" w:type="dxa"/>
          </w:tcPr>
          <w:p w:rsidR="00F2313B" w:rsidRDefault="00F2313B">
            <w:pPr>
              <w:pStyle w:val="ConsPlusNormal"/>
            </w:pPr>
          </w:p>
        </w:tc>
        <w:tc>
          <w:tcPr>
            <w:tcW w:w="1174" w:type="dxa"/>
          </w:tcPr>
          <w:p w:rsidR="00F2313B" w:rsidRDefault="00F2313B">
            <w:pPr>
              <w:pStyle w:val="ConsPlusNormal"/>
            </w:pPr>
          </w:p>
        </w:tc>
        <w:tc>
          <w:tcPr>
            <w:tcW w:w="1219" w:type="dxa"/>
          </w:tcPr>
          <w:p w:rsidR="00F2313B" w:rsidRDefault="00F2313B">
            <w:pPr>
              <w:pStyle w:val="ConsPlusNormal"/>
            </w:pPr>
          </w:p>
        </w:tc>
        <w:tc>
          <w:tcPr>
            <w:tcW w:w="1077" w:type="dxa"/>
          </w:tcPr>
          <w:p w:rsidR="00F2313B" w:rsidRDefault="00F2313B">
            <w:pPr>
              <w:pStyle w:val="ConsPlusNormal"/>
            </w:pPr>
          </w:p>
        </w:tc>
        <w:tc>
          <w:tcPr>
            <w:tcW w:w="1474" w:type="dxa"/>
          </w:tcPr>
          <w:p w:rsidR="00F2313B" w:rsidRDefault="00F2313B">
            <w:pPr>
              <w:pStyle w:val="ConsPlusNormal"/>
            </w:pPr>
          </w:p>
        </w:tc>
      </w:tr>
      <w:tr w:rsidR="00F2313B">
        <w:tc>
          <w:tcPr>
            <w:tcW w:w="2303" w:type="dxa"/>
            <w:gridSpan w:val="2"/>
          </w:tcPr>
          <w:p w:rsidR="00F2313B" w:rsidRDefault="00F2313B">
            <w:pPr>
              <w:pStyle w:val="ConsPlusNormal"/>
            </w:pPr>
            <w:r>
              <w:t>Итого по страховой организации (наименование)</w:t>
            </w:r>
          </w:p>
        </w:tc>
        <w:tc>
          <w:tcPr>
            <w:tcW w:w="1639" w:type="dxa"/>
          </w:tcPr>
          <w:p w:rsidR="00F2313B" w:rsidRDefault="00F2313B">
            <w:pPr>
              <w:pStyle w:val="ConsPlusNormal"/>
            </w:pPr>
          </w:p>
        </w:tc>
        <w:tc>
          <w:tcPr>
            <w:tcW w:w="1417" w:type="dxa"/>
          </w:tcPr>
          <w:p w:rsidR="00F2313B" w:rsidRDefault="00F2313B">
            <w:pPr>
              <w:pStyle w:val="ConsPlusNormal"/>
            </w:pPr>
          </w:p>
        </w:tc>
        <w:tc>
          <w:tcPr>
            <w:tcW w:w="1134" w:type="dxa"/>
          </w:tcPr>
          <w:p w:rsidR="00F2313B" w:rsidRDefault="00F2313B">
            <w:pPr>
              <w:pStyle w:val="ConsPlusNormal"/>
            </w:pPr>
          </w:p>
        </w:tc>
        <w:tc>
          <w:tcPr>
            <w:tcW w:w="1304" w:type="dxa"/>
          </w:tcPr>
          <w:p w:rsidR="00F2313B" w:rsidRDefault="00F2313B">
            <w:pPr>
              <w:pStyle w:val="ConsPlusNormal"/>
            </w:pPr>
          </w:p>
        </w:tc>
        <w:tc>
          <w:tcPr>
            <w:tcW w:w="1587" w:type="dxa"/>
          </w:tcPr>
          <w:p w:rsidR="00F2313B" w:rsidRDefault="00F2313B">
            <w:pPr>
              <w:pStyle w:val="ConsPlusNormal"/>
            </w:pPr>
          </w:p>
        </w:tc>
        <w:tc>
          <w:tcPr>
            <w:tcW w:w="1757" w:type="dxa"/>
          </w:tcPr>
          <w:p w:rsidR="00F2313B" w:rsidRDefault="00F2313B">
            <w:pPr>
              <w:pStyle w:val="ConsPlusNormal"/>
            </w:pPr>
          </w:p>
        </w:tc>
        <w:tc>
          <w:tcPr>
            <w:tcW w:w="1234" w:type="dxa"/>
          </w:tcPr>
          <w:p w:rsidR="00F2313B" w:rsidRDefault="00F2313B">
            <w:pPr>
              <w:pStyle w:val="ConsPlusNormal"/>
            </w:pPr>
          </w:p>
        </w:tc>
        <w:tc>
          <w:tcPr>
            <w:tcW w:w="1174" w:type="dxa"/>
          </w:tcPr>
          <w:p w:rsidR="00F2313B" w:rsidRDefault="00F2313B">
            <w:pPr>
              <w:pStyle w:val="ConsPlusNormal"/>
            </w:pPr>
          </w:p>
        </w:tc>
        <w:tc>
          <w:tcPr>
            <w:tcW w:w="1219" w:type="dxa"/>
          </w:tcPr>
          <w:p w:rsidR="00F2313B" w:rsidRDefault="00F2313B">
            <w:pPr>
              <w:pStyle w:val="ConsPlusNormal"/>
            </w:pPr>
          </w:p>
        </w:tc>
        <w:tc>
          <w:tcPr>
            <w:tcW w:w="1077" w:type="dxa"/>
          </w:tcPr>
          <w:p w:rsidR="00F2313B" w:rsidRDefault="00F2313B">
            <w:pPr>
              <w:pStyle w:val="ConsPlusNormal"/>
            </w:pPr>
          </w:p>
        </w:tc>
        <w:tc>
          <w:tcPr>
            <w:tcW w:w="1474" w:type="dxa"/>
          </w:tcPr>
          <w:p w:rsidR="00F2313B" w:rsidRDefault="00F2313B">
            <w:pPr>
              <w:pStyle w:val="ConsPlusNormal"/>
            </w:pPr>
          </w:p>
        </w:tc>
      </w:tr>
      <w:tr w:rsidR="00F2313B">
        <w:tc>
          <w:tcPr>
            <w:tcW w:w="7797" w:type="dxa"/>
            <w:gridSpan w:val="6"/>
            <w:vAlign w:val="center"/>
          </w:tcPr>
          <w:p w:rsidR="00F2313B" w:rsidRDefault="00F2313B">
            <w:pPr>
              <w:pStyle w:val="ConsPlusNormal"/>
              <w:jc w:val="center"/>
            </w:pPr>
            <w:r>
              <w:t>Итого по Пермскому краю</w:t>
            </w:r>
          </w:p>
        </w:tc>
        <w:tc>
          <w:tcPr>
            <w:tcW w:w="1587" w:type="dxa"/>
          </w:tcPr>
          <w:p w:rsidR="00F2313B" w:rsidRDefault="00F2313B">
            <w:pPr>
              <w:pStyle w:val="ConsPlusNormal"/>
            </w:pPr>
          </w:p>
        </w:tc>
        <w:tc>
          <w:tcPr>
            <w:tcW w:w="1757" w:type="dxa"/>
          </w:tcPr>
          <w:p w:rsidR="00F2313B" w:rsidRDefault="00F2313B">
            <w:pPr>
              <w:pStyle w:val="ConsPlusNormal"/>
            </w:pPr>
          </w:p>
        </w:tc>
        <w:tc>
          <w:tcPr>
            <w:tcW w:w="1234" w:type="dxa"/>
          </w:tcPr>
          <w:p w:rsidR="00F2313B" w:rsidRDefault="00F2313B">
            <w:pPr>
              <w:pStyle w:val="ConsPlusNormal"/>
            </w:pPr>
          </w:p>
        </w:tc>
        <w:tc>
          <w:tcPr>
            <w:tcW w:w="1174" w:type="dxa"/>
          </w:tcPr>
          <w:p w:rsidR="00F2313B" w:rsidRDefault="00F2313B">
            <w:pPr>
              <w:pStyle w:val="ConsPlusNormal"/>
            </w:pPr>
          </w:p>
        </w:tc>
        <w:tc>
          <w:tcPr>
            <w:tcW w:w="1219" w:type="dxa"/>
          </w:tcPr>
          <w:p w:rsidR="00F2313B" w:rsidRDefault="00F2313B">
            <w:pPr>
              <w:pStyle w:val="ConsPlusNormal"/>
            </w:pPr>
          </w:p>
        </w:tc>
        <w:tc>
          <w:tcPr>
            <w:tcW w:w="1077" w:type="dxa"/>
          </w:tcPr>
          <w:p w:rsidR="00F2313B" w:rsidRDefault="00F2313B">
            <w:pPr>
              <w:pStyle w:val="ConsPlusNormal"/>
            </w:pPr>
          </w:p>
        </w:tc>
        <w:tc>
          <w:tcPr>
            <w:tcW w:w="1474" w:type="dxa"/>
          </w:tcPr>
          <w:p w:rsidR="00F2313B" w:rsidRDefault="00F2313B">
            <w:pPr>
              <w:pStyle w:val="ConsPlusNormal"/>
            </w:pPr>
          </w:p>
        </w:tc>
      </w:tr>
    </w:tbl>
    <w:p w:rsidR="00F2313B" w:rsidRDefault="00F2313B">
      <w:pPr>
        <w:pStyle w:val="ConsPlusNormal"/>
        <w:jc w:val="both"/>
      </w:pPr>
    </w:p>
    <w:p w:rsidR="00F2313B" w:rsidRDefault="00F2313B">
      <w:pPr>
        <w:pStyle w:val="ConsPlusNormal"/>
        <w:jc w:val="right"/>
      </w:pPr>
      <w:r>
        <w:t>Продолжение таблицы</w:t>
      </w:r>
    </w:p>
    <w:p w:rsidR="00F2313B" w:rsidRDefault="00F2313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849"/>
        <w:gridCol w:w="1384"/>
        <w:gridCol w:w="1399"/>
        <w:gridCol w:w="1924"/>
        <w:gridCol w:w="1924"/>
        <w:gridCol w:w="1504"/>
        <w:gridCol w:w="1204"/>
        <w:gridCol w:w="1504"/>
        <w:gridCol w:w="1504"/>
        <w:gridCol w:w="1504"/>
        <w:gridCol w:w="1204"/>
      </w:tblGrid>
      <w:tr w:rsidR="00F2313B">
        <w:tc>
          <w:tcPr>
            <w:tcW w:w="454" w:type="dxa"/>
            <w:vMerge w:val="restart"/>
            <w:vAlign w:val="center"/>
          </w:tcPr>
          <w:p w:rsidR="00F2313B" w:rsidRDefault="00F2313B">
            <w:pPr>
              <w:pStyle w:val="ConsPlusNormal"/>
              <w:jc w:val="center"/>
            </w:pPr>
            <w:r>
              <w:t xml:space="preserve">N </w:t>
            </w:r>
            <w:proofErr w:type="gramStart"/>
            <w:r>
              <w:t>п</w:t>
            </w:r>
            <w:proofErr w:type="gramEnd"/>
            <w:r>
              <w:t>/п</w:t>
            </w:r>
          </w:p>
        </w:tc>
        <w:tc>
          <w:tcPr>
            <w:tcW w:w="1849" w:type="dxa"/>
            <w:vMerge w:val="restart"/>
            <w:vAlign w:val="center"/>
          </w:tcPr>
          <w:p w:rsidR="00F2313B" w:rsidRDefault="00F2313B">
            <w:pPr>
              <w:pStyle w:val="ConsPlusNormal"/>
              <w:jc w:val="center"/>
            </w:pPr>
            <w:r>
              <w:t>Наименование муниципального образования</w:t>
            </w:r>
          </w:p>
        </w:tc>
        <w:tc>
          <w:tcPr>
            <w:tcW w:w="1384" w:type="dxa"/>
            <w:vMerge w:val="restart"/>
            <w:vAlign w:val="center"/>
          </w:tcPr>
          <w:p w:rsidR="00F2313B" w:rsidRDefault="00F2313B">
            <w:pPr>
              <w:pStyle w:val="ConsPlusNormal"/>
              <w:jc w:val="center"/>
            </w:pPr>
            <w:r>
              <w:t xml:space="preserve">Сумма уплаченной страховой </w:t>
            </w:r>
            <w:r>
              <w:lastRenderedPageBreak/>
              <w:t>премии (страхового взноса) по договорам страхования (рублей)</w:t>
            </w:r>
          </w:p>
        </w:tc>
        <w:tc>
          <w:tcPr>
            <w:tcW w:w="1399" w:type="dxa"/>
            <w:vMerge w:val="restart"/>
            <w:vAlign w:val="center"/>
          </w:tcPr>
          <w:p w:rsidR="00F2313B" w:rsidRDefault="00F2313B">
            <w:pPr>
              <w:pStyle w:val="ConsPlusNormal"/>
              <w:jc w:val="center"/>
            </w:pPr>
            <w:r>
              <w:lastRenderedPageBreak/>
              <w:t xml:space="preserve">Предельный размер ставки для </w:t>
            </w:r>
            <w:r>
              <w:lastRenderedPageBreak/>
              <w:t>расчета субсидий</w:t>
            </w:r>
            <w:proofErr w:type="gramStart"/>
            <w:r>
              <w:t xml:space="preserve"> (%)</w:t>
            </w:r>
            <w:proofErr w:type="gramEnd"/>
          </w:p>
        </w:tc>
        <w:tc>
          <w:tcPr>
            <w:tcW w:w="1924" w:type="dxa"/>
            <w:vMerge w:val="restart"/>
            <w:vAlign w:val="center"/>
          </w:tcPr>
          <w:p w:rsidR="00F2313B" w:rsidRDefault="00F2313B">
            <w:pPr>
              <w:pStyle w:val="ConsPlusNormal"/>
              <w:jc w:val="center"/>
            </w:pPr>
            <w:r>
              <w:lastRenderedPageBreak/>
              <w:t xml:space="preserve">Размер страховой премии, подлежащей </w:t>
            </w:r>
            <w:r>
              <w:lastRenderedPageBreak/>
              <w:t>субсидированию, при условии, что страховой тариф меньше или равен предельному размеру ставки для расчета размера субсидий (гр. 13)</w:t>
            </w:r>
          </w:p>
        </w:tc>
        <w:tc>
          <w:tcPr>
            <w:tcW w:w="1924" w:type="dxa"/>
            <w:vMerge w:val="restart"/>
            <w:vAlign w:val="center"/>
          </w:tcPr>
          <w:p w:rsidR="00F2313B" w:rsidRDefault="00F2313B">
            <w:pPr>
              <w:pStyle w:val="ConsPlusNormal"/>
              <w:jc w:val="center"/>
            </w:pPr>
            <w:r>
              <w:lastRenderedPageBreak/>
              <w:t xml:space="preserve">Размер страховой премии, подлежащей </w:t>
            </w:r>
            <w:r>
              <w:lastRenderedPageBreak/>
              <w:t>субсидированию, при условии, что страховой тариф превышает предельный размер ставки для расчета размера субсидий (гр. 10 x гр. 15 / 100)</w:t>
            </w:r>
          </w:p>
        </w:tc>
        <w:tc>
          <w:tcPr>
            <w:tcW w:w="1504" w:type="dxa"/>
            <w:vMerge w:val="restart"/>
            <w:vAlign w:val="center"/>
          </w:tcPr>
          <w:p w:rsidR="00F2313B" w:rsidRDefault="00F2313B">
            <w:pPr>
              <w:pStyle w:val="ConsPlusNormal"/>
              <w:jc w:val="center"/>
            </w:pPr>
            <w:r>
              <w:lastRenderedPageBreak/>
              <w:t xml:space="preserve">Размер субсидий за счет средств </w:t>
            </w:r>
            <w:r>
              <w:lastRenderedPageBreak/>
              <w:t xml:space="preserve">федерального бюджета (рублей) (гр. 16 или гр. 17 x % &lt;**&gt; x </w:t>
            </w:r>
            <w:proofErr w:type="spellStart"/>
            <w:r>
              <w:t>Rf</w:t>
            </w:r>
            <w:proofErr w:type="spellEnd"/>
            <w:r>
              <w:t xml:space="preserve"> &lt;***&gt;)</w:t>
            </w:r>
          </w:p>
        </w:tc>
        <w:tc>
          <w:tcPr>
            <w:tcW w:w="1204" w:type="dxa"/>
            <w:vMerge w:val="restart"/>
            <w:vAlign w:val="center"/>
          </w:tcPr>
          <w:p w:rsidR="00F2313B" w:rsidRDefault="00F2313B">
            <w:pPr>
              <w:pStyle w:val="ConsPlusNormal"/>
              <w:jc w:val="center"/>
            </w:pPr>
            <w:r>
              <w:lastRenderedPageBreak/>
              <w:t xml:space="preserve">Размер субсидий за счет </w:t>
            </w:r>
            <w:r>
              <w:lastRenderedPageBreak/>
              <w:t>средств бюджета Пермского края (рублей) (гр. 16 или гр. 17 x % &lt;**&gt; - гр. 18)</w:t>
            </w:r>
          </w:p>
        </w:tc>
        <w:tc>
          <w:tcPr>
            <w:tcW w:w="3008" w:type="dxa"/>
            <w:gridSpan w:val="2"/>
            <w:vAlign w:val="center"/>
          </w:tcPr>
          <w:p w:rsidR="00F2313B" w:rsidRDefault="00F2313B">
            <w:pPr>
              <w:pStyle w:val="ConsPlusNormal"/>
              <w:jc w:val="center"/>
            </w:pPr>
            <w:r>
              <w:lastRenderedPageBreak/>
              <w:t>Размер субсидии к перечислению в текущем финансовом году, руб.</w:t>
            </w:r>
          </w:p>
        </w:tc>
        <w:tc>
          <w:tcPr>
            <w:tcW w:w="2708" w:type="dxa"/>
            <w:gridSpan w:val="2"/>
            <w:vAlign w:val="center"/>
          </w:tcPr>
          <w:p w:rsidR="00F2313B" w:rsidRDefault="00F2313B">
            <w:pPr>
              <w:pStyle w:val="ConsPlusNormal"/>
              <w:jc w:val="center"/>
            </w:pPr>
            <w:r>
              <w:t xml:space="preserve">Размер субсидии к перечислению в очередном финансовом </w:t>
            </w:r>
            <w:r>
              <w:lastRenderedPageBreak/>
              <w:t>году, руб.</w:t>
            </w:r>
          </w:p>
        </w:tc>
      </w:tr>
      <w:tr w:rsidR="00F2313B">
        <w:tc>
          <w:tcPr>
            <w:tcW w:w="454" w:type="dxa"/>
            <w:vMerge/>
          </w:tcPr>
          <w:p w:rsidR="00F2313B" w:rsidRDefault="00F2313B">
            <w:pPr>
              <w:pStyle w:val="ConsPlusNormal"/>
            </w:pPr>
          </w:p>
        </w:tc>
        <w:tc>
          <w:tcPr>
            <w:tcW w:w="1849" w:type="dxa"/>
            <w:vMerge/>
          </w:tcPr>
          <w:p w:rsidR="00F2313B" w:rsidRDefault="00F2313B">
            <w:pPr>
              <w:pStyle w:val="ConsPlusNormal"/>
            </w:pPr>
          </w:p>
        </w:tc>
        <w:tc>
          <w:tcPr>
            <w:tcW w:w="1384" w:type="dxa"/>
            <w:vMerge/>
          </w:tcPr>
          <w:p w:rsidR="00F2313B" w:rsidRDefault="00F2313B">
            <w:pPr>
              <w:pStyle w:val="ConsPlusNormal"/>
            </w:pPr>
          </w:p>
        </w:tc>
        <w:tc>
          <w:tcPr>
            <w:tcW w:w="1399" w:type="dxa"/>
            <w:vMerge/>
          </w:tcPr>
          <w:p w:rsidR="00F2313B" w:rsidRDefault="00F2313B">
            <w:pPr>
              <w:pStyle w:val="ConsPlusNormal"/>
            </w:pPr>
          </w:p>
        </w:tc>
        <w:tc>
          <w:tcPr>
            <w:tcW w:w="1924" w:type="dxa"/>
            <w:vMerge/>
          </w:tcPr>
          <w:p w:rsidR="00F2313B" w:rsidRDefault="00F2313B">
            <w:pPr>
              <w:pStyle w:val="ConsPlusNormal"/>
            </w:pPr>
          </w:p>
        </w:tc>
        <w:tc>
          <w:tcPr>
            <w:tcW w:w="1924" w:type="dxa"/>
            <w:vMerge/>
          </w:tcPr>
          <w:p w:rsidR="00F2313B" w:rsidRDefault="00F2313B">
            <w:pPr>
              <w:pStyle w:val="ConsPlusNormal"/>
            </w:pPr>
          </w:p>
        </w:tc>
        <w:tc>
          <w:tcPr>
            <w:tcW w:w="1504" w:type="dxa"/>
            <w:vMerge/>
          </w:tcPr>
          <w:p w:rsidR="00F2313B" w:rsidRDefault="00F2313B">
            <w:pPr>
              <w:pStyle w:val="ConsPlusNormal"/>
            </w:pPr>
          </w:p>
        </w:tc>
        <w:tc>
          <w:tcPr>
            <w:tcW w:w="1204" w:type="dxa"/>
            <w:vMerge/>
          </w:tcPr>
          <w:p w:rsidR="00F2313B" w:rsidRDefault="00F2313B">
            <w:pPr>
              <w:pStyle w:val="ConsPlusNormal"/>
            </w:pPr>
          </w:p>
        </w:tc>
        <w:tc>
          <w:tcPr>
            <w:tcW w:w="1504" w:type="dxa"/>
            <w:vAlign w:val="center"/>
          </w:tcPr>
          <w:p w:rsidR="00F2313B" w:rsidRDefault="00F2313B">
            <w:pPr>
              <w:pStyle w:val="ConsPlusNormal"/>
              <w:jc w:val="center"/>
            </w:pPr>
            <w:r>
              <w:t>за счет средств федерального бюджета (гр. 18, но не более ЛБО &lt;****&gt;)</w:t>
            </w:r>
          </w:p>
        </w:tc>
        <w:tc>
          <w:tcPr>
            <w:tcW w:w="1504" w:type="dxa"/>
            <w:vAlign w:val="center"/>
          </w:tcPr>
          <w:p w:rsidR="00F2313B" w:rsidRDefault="00F2313B">
            <w:pPr>
              <w:pStyle w:val="ConsPlusNormal"/>
              <w:jc w:val="center"/>
            </w:pPr>
            <w:r>
              <w:t>за счет средств федерального бюджета (гр. 18, но не более ЛБО &lt;****&gt;)</w:t>
            </w:r>
          </w:p>
        </w:tc>
        <w:tc>
          <w:tcPr>
            <w:tcW w:w="1504" w:type="dxa"/>
            <w:vAlign w:val="center"/>
          </w:tcPr>
          <w:p w:rsidR="00F2313B" w:rsidRDefault="00F2313B">
            <w:pPr>
              <w:pStyle w:val="ConsPlusNormal"/>
              <w:jc w:val="center"/>
            </w:pPr>
            <w:r>
              <w:t>за счет средств федерального бюджета (гр. 18 - гр. 20)</w:t>
            </w:r>
          </w:p>
        </w:tc>
        <w:tc>
          <w:tcPr>
            <w:tcW w:w="1204" w:type="dxa"/>
            <w:vAlign w:val="center"/>
          </w:tcPr>
          <w:p w:rsidR="00F2313B" w:rsidRDefault="00F2313B">
            <w:pPr>
              <w:pStyle w:val="ConsPlusNormal"/>
              <w:jc w:val="center"/>
            </w:pPr>
            <w:r>
              <w:t>за счет средств бюджета Пермского края (гр. 19 - гр. 21)</w:t>
            </w:r>
          </w:p>
        </w:tc>
      </w:tr>
      <w:tr w:rsidR="00F2313B">
        <w:tc>
          <w:tcPr>
            <w:tcW w:w="454" w:type="dxa"/>
            <w:vAlign w:val="center"/>
          </w:tcPr>
          <w:p w:rsidR="00F2313B" w:rsidRDefault="00F2313B">
            <w:pPr>
              <w:pStyle w:val="ConsPlusNormal"/>
              <w:jc w:val="center"/>
            </w:pPr>
            <w:r>
              <w:t>1</w:t>
            </w:r>
          </w:p>
        </w:tc>
        <w:tc>
          <w:tcPr>
            <w:tcW w:w="1849" w:type="dxa"/>
            <w:vAlign w:val="center"/>
          </w:tcPr>
          <w:p w:rsidR="00F2313B" w:rsidRDefault="00F2313B">
            <w:pPr>
              <w:pStyle w:val="ConsPlusNormal"/>
              <w:jc w:val="center"/>
            </w:pPr>
            <w:r>
              <w:t>2</w:t>
            </w:r>
          </w:p>
        </w:tc>
        <w:tc>
          <w:tcPr>
            <w:tcW w:w="1384" w:type="dxa"/>
            <w:vAlign w:val="center"/>
          </w:tcPr>
          <w:p w:rsidR="00F2313B" w:rsidRDefault="00F2313B">
            <w:pPr>
              <w:pStyle w:val="ConsPlusNormal"/>
              <w:jc w:val="center"/>
            </w:pPr>
            <w:r>
              <w:t>14</w:t>
            </w:r>
          </w:p>
        </w:tc>
        <w:tc>
          <w:tcPr>
            <w:tcW w:w="1399" w:type="dxa"/>
            <w:vAlign w:val="center"/>
          </w:tcPr>
          <w:p w:rsidR="00F2313B" w:rsidRDefault="00F2313B">
            <w:pPr>
              <w:pStyle w:val="ConsPlusNormal"/>
              <w:jc w:val="center"/>
            </w:pPr>
            <w:r>
              <w:t>15</w:t>
            </w:r>
          </w:p>
        </w:tc>
        <w:tc>
          <w:tcPr>
            <w:tcW w:w="1924" w:type="dxa"/>
            <w:vAlign w:val="center"/>
          </w:tcPr>
          <w:p w:rsidR="00F2313B" w:rsidRDefault="00F2313B">
            <w:pPr>
              <w:pStyle w:val="ConsPlusNormal"/>
              <w:jc w:val="center"/>
            </w:pPr>
            <w:r>
              <w:t>16</w:t>
            </w:r>
          </w:p>
        </w:tc>
        <w:tc>
          <w:tcPr>
            <w:tcW w:w="1924" w:type="dxa"/>
            <w:vAlign w:val="center"/>
          </w:tcPr>
          <w:p w:rsidR="00F2313B" w:rsidRDefault="00F2313B">
            <w:pPr>
              <w:pStyle w:val="ConsPlusNormal"/>
              <w:jc w:val="center"/>
            </w:pPr>
            <w:r>
              <w:t>17</w:t>
            </w:r>
          </w:p>
        </w:tc>
        <w:tc>
          <w:tcPr>
            <w:tcW w:w="1504" w:type="dxa"/>
            <w:vAlign w:val="center"/>
          </w:tcPr>
          <w:p w:rsidR="00F2313B" w:rsidRDefault="00F2313B">
            <w:pPr>
              <w:pStyle w:val="ConsPlusNormal"/>
              <w:jc w:val="center"/>
            </w:pPr>
            <w:r>
              <w:t>18</w:t>
            </w:r>
          </w:p>
        </w:tc>
        <w:tc>
          <w:tcPr>
            <w:tcW w:w="1204" w:type="dxa"/>
            <w:vAlign w:val="center"/>
          </w:tcPr>
          <w:p w:rsidR="00F2313B" w:rsidRDefault="00F2313B">
            <w:pPr>
              <w:pStyle w:val="ConsPlusNormal"/>
              <w:jc w:val="center"/>
            </w:pPr>
            <w:r>
              <w:t>19</w:t>
            </w:r>
          </w:p>
        </w:tc>
        <w:tc>
          <w:tcPr>
            <w:tcW w:w="1504" w:type="dxa"/>
            <w:vAlign w:val="center"/>
          </w:tcPr>
          <w:p w:rsidR="00F2313B" w:rsidRDefault="00F2313B">
            <w:pPr>
              <w:pStyle w:val="ConsPlusNormal"/>
              <w:jc w:val="center"/>
            </w:pPr>
            <w:r>
              <w:t>20</w:t>
            </w:r>
          </w:p>
        </w:tc>
        <w:tc>
          <w:tcPr>
            <w:tcW w:w="1504" w:type="dxa"/>
            <w:vAlign w:val="center"/>
          </w:tcPr>
          <w:p w:rsidR="00F2313B" w:rsidRDefault="00F2313B">
            <w:pPr>
              <w:pStyle w:val="ConsPlusNormal"/>
              <w:jc w:val="center"/>
            </w:pPr>
            <w:r>
              <w:t>21</w:t>
            </w:r>
          </w:p>
        </w:tc>
        <w:tc>
          <w:tcPr>
            <w:tcW w:w="1504" w:type="dxa"/>
            <w:vAlign w:val="center"/>
          </w:tcPr>
          <w:p w:rsidR="00F2313B" w:rsidRDefault="00F2313B">
            <w:pPr>
              <w:pStyle w:val="ConsPlusNormal"/>
              <w:jc w:val="center"/>
            </w:pPr>
            <w:r>
              <w:t>22</w:t>
            </w:r>
          </w:p>
        </w:tc>
        <w:tc>
          <w:tcPr>
            <w:tcW w:w="1204" w:type="dxa"/>
            <w:vAlign w:val="center"/>
          </w:tcPr>
          <w:p w:rsidR="00F2313B" w:rsidRDefault="00F2313B">
            <w:pPr>
              <w:pStyle w:val="ConsPlusNormal"/>
              <w:jc w:val="center"/>
            </w:pPr>
            <w:r>
              <w:t>23</w:t>
            </w:r>
          </w:p>
        </w:tc>
      </w:tr>
      <w:tr w:rsidR="00F2313B">
        <w:tc>
          <w:tcPr>
            <w:tcW w:w="454" w:type="dxa"/>
          </w:tcPr>
          <w:p w:rsidR="00F2313B" w:rsidRDefault="00F2313B">
            <w:pPr>
              <w:pStyle w:val="ConsPlusNormal"/>
              <w:jc w:val="center"/>
            </w:pPr>
            <w:r>
              <w:t>1</w:t>
            </w:r>
          </w:p>
        </w:tc>
        <w:tc>
          <w:tcPr>
            <w:tcW w:w="1849" w:type="dxa"/>
          </w:tcPr>
          <w:p w:rsidR="00F2313B" w:rsidRDefault="00F2313B">
            <w:pPr>
              <w:pStyle w:val="ConsPlusNormal"/>
            </w:pPr>
          </w:p>
        </w:tc>
        <w:tc>
          <w:tcPr>
            <w:tcW w:w="1384" w:type="dxa"/>
          </w:tcPr>
          <w:p w:rsidR="00F2313B" w:rsidRDefault="00F2313B">
            <w:pPr>
              <w:pStyle w:val="ConsPlusNormal"/>
            </w:pPr>
          </w:p>
        </w:tc>
        <w:tc>
          <w:tcPr>
            <w:tcW w:w="1399" w:type="dxa"/>
          </w:tcPr>
          <w:p w:rsidR="00F2313B" w:rsidRDefault="00F2313B">
            <w:pPr>
              <w:pStyle w:val="ConsPlusNormal"/>
            </w:pPr>
          </w:p>
        </w:tc>
        <w:tc>
          <w:tcPr>
            <w:tcW w:w="1924" w:type="dxa"/>
          </w:tcPr>
          <w:p w:rsidR="00F2313B" w:rsidRDefault="00F2313B">
            <w:pPr>
              <w:pStyle w:val="ConsPlusNormal"/>
            </w:pPr>
          </w:p>
        </w:tc>
        <w:tc>
          <w:tcPr>
            <w:tcW w:w="1924" w:type="dxa"/>
          </w:tcPr>
          <w:p w:rsidR="00F2313B" w:rsidRDefault="00F2313B">
            <w:pPr>
              <w:pStyle w:val="ConsPlusNormal"/>
            </w:pPr>
          </w:p>
        </w:tc>
        <w:tc>
          <w:tcPr>
            <w:tcW w:w="1504" w:type="dxa"/>
          </w:tcPr>
          <w:p w:rsidR="00F2313B" w:rsidRDefault="00F2313B">
            <w:pPr>
              <w:pStyle w:val="ConsPlusNormal"/>
            </w:pPr>
          </w:p>
        </w:tc>
        <w:tc>
          <w:tcPr>
            <w:tcW w:w="1204" w:type="dxa"/>
          </w:tcPr>
          <w:p w:rsidR="00F2313B" w:rsidRDefault="00F2313B">
            <w:pPr>
              <w:pStyle w:val="ConsPlusNormal"/>
            </w:pPr>
          </w:p>
        </w:tc>
        <w:tc>
          <w:tcPr>
            <w:tcW w:w="1504" w:type="dxa"/>
            <w:vAlign w:val="center"/>
          </w:tcPr>
          <w:p w:rsidR="00F2313B" w:rsidRDefault="00F2313B">
            <w:pPr>
              <w:pStyle w:val="ConsPlusNormal"/>
            </w:pPr>
          </w:p>
        </w:tc>
        <w:tc>
          <w:tcPr>
            <w:tcW w:w="1504" w:type="dxa"/>
            <w:vAlign w:val="center"/>
          </w:tcPr>
          <w:p w:rsidR="00F2313B" w:rsidRDefault="00F2313B">
            <w:pPr>
              <w:pStyle w:val="ConsPlusNormal"/>
            </w:pPr>
          </w:p>
        </w:tc>
        <w:tc>
          <w:tcPr>
            <w:tcW w:w="1504" w:type="dxa"/>
          </w:tcPr>
          <w:p w:rsidR="00F2313B" w:rsidRDefault="00F2313B">
            <w:pPr>
              <w:pStyle w:val="ConsPlusNormal"/>
            </w:pPr>
          </w:p>
        </w:tc>
        <w:tc>
          <w:tcPr>
            <w:tcW w:w="1204" w:type="dxa"/>
          </w:tcPr>
          <w:p w:rsidR="00F2313B" w:rsidRDefault="00F2313B">
            <w:pPr>
              <w:pStyle w:val="ConsPlusNormal"/>
            </w:pPr>
          </w:p>
        </w:tc>
      </w:tr>
      <w:tr w:rsidR="00F2313B">
        <w:tc>
          <w:tcPr>
            <w:tcW w:w="454" w:type="dxa"/>
          </w:tcPr>
          <w:p w:rsidR="00F2313B" w:rsidRDefault="00F2313B">
            <w:pPr>
              <w:pStyle w:val="ConsPlusNormal"/>
              <w:jc w:val="center"/>
            </w:pPr>
            <w:r>
              <w:t>2</w:t>
            </w:r>
          </w:p>
        </w:tc>
        <w:tc>
          <w:tcPr>
            <w:tcW w:w="1849" w:type="dxa"/>
          </w:tcPr>
          <w:p w:rsidR="00F2313B" w:rsidRDefault="00F2313B">
            <w:pPr>
              <w:pStyle w:val="ConsPlusNormal"/>
            </w:pPr>
          </w:p>
        </w:tc>
        <w:tc>
          <w:tcPr>
            <w:tcW w:w="1384" w:type="dxa"/>
          </w:tcPr>
          <w:p w:rsidR="00F2313B" w:rsidRDefault="00F2313B">
            <w:pPr>
              <w:pStyle w:val="ConsPlusNormal"/>
            </w:pPr>
          </w:p>
        </w:tc>
        <w:tc>
          <w:tcPr>
            <w:tcW w:w="1399" w:type="dxa"/>
          </w:tcPr>
          <w:p w:rsidR="00F2313B" w:rsidRDefault="00F2313B">
            <w:pPr>
              <w:pStyle w:val="ConsPlusNormal"/>
            </w:pPr>
          </w:p>
        </w:tc>
        <w:tc>
          <w:tcPr>
            <w:tcW w:w="1924" w:type="dxa"/>
          </w:tcPr>
          <w:p w:rsidR="00F2313B" w:rsidRDefault="00F2313B">
            <w:pPr>
              <w:pStyle w:val="ConsPlusNormal"/>
            </w:pPr>
          </w:p>
        </w:tc>
        <w:tc>
          <w:tcPr>
            <w:tcW w:w="1924" w:type="dxa"/>
          </w:tcPr>
          <w:p w:rsidR="00F2313B" w:rsidRDefault="00F2313B">
            <w:pPr>
              <w:pStyle w:val="ConsPlusNormal"/>
            </w:pPr>
          </w:p>
        </w:tc>
        <w:tc>
          <w:tcPr>
            <w:tcW w:w="1504" w:type="dxa"/>
          </w:tcPr>
          <w:p w:rsidR="00F2313B" w:rsidRDefault="00F2313B">
            <w:pPr>
              <w:pStyle w:val="ConsPlusNormal"/>
            </w:pPr>
          </w:p>
        </w:tc>
        <w:tc>
          <w:tcPr>
            <w:tcW w:w="1204" w:type="dxa"/>
          </w:tcPr>
          <w:p w:rsidR="00F2313B" w:rsidRDefault="00F2313B">
            <w:pPr>
              <w:pStyle w:val="ConsPlusNormal"/>
            </w:pPr>
          </w:p>
        </w:tc>
        <w:tc>
          <w:tcPr>
            <w:tcW w:w="1504" w:type="dxa"/>
            <w:vAlign w:val="center"/>
          </w:tcPr>
          <w:p w:rsidR="00F2313B" w:rsidRDefault="00F2313B">
            <w:pPr>
              <w:pStyle w:val="ConsPlusNormal"/>
            </w:pPr>
          </w:p>
        </w:tc>
        <w:tc>
          <w:tcPr>
            <w:tcW w:w="1504" w:type="dxa"/>
            <w:vAlign w:val="center"/>
          </w:tcPr>
          <w:p w:rsidR="00F2313B" w:rsidRDefault="00F2313B">
            <w:pPr>
              <w:pStyle w:val="ConsPlusNormal"/>
            </w:pPr>
          </w:p>
        </w:tc>
        <w:tc>
          <w:tcPr>
            <w:tcW w:w="1504" w:type="dxa"/>
          </w:tcPr>
          <w:p w:rsidR="00F2313B" w:rsidRDefault="00F2313B">
            <w:pPr>
              <w:pStyle w:val="ConsPlusNormal"/>
            </w:pPr>
          </w:p>
        </w:tc>
        <w:tc>
          <w:tcPr>
            <w:tcW w:w="1204" w:type="dxa"/>
          </w:tcPr>
          <w:p w:rsidR="00F2313B" w:rsidRDefault="00F2313B">
            <w:pPr>
              <w:pStyle w:val="ConsPlusNormal"/>
            </w:pPr>
          </w:p>
        </w:tc>
      </w:tr>
      <w:tr w:rsidR="00F2313B">
        <w:tc>
          <w:tcPr>
            <w:tcW w:w="2303" w:type="dxa"/>
            <w:gridSpan w:val="2"/>
          </w:tcPr>
          <w:p w:rsidR="00F2313B" w:rsidRDefault="00F2313B">
            <w:pPr>
              <w:pStyle w:val="ConsPlusNormal"/>
            </w:pPr>
            <w:r>
              <w:t>Итого по муниципальному образованию</w:t>
            </w:r>
          </w:p>
        </w:tc>
        <w:tc>
          <w:tcPr>
            <w:tcW w:w="1384" w:type="dxa"/>
          </w:tcPr>
          <w:p w:rsidR="00F2313B" w:rsidRDefault="00F2313B">
            <w:pPr>
              <w:pStyle w:val="ConsPlusNormal"/>
            </w:pPr>
          </w:p>
        </w:tc>
        <w:tc>
          <w:tcPr>
            <w:tcW w:w="1399" w:type="dxa"/>
          </w:tcPr>
          <w:p w:rsidR="00F2313B" w:rsidRDefault="00F2313B">
            <w:pPr>
              <w:pStyle w:val="ConsPlusNormal"/>
            </w:pPr>
          </w:p>
        </w:tc>
        <w:tc>
          <w:tcPr>
            <w:tcW w:w="1924" w:type="dxa"/>
          </w:tcPr>
          <w:p w:rsidR="00F2313B" w:rsidRDefault="00F2313B">
            <w:pPr>
              <w:pStyle w:val="ConsPlusNormal"/>
            </w:pPr>
          </w:p>
        </w:tc>
        <w:tc>
          <w:tcPr>
            <w:tcW w:w="1924" w:type="dxa"/>
          </w:tcPr>
          <w:p w:rsidR="00F2313B" w:rsidRDefault="00F2313B">
            <w:pPr>
              <w:pStyle w:val="ConsPlusNormal"/>
            </w:pPr>
          </w:p>
        </w:tc>
        <w:tc>
          <w:tcPr>
            <w:tcW w:w="1504" w:type="dxa"/>
          </w:tcPr>
          <w:p w:rsidR="00F2313B" w:rsidRDefault="00F2313B">
            <w:pPr>
              <w:pStyle w:val="ConsPlusNormal"/>
              <w:jc w:val="center"/>
            </w:pPr>
            <w:r>
              <w:t>X</w:t>
            </w:r>
          </w:p>
        </w:tc>
        <w:tc>
          <w:tcPr>
            <w:tcW w:w="1204" w:type="dxa"/>
          </w:tcPr>
          <w:p w:rsidR="00F2313B" w:rsidRDefault="00F2313B">
            <w:pPr>
              <w:pStyle w:val="ConsPlusNormal"/>
            </w:pPr>
          </w:p>
        </w:tc>
        <w:tc>
          <w:tcPr>
            <w:tcW w:w="1504" w:type="dxa"/>
          </w:tcPr>
          <w:p w:rsidR="00F2313B" w:rsidRDefault="00F2313B">
            <w:pPr>
              <w:pStyle w:val="ConsPlusNormal"/>
            </w:pPr>
          </w:p>
        </w:tc>
        <w:tc>
          <w:tcPr>
            <w:tcW w:w="1504" w:type="dxa"/>
            <w:vAlign w:val="center"/>
          </w:tcPr>
          <w:p w:rsidR="00F2313B" w:rsidRDefault="00F2313B">
            <w:pPr>
              <w:pStyle w:val="ConsPlusNormal"/>
            </w:pPr>
          </w:p>
        </w:tc>
        <w:tc>
          <w:tcPr>
            <w:tcW w:w="1504" w:type="dxa"/>
          </w:tcPr>
          <w:p w:rsidR="00F2313B" w:rsidRDefault="00F2313B">
            <w:pPr>
              <w:pStyle w:val="ConsPlusNormal"/>
            </w:pPr>
          </w:p>
        </w:tc>
        <w:tc>
          <w:tcPr>
            <w:tcW w:w="1204" w:type="dxa"/>
          </w:tcPr>
          <w:p w:rsidR="00F2313B" w:rsidRDefault="00F2313B">
            <w:pPr>
              <w:pStyle w:val="ConsPlusNormal"/>
            </w:pPr>
          </w:p>
        </w:tc>
      </w:tr>
      <w:tr w:rsidR="00F2313B">
        <w:tc>
          <w:tcPr>
            <w:tcW w:w="2303" w:type="dxa"/>
            <w:gridSpan w:val="2"/>
          </w:tcPr>
          <w:p w:rsidR="00F2313B" w:rsidRDefault="00F2313B">
            <w:pPr>
              <w:pStyle w:val="ConsPlusNormal"/>
            </w:pPr>
            <w:r>
              <w:t>Итого по страховой организации (наименование)</w:t>
            </w:r>
          </w:p>
        </w:tc>
        <w:tc>
          <w:tcPr>
            <w:tcW w:w="1384" w:type="dxa"/>
          </w:tcPr>
          <w:p w:rsidR="00F2313B" w:rsidRDefault="00F2313B">
            <w:pPr>
              <w:pStyle w:val="ConsPlusNormal"/>
            </w:pPr>
          </w:p>
        </w:tc>
        <w:tc>
          <w:tcPr>
            <w:tcW w:w="1399" w:type="dxa"/>
          </w:tcPr>
          <w:p w:rsidR="00F2313B" w:rsidRDefault="00F2313B">
            <w:pPr>
              <w:pStyle w:val="ConsPlusNormal"/>
            </w:pPr>
          </w:p>
        </w:tc>
        <w:tc>
          <w:tcPr>
            <w:tcW w:w="1924" w:type="dxa"/>
          </w:tcPr>
          <w:p w:rsidR="00F2313B" w:rsidRDefault="00F2313B">
            <w:pPr>
              <w:pStyle w:val="ConsPlusNormal"/>
            </w:pPr>
          </w:p>
        </w:tc>
        <w:tc>
          <w:tcPr>
            <w:tcW w:w="1924" w:type="dxa"/>
          </w:tcPr>
          <w:p w:rsidR="00F2313B" w:rsidRDefault="00F2313B">
            <w:pPr>
              <w:pStyle w:val="ConsPlusNormal"/>
            </w:pPr>
          </w:p>
        </w:tc>
        <w:tc>
          <w:tcPr>
            <w:tcW w:w="1504" w:type="dxa"/>
          </w:tcPr>
          <w:p w:rsidR="00F2313B" w:rsidRDefault="00F2313B">
            <w:pPr>
              <w:pStyle w:val="ConsPlusNormal"/>
              <w:jc w:val="center"/>
            </w:pPr>
            <w:r>
              <w:t>X</w:t>
            </w:r>
          </w:p>
        </w:tc>
        <w:tc>
          <w:tcPr>
            <w:tcW w:w="1204" w:type="dxa"/>
          </w:tcPr>
          <w:p w:rsidR="00F2313B" w:rsidRDefault="00F2313B">
            <w:pPr>
              <w:pStyle w:val="ConsPlusNormal"/>
            </w:pPr>
          </w:p>
        </w:tc>
        <w:tc>
          <w:tcPr>
            <w:tcW w:w="1504" w:type="dxa"/>
          </w:tcPr>
          <w:p w:rsidR="00F2313B" w:rsidRDefault="00F2313B">
            <w:pPr>
              <w:pStyle w:val="ConsPlusNormal"/>
            </w:pPr>
          </w:p>
        </w:tc>
        <w:tc>
          <w:tcPr>
            <w:tcW w:w="1504" w:type="dxa"/>
            <w:vAlign w:val="center"/>
          </w:tcPr>
          <w:p w:rsidR="00F2313B" w:rsidRDefault="00F2313B">
            <w:pPr>
              <w:pStyle w:val="ConsPlusNormal"/>
            </w:pPr>
          </w:p>
        </w:tc>
        <w:tc>
          <w:tcPr>
            <w:tcW w:w="1504" w:type="dxa"/>
          </w:tcPr>
          <w:p w:rsidR="00F2313B" w:rsidRDefault="00F2313B">
            <w:pPr>
              <w:pStyle w:val="ConsPlusNormal"/>
            </w:pPr>
          </w:p>
        </w:tc>
        <w:tc>
          <w:tcPr>
            <w:tcW w:w="1204" w:type="dxa"/>
          </w:tcPr>
          <w:p w:rsidR="00F2313B" w:rsidRDefault="00F2313B">
            <w:pPr>
              <w:pStyle w:val="ConsPlusNormal"/>
            </w:pPr>
          </w:p>
        </w:tc>
      </w:tr>
      <w:tr w:rsidR="00F2313B">
        <w:tc>
          <w:tcPr>
            <w:tcW w:w="2303" w:type="dxa"/>
            <w:gridSpan w:val="2"/>
            <w:vAlign w:val="center"/>
          </w:tcPr>
          <w:p w:rsidR="00F2313B" w:rsidRDefault="00F2313B">
            <w:pPr>
              <w:pStyle w:val="ConsPlusNormal"/>
            </w:pPr>
            <w:r>
              <w:t>Итого по Пермскому краю</w:t>
            </w:r>
          </w:p>
        </w:tc>
        <w:tc>
          <w:tcPr>
            <w:tcW w:w="1384" w:type="dxa"/>
          </w:tcPr>
          <w:p w:rsidR="00F2313B" w:rsidRDefault="00F2313B">
            <w:pPr>
              <w:pStyle w:val="ConsPlusNormal"/>
            </w:pPr>
          </w:p>
        </w:tc>
        <w:tc>
          <w:tcPr>
            <w:tcW w:w="1399" w:type="dxa"/>
          </w:tcPr>
          <w:p w:rsidR="00F2313B" w:rsidRDefault="00F2313B">
            <w:pPr>
              <w:pStyle w:val="ConsPlusNormal"/>
            </w:pPr>
          </w:p>
        </w:tc>
        <w:tc>
          <w:tcPr>
            <w:tcW w:w="3848" w:type="dxa"/>
            <w:gridSpan w:val="2"/>
          </w:tcPr>
          <w:p w:rsidR="00F2313B" w:rsidRDefault="00F2313B">
            <w:pPr>
              <w:pStyle w:val="ConsPlusNormal"/>
            </w:pPr>
          </w:p>
        </w:tc>
        <w:tc>
          <w:tcPr>
            <w:tcW w:w="1504" w:type="dxa"/>
          </w:tcPr>
          <w:p w:rsidR="00F2313B" w:rsidRDefault="00F2313B">
            <w:pPr>
              <w:pStyle w:val="ConsPlusNormal"/>
              <w:jc w:val="center"/>
            </w:pPr>
            <w:r>
              <w:t>X</w:t>
            </w:r>
          </w:p>
        </w:tc>
        <w:tc>
          <w:tcPr>
            <w:tcW w:w="1204" w:type="dxa"/>
          </w:tcPr>
          <w:p w:rsidR="00F2313B" w:rsidRDefault="00F2313B">
            <w:pPr>
              <w:pStyle w:val="ConsPlusNormal"/>
            </w:pPr>
          </w:p>
        </w:tc>
        <w:tc>
          <w:tcPr>
            <w:tcW w:w="1504" w:type="dxa"/>
          </w:tcPr>
          <w:p w:rsidR="00F2313B" w:rsidRDefault="00F2313B">
            <w:pPr>
              <w:pStyle w:val="ConsPlusNormal"/>
            </w:pPr>
          </w:p>
        </w:tc>
        <w:tc>
          <w:tcPr>
            <w:tcW w:w="1504" w:type="dxa"/>
          </w:tcPr>
          <w:p w:rsidR="00F2313B" w:rsidRDefault="00F2313B">
            <w:pPr>
              <w:pStyle w:val="ConsPlusNormal"/>
            </w:pPr>
          </w:p>
        </w:tc>
        <w:tc>
          <w:tcPr>
            <w:tcW w:w="1504" w:type="dxa"/>
          </w:tcPr>
          <w:p w:rsidR="00F2313B" w:rsidRDefault="00F2313B">
            <w:pPr>
              <w:pStyle w:val="ConsPlusNormal"/>
            </w:pPr>
          </w:p>
        </w:tc>
        <w:tc>
          <w:tcPr>
            <w:tcW w:w="1204" w:type="dxa"/>
          </w:tcPr>
          <w:p w:rsidR="00F2313B" w:rsidRDefault="00F2313B">
            <w:pPr>
              <w:pStyle w:val="ConsPlusNormal"/>
            </w:pPr>
          </w:p>
        </w:tc>
      </w:tr>
    </w:tbl>
    <w:p w:rsidR="00F2313B" w:rsidRDefault="00F2313B">
      <w:pPr>
        <w:pStyle w:val="ConsPlusNormal"/>
        <w:sectPr w:rsidR="00F2313B">
          <w:pgSz w:w="16838" w:h="11905" w:orient="landscape"/>
          <w:pgMar w:top="1701" w:right="1134" w:bottom="850" w:left="1134" w:header="0" w:footer="0" w:gutter="0"/>
          <w:cols w:space="720"/>
          <w:titlePg/>
        </w:sectPr>
      </w:pPr>
    </w:p>
    <w:p w:rsidR="00F2313B" w:rsidRDefault="00F2313B">
      <w:pPr>
        <w:pStyle w:val="ConsPlusNormal"/>
        <w:jc w:val="both"/>
      </w:pPr>
    </w:p>
    <w:p w:rsidR="00F2313B" w:rsidRDefault="00F2313B">
      <w:pPr>
        <w:pStyle w:val="ConsPlusNormal"/>
        <w:ind w:firstLine="540"/>
        <w:jc w:val="both"/>
      </w:pPr>
      <w:r>
        <w:t>--------------------------------</w:t>
      </w:r>
    </w:p>
    <w:p w:rsidR="00F2313B" w:rsidRDefault="00F2313B">
      <w:pPr>
        <w:pStyle w:val="ConsPlusNormal"/>
        <w:spacing w:before="220"/>
        <w:ind w:firstLine="540"/>
        <w:jc w:val="both"/>
      </w:pPr>
      <w:bookmarkStart w:id="89" w:name="P2042"/>
      <w:bookmarkEnd w:id="89"/>
      <w:proofErr w:type="gramStart"/>
      <w:r>
        <w:t>&lt;*&gt; Сельскохозяйственные животные: крупный рогатый скот (быки, коровы), мелкий рогатый скот (козы, овцы), свиньи, лошади, маралы, кролики, птица яйценоских пород и птица мясных пород (гуси, индейки, куры, перепелки, утки, цесарки), цыплята-бройлеры, семьи пчел.</w:t>
      </w:r>
      <w:proofErr w:type="gramEnd"/>
    </w:p>
    <w:p w:rsidR="00F2313B" w:rsidRDefault="00F2313B">
      <w:pPr>
        <w:pStyle w:val="ConsPlusNormal"/>
        <w:spacing w:before="220"/>
        <w:ind w:firstLine="540"/>
        <w:jc w:val="both"/>
      </w:pPr>
      <w:r>
        <w:t xml:space="preserve">&lt;**&gt; Процент устанавливается в соответствии с </w:t>
      </w:r>
      <w:hyperlink w:anchor="P99">
        <w:r>
          <w:rPr>
            <w:color w:val="0000FF"/>
          </w:rPr>
          <w:t>пунктом 2.2</w:t>
        </w:r>
      </w:hyperlink>
      <w:r>
        <w:t xml:space="preserve"> Порядка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w:t>
      </w:r>
      <w:proofErr w:type="spellStart"/>
      <w:r>
        <w:t>аквакультуры</w:t>
      </w:r>
      <w:proofErr w:type="spellEnd"/>
      <w:r>
        <w:t xml:space="preserve"> (товарного рыбоводства).</w:t>
      </w:r>
    </w:p>
    <w:p w:rsidR="00F2313B" w:rsidRDefault="00F2313B">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на поддержку сельскохозяйственного производства по отдельным отраслям растениеводства и животноводства бюджету Пермского края из федерального бюджета на текущий финансовый год</w:t>
      </w:r>
      <w:proofErr w:type="gramStart"/>
      <w:r>
        <w:t xml:space="preserve"> (%).</w:t>
      </w:r>
      <w:proofErr w:type="gramEnd"/>
    </w:p>
    <w:p w:rsidR="00F2313B" w:rsidRDefault="00F2313B">
      <w:pPr>
        <w:pStyle w:val="ConsPlusNormal"/>
        <w:spacing w:before="220"/>
        <w:ind w:firstLine="540"/>
        <w:jc w:val="both"/>
      </w:pPr>
      <w:proofErr w:type="gramStart"/>
      <w:r>
        <w:t xml:space="preserve">&lt;****&gt; Объем бюджетных ассигнований, предусмотренных в сводной бюджетной росписи бюджета Пермского края на цели, указанные в </w:t>
      </w:r>
      <w:hyperlink w:anchor="P53">
        <w:r>
          <w:rPr>
            <w:color w:val="0000FF"/>
          </w:rPr>
          <w:t>пункте 1.2</w:t>
        </w:r>
      </w:hyperlink>
      <w:r>
        <w:t xml:space="preserve"> Порядка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w:t>
      </w:r>
      <w:proofErr w:type="spellStart"/>
      <w:r>
        <w:t>аквакультуры</w:t>
      </w:r>
      <w:proofErr w:type="spellEnd"/>
      <w:r>
        <w:t xml:space="preserve"> (товарного рыбоводства), на текущий финансовый год составляет ____________ руб. ___ коп., в том числе средства федерального бюджета ____________ руб. ___ коп., средства</w:t>
      </w:r>
      <w:proofErr w:type="gramEnd"/>
      <w:r>
        <w:t xml:space="preserve"> бюджета Пермского края ____________ руб. ___ коп.</w:t>
      </w:r>
    </w:p>
    <w:p w:rsidR="00F2313B" w:rsidRDefault="00F231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68"/>
        <w:gridCol w:w="6103"/>
      </w:tblGrid>
      <w:tr w:rsidR="00F2313B">
        <w:tc>
          <w:tcPr>
            <w:tcW w:w="9071" w:type="dxa"/>
            <w:gridSpan w:val="2"/>
            <w:tcBorders>
              <w:top w:val="nil"/>
              <w:left w:val="nil"/>
              <w:bottom w:val="nil"/>
              <w:right w:val="nil"/>
            </w:tcBorders>
          </w:tcPr>
          <w:p w:rsidR="00F2313B" w:rsidRDefault="00F2313B">
            <w:pPr>
              <w:pStyle w:val="ConsPlusNormal"/>
              <w:jc w:val="both"/>
            </w:pPr>
            <w:r>
              <w:t>Министр агропромышленного комплекса</w:t>
            </w:r>
          </w:p>
          <w:p w:rsidR="00F2313B" w:rsidRDefault="00F2313B">
            <w:pPr>
              <w:pStyle w:val="ConsPlusNormal"/>
              <w:jc w:val="both"/>
            </w:pPr>
            <w:r>
              <w:t>Пермского края или иное уполномоченное лицо</w:t>
            </w:r>
          </w:p>
          <w:p w:rsidR="00F2313B" w:rsidRDefault="00F2313B">
            <w:pPr>
              <w:pStyle w:val="ConsPlusNormal"/>
              <w:jc w:val="both"/>
            </w:pPr>
            <w:r>
              <w:t>Министерства агропромышленного комплекса Пермского края</w:t>
            </w:r>
          </w:p>
        </w:tc>
      </w:tr>
      <w:tr w:rsidR="00F2313B">
        <w:tc>
          <w:tcPr>
            <w:tcW w:w="2968" w:type="dxa"/>
            <w:tcBorders>
              <w:top w:val="nil"/>
              <w:left w:val="nil"/>
              <w:bottom w:val="nil"/>
              <w:right w:val="nil"/>
            </w:tcBorders>
          </w:tcPr>
          <w:p w:rsidR="00F2313B" w:rsidRDefault="00F2313B">
            <w:pPr>
              <w:pStyle w:val="ConsPlusNormal"/>
            </w:pPr>
            <w:r>
              <w:t>______________________</w:t>
            </w:r>
          </w:p>
          <w:p w:rsidR="00F2313B" w:rsidRDefault="00F2313B">
            <w:pPr>
              <w:pStyle w:val="ConsPlusNormal"/>
              <w:ind w:left="849"/>
            </w:pPr>
            <w:r>
              <w:t>(подпись)</w:t>
            </w:r>
          </w:p>
        </w:tc>
        <w:tc>
          <w:tcPr>
            <w:tcW w:w="6103" w:type="dxa"/>
            <w:tcBorders>
              <w:top w:val="nil"/>
              <w:left w:val="nil"/>
              <w:bottom w:val="nil"/>
              <w:right w:val="nil"/>
            </w:tcBorders>
          </w:tcPr>
          <w:p w:rsidR="00F2313B" w:rsidRDefault="00F2313B">
            <w:pPr>
              <w:pStyle w:val="ConsPlusNormal"/>
            </w:pPr>
            <w:r>
              <w:t>/________________________/</w:t>
            </w:r>
          </w:p>
          <w:p w:rsidR="00F2313B" w:rsidRDefault="00F2313B">
            <w:pPr>
              <w:pStyle w:val="ConsPlusNormal"/>
              <w:ind w:left="283"/>
            </w:pPr>
            <w:r>
              <w:t>(расшифровка подписи)</w:t>
            </w:r>
          </w:p>
        </w:tc>
      </w:tr>
      <w:tr w:rsidR="00F2313B">
        <w:tc>
          <w:tcPr>
            <w:tcW w:w="9071" w:type="dxa"/>
            <w:gridSpan w:val="2"/>
            <w:tcBorders>
              <w:top w:val="nil"/>
              <w:left w:val="nil"/>
              <w:bottom w:val="nil"/>
              <w:right w:val="nil"/>
            </w:tcBorders>
          </w:tcPr>
          <w:p w:rsidR="00F2313B" w:rsidRDefault="00F2313B">
            <w:pPr>
              <w:pStyle w:val="ConsPlusNormal"/>
              <w:jc w:val="both"/>
            </w:pPr>
            <w:r>
              <w:t>"____" ________________ 20___ г.</w:t>
            </w:r>
          </w:p>
          <w:p w:rsidR="00F2313B" w:rsidRDefault="00F2313B">
            <w:pPr>
              <w:pStyle w:val="ConsPlusNormal"/>
            </w:pPr>
          </w:p>
          <w:p w:rsidR="00F2313B" w:rsidRDefault="00F2313B">
            <w:pPr>
              <w:pStyle w:val="ConsPlusNormal"/>
              <w:jc w:val="both"/>
            </w:pPr>
            <w:r>
              <w:t>МП</w:t>
            </w:r>
          </w:p>
        </w:tc>
      </w:tr>
      <w:tr w:rsidR="00F2313B">
        <w:tc>
          <w:tcPr>
            <w:tcW w:w="9071" w:type="dxa"/>
            <w:gridSpan w:val="2"/>
            <w:tcBorders>
              <w:top w:val="nil"/>
              <w:left w:val="nil"/>
              <w:bottom w:val="nil"/>
              <w:right w:val="nil"/>
            </w:tcBorders>
          </w:tcPr>
          <w:p w:rsidR="00F2313B" w:rsidRDefault="00F2313B">
            <w:pPr>
              <w:pStyle w:val="ConsPlusNormal"/>
              <w:jc w:val="both"/>
            </w:pPr>
            <w:r>
              <w:t>Руководитель структурного подразделения</w:t>
            </w:r>
          </w:p>
          <w:p w:rsidR="00F2313B" w:rsidRDefault="00F2313B">
            <w:pPr>
              <w:pStyle w:val="ConsPlusNormal"/>
              <w:jc w:val="both"/>
            </w:pPr>
            <w:r>
              <w:t>Министерства агропромышленного</w:t>
            </w:r>
          </w:p>
          <w:p w:rsidR="00F2313B" w:rsidRDefault="00F2313B">
            <w:pPr>
              <w:pStyle w:val="ConsPlusNormal"/>
              <w:jc w:val="both"/>
            </w:pPr>
            <w:r>
              <w:t>комплекса Пермского края,</w:t>
            </w:r>
          </w:p>
          <w:p w:rsidR="00F2313B" w:rsidRDefault="00F2313B">
            <w:pPr>
              <w:pStyle w:val="ConsPlusNormal"/>
              <w:jc w:val="both"/>
            </w:pPr>
            <w:proofErr w:type="gramStart"/>
            <w:r>
              <w:t>ответственный</w:t>
            </w:r>
            <w:proofErr w:type="gramEnd"/>
            <w:r>
              <w:t xml:space="preserve"> за данное направление</w:t>
            </w:r>
          </w:p>
          <w:p w:rsidR="00F2313B" w:rsidRDefault="00F2313B">
            <w:pPr>
              <w:pStyle w:val="ConsPlusNormal"/>
              <w:jc w:val="both"/>
            </w:pPr>
            <w:r>
              <w:t>финансирования</w:t>
            </w:r>
          </w:p>
        </w:tc>
      </w:tr>
      <w:tr w:rsidR="00F2313B">
        <w:tc>
          <w:tcPr>
            <w:tcW w:w="2968" w:type="dxa"/>
            <w:tcBorders>
              <w:top w:val="nil"/>
              <w:left w:val="nil"/>
              <w:bottom w:val="nil"/>
              <w:right w:val="nil"/>
            </w:tcBorders>
          </w:tcPr>
          <w:p w:rsidR="00F2313B" w:rsidRDefault="00F2313B">
            <w:pPr>
              <w:pStyle w:val="ConsPlusNormal"/>
            </w:pPr>
            <w:r>
              <w:t>______________________</w:t>
            </w:r>
          </w:p>
          <w:p w:rsidR="00F2313B" w:rsidRDefault="00F2313B">
            <w:pPr>
              <w:pStyle w:val="ConsPlusNormal"/>
              <w:ind w:left="849"/>
            </w:pPr>
            <w:r>
              <w:t>(подпись)</w:t>
            </w:r>
          </w:p>
        </w:tc>
        <w:tc>
          <w:tcPr>
            <w:tcW w:w="6103" w:type="dxa"/>
            <w:tcBorders>
              <w:top w:val="nil"/>
              <w:left w:val="nil"/>
              <w:bottom w:val="nil"/>
              <w:right w:val="nil"/>
            </w:tcBorders>
          </w:tcPr>
          <w:p w:rsidR="00F2313B" w:rsidRDefault="00F2313B">
            <w:pPr>
              <w:pStyle w:val="ConsPlusNormal"/>
            </w:pPr>
            <w:r>
              <w:t>/________________________/</w:t>
            </w:r>
          </w:p>
          <w:p w:rsidR="00F2313B" w:rsidRDefault="00F2313B">
            <w:pPr>
              <w:pStyle w:val="ConsPlusNormal"/>
              <w:ind w:left="283"/>
            </w:pPr>
            <w:r>
              <w:t>(расшифровка подписи)</w:t>
            </w:r>
          </w:p>
        </w:tc>
      </w:tr>
      <w:tr w:rsidR="00F2313B">
        <w:tc>
          <w:tcPr>
            <w:tcW w:w="9071" w:type="dxa"/>
            <w:gridSpan w:val="2"/>
            <w:tcBorders>
              <w:top w:val="nil"/>
              <w:left w:val="nil"/>
              <w:bottom w:val="nil"/>
              <w:right w:val="nil"/>
            </w:tcBorders>
          </w:tcPr>
          <w:p w:rsidR="00F2313B" w:rsidRDefault="00F2313B">
            <w:pPr>
              <w:pStyle w:val="ConsPlusNormal"/>
              <w:jc w:val="both"/>
            </w:pPr>
            <w:proofErr w:type="gramStart"/>
            <w:r>
              <w:t>Исполнитель (специалист Министерства</w:t>
            </w:r>
            <w:proofErr w:type="gramEnd"/>
          </w:p>
          <w:p w:rsidR="00F2313B" w:rsidRDefault="00F2313B">
            <w:pPr>
              <w:pStyle w:val="ConsPlusNormal"/>
              <w:jc w:val="both"/>
            </w:pPr>
            <w:r>
              <w:t>агропромышленного комплекса</w:t>
            </w:r>
          </w:p>
          <w:p w:rsidR="00F2313B" w:rsidRDefault="00F2313B">
            <w:pPr>
              <w:pStyle w:val="ConsPlusNormal"/>
              <w:jc w:val="both"/>
            </w:pPr>
            <w:proofErr w:type="gramStart"/>
            <w:r>
              <w:t>Пермского края)</w:t>
            </w:r>
            <w:proofErr w:type="gramEnd"/>
          </w:p>
        </w:tc>
      </w:tr>
      <w:tr w:rsidR="00F2313B">
        <w:tc>
          <w:tcPr>
            <w:tcW w:w="2968" w:type="dxa"/>
            <w:tcBorders>
              <w:top w:val="nil"/>
              <w:left w:val="nil"/>
              <w:bottom w:val="nil"/>
              <w:right w:val="nil"/>
            </w:tcBorders>
          </w:tcPr>
          <w:p w:rsidR="00F2313B" w:rsidRDefault="00F2313B">
            <w:pPr>
              <w:pStyle w:val="ConsPlusNormal"/>
            </w:pPr>
            <w:r>
              <w:t>______________________</w:t>
            </w:r>
          </w:p>
          <w:p w:rsidR="00F2313B" w:rsidRDefault="00F2313B">
            <w:pPr>
              <w:pStyle w:val="ConsPlusNormal"/>
              <w:ind w:left="849"/>
            </w:pPr>
            <w:r>
              <w:t>(подпись)</w:t>
            </w:r>
          </w:p>
        </w:tc>
        <w:tc>
          <w:tcPr>
            <w:tcW w:w="6103" w:type="dxa"/>
            <w:tcBorders>
              <w:top w:val="nil"/>
              <w:left w:val="nil"/>
              <w:bottom w:val="nil"/>
              <w:right w:val="nil"/>
            </w:tcBorders>
          </w:tcPr>
          <w:p w:rsidR="00F2313B" w:rsidRDefault="00F2313B">
            <w:pPr>
              <w:pStyle w:val="ConsPlusNormal"/>
            </w:pPr>
            <w:r>
              <w:t>/________________________/</w:t>
            </w:r>
          </w:p>
          <w:p w:rsidR="00F2313B" w:rsidRDefault="00F2313B">
            <w:pPr>
              <w:pStyle w:val="ConsPlusNormal"/>
              <w:ind w:left="283"/>
            </w:pPr>
            <w:r>
              <w:t>(расшифровка подписи)</w:t>
            </w:r>
          </w:p>
        </w:tc>
      </w:tr>
      <w:tr w:rsidR="00F2313B">
        <w:tc>
          <w:tcPr>
            <w:tcW w:w="9071" w:type="dxa"/>
            <w:gridSpan w:val="2"/>
            <w:tcBorders>
              <w:top w:val="nil"/>
              <w:left w:val="nil"/>
              <w:bottom w:val="nil"/>
              <w:right w:val="nil"/>
            </w:tcBorders>
          </w:tcPr>
          <w:p w:rsidR="00F2313B" w:rsidRDefault="00F2313B">
            <w:pPr>
              <w:pStyle w:val="ConsPlusNormal"/>
              <w:jc w:val="both"/>
            </w:pPr>
            <w:r>
              <w:t>тел. ____________</w:t>
            </w:r>
          </w:p>
        </w:tc>
      </w:tr>
    </w:tbl>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both"/>
      </w:pPr>
    </w:p>
    <w:p w:rsidR="00F2313B" w:rsidRDefault="00F2313B">
      <w:pPr>
        <w:pStyle w:val="ConsPlusNormal"/>
        <w:jc w:val="right"/>
        <w:outlineLvl w:val="1"/>
      </w:pPr>
      <w:r>
        <w:t>Приложение 10</w:t>
      </w:r>
    </w:p>
    <w:p w:rsidR="00F2313B" w:rsidRDefault="00F2313B">
      <w:pPr>
        <w:pStyle w:val="ConsPlusNormal"/>
        <w:jc w:val="right"/>
      </w:pPr>
      <w:r>
        <w:t>к Порядку</w:t>
      </w:r>
    </w:p>
    <w:p w:rsidR="00F2313B" w:rsidRDefault="00F2313B">
      <w:pPr>
        <w:pStyle w:val="ConsPlusNormal"/>
        <w:jc w:val="right"/>
      </w:pPr>
      <w:r>
        <w:t>предоставления субсидий на возмещение</w:t>
      </w:r>
    </w:p>
    <w:p w:rsidR="00F2313B" w:rsidRDefault="00F2313B">
      <w:pPr>
        <w:pStyle w:val="ConsPlusNormal"/>
        <w:jc w:val="right"/>
      </w:pPr>
      <w:r>
        <w:t>части затрат сельскохозяйственных</w:t>
      </w:r>
    </w:p>
    <w:p w:rsidR="00F2313B" w:rsidRDefault="00F2313B">
      <w:pPr>
        <w:pStyle w:val="ConsPlusNormal"/>
        <w:jc w:val="right"/>
      </w:pPr>
      <w:r>
        <w:t>товаропроизводителей на уплату</w:t>
      </w:r>
    </w:p>
    <w:p w:rsidR="00F2313B" w:rsidRDefault="00F2313B">
      <w:pPr>
        <w:pStyle w:val="ConsPlusNormal"/>
        <w:jc w:val="right"/>
      </w:pPr>
      <w:r>
        <w:t>страховой премии, начисленной по договору</w:t>
      </w:r>
    </w:p>
    <w:p w:rsidR="00F2313B" w:rsidRDefault="00F2313B">
      <w:pPr>
        <w:pStyle w:val="ConsPlusNormal"/>
        <w:jc w:val="right"/>
      </w:pPr>
      <w:r>
        <w:t>сельскохозяйственного страхования</w:t>
      </w:r>
    </w:p>
    <w:p w:rsidR="00F2313B" w:rsidRDefault="00F2313B">
      <w:pPr>
        <w:pStyle w:val="ConsPlusNormal"/>
        <w:jc w:val="right"/>
      </w:pPr>
      <w:r>
        <w:t>в области растениеводства, животноводства</w:t>
      </w:r>
    </w:p>
    <w:p w:rsidR="00F2313B" w:rsidRDefault="00F2313B">
      <w:pPr>
        <w:pStyle w:val="ConsPlusNormal"/>
        <w:jc w:val="right"/>
      </w:pPr>
      <w:proofErr w:type="gramStart"/>
      <w:r>
        <w:t xml:space="preserve">и товарной </w:t>
      </w:r>
      <w:proofErr w:type="spellStart"/>
      <w:r>
        <w:t>аквакультуры</w:t>
      </w:r>
      <w:proofErr w:type="spellEnd"/>
      <w:r>
        <w:t xml:space="preserve"> (товарного</w:t>
      </w:r>
      <w:proofErr w:type="gramEnd"/>
    </w:p>
    <w:p w:rsidR="00F2313B" w:rsidRDefault="00F2313B">
      <w:pPr>
        <w:pStyle w:val="ConsPlusNormal"/>
        <w:jc w:val="right"/>
      </w:pPr>
      <w:r>
        <w:t>рыбоводства)</w:t>
      </w:r>
    </w:p>
    <w:p w:rsidR="00F2313B" w:rsidRDefault="00F2313B">
      <w:pPr>
        <w:pStyle w:val="ConsPlusNormal"/>
        <w:jc w:val="both"/>
      </w:pPr>
    </w:p>
    <w:p w:rsidR="00F2313B" w:rsidRDefault="00F2313B">
      <w:pPr>
        <w:pStyle w:val="ConsPlusNormal"/>
        <w:jc w:val="right"/>
      </w:pPr>
      <w:r>
        <w:t>ФОРМА</w:t>
      </w:r>
    </w:p>
    <w:p w:rsidR="00F2313B" w:rsidRDefault="00F2313B">
      <w:pPr>
        <w:pStyle w:val="ConsPlusNormal"/>
        <w:jc w:val="both"/>
      </w:pPr>
    </w:p>
    <w:p w:rsidR="00F2313B" w:rsidRDefault="00F2313B">
      <w:pPr>
        <w:pStyle w:val="ConsPlusNormal"/>
        <w:jc w:val="center"/>
      </w:pPr>
      <w:bookmarkStart w:id="90" w:name="P2092"/>
      <w:bookmarkEnd w:id="90"/>
      <w:r>
        <w:t>СВОДНАЯ СПРАВКА-РАСЧЕТ</w:t>
      </w:r>
    </w:p>
    <w:p w:rsidR="00F2313B" w:rsidRDefault="00F2313B">
      <w:pPr>
        <w:pStyle w:val="ConsPlusNormal"/>
        <w:jc w:val="center"/>
      </w:pPr>
      <w:r>
        <w:t>о размере субсидий на возмещение части затрат на уплату</w:t>
      </w:r>
    </w:p>
    <w:p w:rsidR="00F2313B" w:rsidRDefault="00F2313B">
      <w:pPr>
        <w:pStyle w:val="ConsPlusNormal"/>
        <w:jc w:val="center"/>
      </w:pPr>
      <w:r>
        <w:t xml:space="preserve">страховых премий по договорам </w:t>
      </w:r>
      <w:proofErr w:type="gramStart"/>
      <w:r>
        <w:t>сельскохозяйственного</w:t>
      </w:r>
      <w:proofErr w:type="gramEnd"/>
    </w:p>
    <w:p w:rsidR="00F2313B" w:rsidRDefault="00F2313B">
      <w:pPr>
        <w:pStyle w:val="ConsPlusNormal"/>
        <w:jc w:val="center"/>
      </w:pPr>
      <w:proofErr w:type="gramStart"/>
      <w:r>
        <w:t xml:space="preserve">страхования в области товарной </w:t>
      </w:r>
      <w:proofErr w:type="spellStart"/>
      <w:r>
        <w:t>аквакультуры</w:t>
      </w:r>
      <w:proofErr w:type="spellEnd"/>
      <w:r>
        <w:t xml:space="preserve"> (товарного</w:t>
      </w:r>
      <w:proofErr w:type="gramEnd"/>
    </w:p>
    <w:p w:rsidR="00F2313B" w:rsidRDefault="00F2313B">
      <w:pPr>
        <w:pStyle w:val="ConsPlusNormal"/>
        <w:jc w:val="center"/>
      </w:pPr>
      <w:r>
        <w:t>рыбоводства) из бюджета Пермского края, в том числе за счет</w:t>
      </w:r>
    </w:p>
    <w:p w:rsidR="00F2313B" w:rsidRDefault="00F2313B">
      <w:pPr>
        <w:pStyle w:val="ConsPlusNormal"/>
        <w:jc w:val="center"/>
      </w:pPr>
      <w:r>
        <w:t>средств, источником финансового обеспечения которых являются</w:t>
      </w:r>
    </w:p>
    <w:p w:rsidR="00F2313B" w:rsidRDefault="00F2313B">
      <w:pPr>
        <w:pStyle w:val="ConsPlusNormal"/>
        <w:jc w:val="center"/>
      </w:pPr>
      <w:r>
        <w:t>субсидии из федерального бюджета</w:t>
      </w:r>
    </w:p>
    <w:p w:rsidR="00F2313B" w:rsidRDefault="00F2313B">
      <w:pPr>
        <w:pStyle w:val="ConsPlusNormal"/>
        <w:jc w:val="both"/>
      </w:pPr>
    </w:p>
    <w:p w:rsidR="00F2313B" w:rsidRDefault="00F2313B">
      <w:pPr>
        <w:pStyle w:val="ConsPlusNormal"/>
        <w:jc w:val="center"/>
      </w:pPr>
      <w:proofErr w:type="gramStart"/>
      <w:r>
        <w:t xml:space="preserve">Страхование в области товарной </w:t>
      </w:r>
      <w:proofErr w:type="spellStart"/>
      <w:r>
        <w:t>аквакультуры</w:t>
      </w:r>
      <w:proofErr w:type="spellEnd"/>
      <w:r>
        <w:t xml:space="preserve"> (товарного</w:t>
      </w:r>
      <w:proofErr w:type="gramEnd"/>
    </w:p>
    <w:p w:rsidR="00F2313B" w:rsidRDefault="00F2313B">
      <w:pPr>
        <w:pStyle w:val="ConsPlusNormal"/>
        <w:jc w:val="center"/>
      </w:pPr>
      <w:r>
        <w:t>рыбоводства)</w:t>
      </w:r>
    </w:p>
    <w:p w:rsidR="00F2313B" w:rsidRDefault="00F2313B">
      <w:pPr>
        <w:pStyle w:val="ConsPlusNormal"/>
        <w:jc w:val="both"/>
      </w:pPr>
    </w:p>
    <w:p w:rsidR="00F2313B" w:rsidRDefault="00F2313B">
      <w:pPr>
        <w:pStyle w:val="ConsPlusNormal"/>
        <w:sectPr w:rsidR="00F2313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849"/>
        <w:gridCol w:w="1639"/>
        <w:gridCol w:w="1417"/>
        <w:gridCol w:w="1384"/>
        <w:gridCol w:w="1639"/>
        <w:gridCol w:w="1587"/>
        <w:gridCol w:w="1849"/>
        <w:gridCol w:w="1234"/>
        <w:gridCol w:w="1174"/>
        <w:gridCol w:w="1219"/>
        <w:gridCol w:w="1444"/>
      </w:tblGrid>
      <w:tr w:rsidR="00F2313B">
        <w:tc>
          <w:tcPr>
            <w:tcW w:w="454" w:type="dxa"/>
            <w:vAlign w:val="center"/>
          </w:tcPr>
          <w:p w:rsidR="00F2313B" w:rsidRDefault="00F2313B">
            <w:pPr>
              <w:pStyle w:val="ConsPlusNormal"/>
              <w:jc w:val="center"/>
            </w:pPr>
            <w:r>
              <w:lastRenderedPageBreak/>
              <w:t xml:space="preserve">N </w:t>
            </w:r>
            <w:proofErr w:type="gramStart"/>
            <w:r>
              <w:t>п</w:t>
            </w:r>
            <w:proofErr w:type="gramEnd"/>
            <w:r>
              <w:t>/п</w:t>
            </w:r>
          </w:p>
        </w:tc>
        <w:tc>
          <w:tcPr>
            <w:tcW w:w="1849" w:type="dxa"/>
            <w:vAlign w:val="center"/>
          </w:tcPr>
          <w:p w:rsidR="00F2313B" w:rsidRDefault="00F2313B">
            <w:pPr>
              <w:pStyle w:val="ConsPlusNormal"/>
              <w:jc w:val="center"/>
            </w:pPr>
            <w:r>
              <w:t>Наименование муниципального образования</w:t>
            </w:r>
          </w:p>
        </w:tc>
        <w:tc>
          <w:tcPr>
            <w:tcW w:w="1639" w:type="dxa"/>
            <w:vAlign w:val="center"/>
          </w:tcPr>
          <w:p w:rsidR="00F2313B" w:rsidRDefault="00F2313B">
            <w:pPr>
              <w:pStyle w:val="ConsPlusNormal"/>
              <w:jc w:val="center"/>
            </w:pPr>
            <w:r>
              <w:t>Наименование страховой организации</w:t>
            </w:r>
          </w:p>
        </w:tc>
        <w:tc>
          <w:tcPr>
            <w:tcW w:w="1417" w:type="dxa"/>
            <w:vAlign w:val="center"/>
          </w:tcPr>
          <w:p w:rsidR="00F2313B" w:rsidRDefault="00F2313B">
            <w:pPr>
              <w:pStyle w:val="ConsPlusNormal"/>
              <w:jc w:val="center"/>
            </w:pPr>
            <w:r>
              <w:t>Наименование сельскохозяйственного товаропроизводителя</w:t>
            </w:r>
          </w:p>
        </w:tc>
        <w:tc>
          <w:tcPr>
            <w:tcW w:w="1384" w:type="dxa"/>
            <w:vAlign w:val="center"/>
          </w:tcPr>
          <w:p w:rsidR="00F2313B" w:rsidRDefault="00F2313B">
            <w:pPr>
              <w:pStyle w:val="ConsPlusNormal"/>
              <w:jc w:val="center"/>
            </w:pPr>
            <w:r>
              <w:t>Номер и дата договора страхования</w:t>
            </w:r>
          </w:p>
        </w:tc>
        <w:tc>
          <w:tcPr>
            <w:tcW w:w="1639" w:type="dxa"/>
            <w:vAlign w:val="center"/>
          </w:tcPr>
          <w:p w:rsidR="00F2313B" w:rsidRDefault="00F2313B">
            <w:pPr>
              <w:pStyle w:val="ConsPlusNormal"/>
              <w:jc w:val="center"/>
            </w:pPr>
            <w:r>
              <w:t xml:space="preserve">Наименование вида </w:t>
            </w:r>
            <w:proofErr w:type="gramStart"/>
            <w:r>
              <w:t>товарной</w:t>
            </w:r>
            <w:proofErr w:type="gramEnd"/>
            <w:r>
              <w:t xml:space="preserve"> </w:t>
            </w:r>
            <w:proofErr w:type="spellStart"/>
            <w:r>
              <w:t>аквакультуры</w:t>
            </w:r>
            <w:proofErr w:type="spellEnd"/>
            <w:r>
              <w:t xml:space="preserve"> (товарного рыбоводства) </w:t>
            </w:r>
            <w:hyperlink w:anchor="P2275">
              <w:r>
                <w:rPr>
                  <w:color w:val="0000FF"/>
                </w:rPr>
                <w:t>&lt;*&gt;</w:t>
              </w:r>
            </w:hyperlink>
          </w:p>
        </w:tc>
        <w:tc>
          <w:tcPr>
            <w:tcW w:w="1587" w:type="dxa"/>
            <w:vAlign w:val="center"/>
          </w:tcPr>
          <w:p w:rsidR="00F2313B" w:rsidRDefault="00F2313B">
            <w:pPr>
              <w:pStyle w:val="ConsPlusNormal"/>
              <w:jc w:val="center"/>
            </w:pPr>
            <w:r>
              <w:t xml:space="preserve">Общий объем производства товарной </w:t>
            </w:r>
            <w:proofErr w:type="spellStart"/>
            <w:r>
              <w:t>аквакультуры</w:t>
            </w:r>
            <w:proofErr w:type="spellEnd"/>
            <w:r>
              <w:t xml:space="preserve"> (товарного рыбоводства), страхование которой подлежит государственной поддержке, тонн</w:t>
            </w:r>
          </w:p>
        </w:tc>
        <w:tc>
          <w:tcPr>
            <w:tcW w:w="1849" w:type="dxa"/>
            <w:vAlign w:val="center"/>
          </w:tcPr>
          <w:p w:rsidR="00F2313B" w:rsidRDefault="00F2313B">
            <w:pPr>
              <w:pStyle w:val="ConsPlusNormal"/>
              <w:jc w:val="center"/>
            </w:pPr>
            <w:r>
              <w:t xml:space="preserve">Объем производства застрахованной товарной </w:t>
            </w:r>
            <w:proofErr w:type="spellStart"/>
            <w:r>
              <w:t>аквакультуры</w:t>
            </w:r>
            <w:proofErr w:type="spellEnd"/>
            <w:r>
              <w:t xml:space="preserve"> (товарного рыбоводства) по договорам страхования, подлежащим государственной поддержке, тонн</w:t>
            </w:r>
          </w:p>
        </w:tc>
        <w:tc>
          <w:tcPr>
            <w:tcW w:w="1234" w:type="dxa"/>
            <w:vAlign w:val="center"/>
          </w:tcPr>
          <w:p w:rsidR="00F2313B" w:rsidRDefault="00F2313B">
            <w:pPr>
              <w:pStyle w:val="ConsPlusNormal"/>
              <w:jc w:val="center"/>
            </w:pPr>
            <w:r>
              <w:t>Страховая стоимость, рублей</w:t>
            </w:r>
          </w:p>
        </w:tc>
        <w:tc>
          <w:tcPr>
            <w:tcW w:w="1174" w:type="dxa"/>
            <w:vAlign w:val="center"/>
          </w:tcPr>
          <w:p w:rsidR="00F2313B" w:rsidRDefault="00F2313B">
            <w:pPr>
              <w:pStyle w:val="ConsPlusNormal"/>
              <w:jc w:val="center"/>
            </w:pPr>
            <w:r>
              <w:t>Страховая сумма, рублей</w:t>
            </w:r>
          </w:p>
        </w:tc>
        <w:tc>
          <w:tcPr>
            <w:tcW w:w="1219" w:type="dxa"/>
            <w:vAlign w:val="center"/>
          </w:tcPr>
          <w:p w:rsidR="00F2313B" w:rsidRDefault="00F2313B">
            <w:pPr>
              <w:pStyle w:val="ConsPlusNormal"/>
              <w:jc w:val="center"/>
            </w:pPr>
            <w:r>
              <w:t>Страховой тариф, %</w:t>
            </w:r>
          </w:p>
        </w:tc>
        <w:tc>
          <w:tcPr>
            <w:tcW w:w="1444" w:type="dxa"/>
            <w:vAlign w:val="center"/>
          </w:tcPr>
          <w:p w:rsidR="00F2313B" w:rsidRDefault="00F2313B">
            <w:pPr>
              <w:pStyle w:val="ConsPlusNormal"/>
              <w:jc w:val="center"/>
            </w:pPr>
            <w:r>
              <w:t>Участие страхователя в страховании рисков, %</w:t>
            </w:r>
          </w:p>
        </w:tc>
      </w:tr>
      <w:tr w:rsidR="00F2313B">
        <w:tc>
          <w:tcPr>
            <w:tcW w:w="454" w:type="dxa"/>
            <w:vAlign w:val="center"/>
          </w:tcPr>
          <w:p w:rsidR="00F2313B" w:rsidRDefault="00F2313B">
            <w:pPr>
              <w:pStyle w:val="ConsPlusNormal"/>
              <w:jc w:val="center"/>
            </w:pPr>
            <w:r>
              <w:t>1</w:t>
            </w:r>
          </w:p>
        </w:tc>
        <w:tc>
          <w:tcPr>
            <w:tcW w:w="1849" w:type="dxa"/>
            <w:vAlign w:val="center"/>
          </w:tcPr>
          <w:p w:rsidR="00F2313B" w:rsidRDefault="00F2313B">
            <w:pPr>
              <w:pStyle w:val="ConsPlusNormal"/>
              <w:jc w:val="center"/>
            </w:pPr>
            <w:r>
              <w:t>2</w:t>
            </w:r>
          </w:p>
        </w:tc>
        <w:tc>
          <w:tcPr>
            <w:tcW w:w="1639" w:type="dxa"/>
            <w:vAlign w:val="center"/>
          </w:tcPr>
          <w:p w:rsidR="00F2313B" w:rsidRDefault="00F2313B">
            <w:pPr>
              <w:pStyle w:val="ConsPlusNormal"/>
              <w:jc w:val="center"/>
            </w:pPr>
            <w:r>
              <w:t>3</w:t>
            </w:r>
          </w:p>
        </w:tc>
        <w:tc>
          <w:tcPr>
            <w:tcW w:w="1417" w:type="dxa"/>
            <w:vAlign w:val="center"/>
          </w:tcPr>
          <w:p w:rsidR="00F2313B" w:rsidRDefault="00F2313B">
            <w:pPr>
              <w:pStyle w:val="ConsPlusNormal"/>
              <w:jc w:val="center"/>
            </w:pPr>
            <w:r>
              <w:t>4</w:t>
            </w:r>
          </w:p>
        </w:tc>
        <w:tc>
          <w:tcPr>
            <w:tcW w:w="1384" w:type="dxa"/>
            <w:vAlign w:val="center"/>
          </w:tcPr>
          <w:p w:rsidR="00F2313B" w:rsidRDefault="00F2313B">
            <w:pPr>
              <w:pStyle w:val="ConsPlusNormal"/>
              <w:jc w:val="center"/>
            </w:pPr>
            <w:r>
              <w:t>5</w:t>
            </w:r>
          </w:p>
        </w:tc>
        <w:tc>
          <w:tcPr>
            <w:tcW w:w="1639" w:type="dxa"/>
            <w:vAlign w:val="center"/>
          </w:tcPr>
          <w:p w:rsidR="00F2313B" w:rsidRDefault="00F2313B">
            <w:pPr>
              <w:pStyle w:val="ConsPlusNormal"/>
              <w:jc w:val="center"/>
            </w:pPr>
            <w:r>
              <w:t>6</w:t>
            </w:r>
          </w:p>
        </w:tc>
        <w:tc>
          <w:tcPr>
            <w:tcW w:w="1587" w:type="dxa"/>
            <w:vAlign w:val="center"/>
          </w:tcPr>
          <w:p w:rsidR="00F2313B" w:rsidRDefault="00F2313B">
            <w:pPr>
              <w:pStyle w:val="ConsPlusNormal"/>
              <w:jc w:val="center"/>
            </w:pPr>
            <w:r>
              <w:t>7</w:t>
            </w:r>
          </w:p>
        </w:tc>
        <w:tc>
          <w:tcPr>
            <w:tcW w:w="1849" w:type="dxa"/>
            <w:vAlign w:val="center"/>
          </w:tcPr>
          <w:p w:rsidR="00F2313B" w:rsidRDefault="00F2313B">
            <w:pPr>
              <w:pStyle w:val="ConsPlusNormal"/>
              <w:jc w:val="center"/>
            </w:pPr>
            <w:r>
              <w:t>8</w:t>
            </w:r>
          </w:p>
        </w:tc>
        <w:tc>
          <w:tcPr>
            <w:tcW w:w="1234" w:type="dxa"/>
            <w:vAlign w:val="center"/>
          </w:tcPr>
          <w:p w:rsidR="00F2313B" w:rsidRDefault="00F2313B">
            <w:pPr>
              <w:pStyle w:val="ConsPlusNormal"/>
              <w:jc w:val="center"/>
            </w:pPr>
            <w:r>
              <w:t>9</w:t>
            </w:r>
          </w:p>
        </w:tc>
        <w:tc>
          <w:tcPr>
            <w:tcW w:w="1174" w:type="dxa"/>
            <w:vAlign w:val="center"/>
          </w:tcPr>
          <w:p w:rsidR="00F2313B" w:rsidRDefault="00F2313B">
            <w:pPr>
              <w:pStyle w:val="ConsPlusNormal"/>
              <w:jc w:val="center"/>
            </w:pPr>
            <w:r>
              <w:t>10</w:t>
            </w:r>
          </w:p>
        </w:tc>
        <w:tc>
          <w:tcPr>
            <w:tcW w:w="1219" w:type="dxa"/>
            <w:vAlign w:val="center"/>
          </w:tcPr>
          <w:p w:rsidR="00F2313B" w:rsidRDefault="00F2313B">
            <w:pPr>
              <w:pStyle w:val="ConsPlusNormal"/>
              <w:jc w:val="center"/>
            </w:pPr>
            <w:r>
              <w:t>11</w:t>
            </w:r>
          </w:p>
        </w:tc>
        <w:tc>
          <w:tcPr>
            <w:tcW w:w="1444" w:type="dxa"/>
          </w:tcPr>
          <w:p w:rsidR="00F2313B" w:rsidRDefault="00F2313B">
            <w:pPr>
              <w:pStyle w:val="ConsPlusNormal"/>
              <w:jc w:val="center"/>
            </w:pPr>
            <w:r>
              <w:t>12</w:t>
            </w:r>
          </w:p>
        </w:tc>
      </w:tr>
      <w:tr w:rsidR="00F2313B">
        <w:tc>
          <w:tcPr>
            <w:tcW w:w="454" w:type="dxa"/>
            <w:vAlign w:val="center"/>
          </w:tcPr>
          <w:p w:rsidR="00F2313B" w:rsidRDefault="00F2313B">
            <w:pPr>
              <w:pStyle w:val="ConsPlusNormal"/>
              <w:jc w:val="center"/>
            </w:pPr>
            <w:r>
              <w:t>1</w:t>
            </w:r>
          </w:p>
        </w:tc>
        <w:tc>
          <w:tcPr>
            <w:tcW w:w="1849" w:type="dxa"/>
            <w:vAlign w:val="center"/>
          </w:tcPr>
          <w:p w:rsidR="00F2313B" w:rsidRDefault="00F2313B">
            <w:pPr>
              <w:pStyle w:val="ConsPlusNormal"/>
            </w:pPr>
          </w:p>
        </w:tc>
        <w:tc>
          <w:tcPr>
            <w:tcW w:w="1639" w:type="dxa"/>
            <w:vAlign w:val="center"/>
          </w:tcPr>
          <w:p w:rsidR="00F2313B" w:rsidRDefault="00F2313B">
            <w:pPr>
              <w:pStyle w:val="ConsPlusNormal"/>
            </w:pPr>
          </w:p>
        </w:tc>
        <w:tc>
          <w:tcPr>
            <w:tcW w:w="1417" w:type="dxa"/>
            <w:vAlign w:val="center"/>
          </w:tcPr>
          <w:p w:rsidR="00F2313B" w:rsidRDefault="00F2313B">
            <w:pPr>
              <w:pStyle w:val="ConsPlusNormal"/>
            </w:pPr>
          </w:p>
        </w:tc>
        <w:tc>
          <w:tcPr>
            <w:tcW w:w="1384" w:type="dxa"/>
            <w:vAlign w:val="center"/>
          </w:tcPr>
          <w:p w:rsidR="00F2313B" w:rsidRDefault="00F2313B">
            <w:pPr>
              <w:pStyle w:val="ConsPlusNormal"/>
            </w:pPr>
          </w:p>
        </w:tc>
        <w:tc>
          <w:tcPr>
            <w:tcW w:w="1639" w:type="dxa"/>
            <w:vAlign w:val="center"/>
          </w:tcPr>
          <w:p w:rsidR="00F2313B" w:rsidRDefault="00F2313B">
            <w:pPr>
              <w:pStyle w:val="ConsPlusNormal"/>
            </w:pPr>
          </w:p>
        </w:tc>
        <w:tc>
          <w:tcPr>
            <w:tcW w:w="1587" w:type="dxa"/>
            <w:vAlign w:val="center"/>
          </w:tcPr>
          <w:p w:rsidR="00F2313B" w:rsidRDefault="00F2313B">
            <w:pPr>
              <w:pStyle w:val="ConsPlusNormal"/>
            </w:pPr>
          </w:p>
        </w:tc>
        <w:tc>
          <w:tcPr>
            <w:tcW w:w="1849" w:type="dxa"/>
            <w:vAlign w:val="center"/>
          </w:tcPr>
          <w:p w:rsidR="00F2313B" w:rsidRDefault="00F2313B">
            <w:pPr>
              <w:pStyle w:val="ConsPlusNormal"/>
            </w:pPr>
          </w:p>
        </w:tc>
        <w:tc>
          <w:tcPr>
            <w:tcW w:w="1234" w:type="dxa"/>
            <w:vAlign w:val="center"/>
          </w:tcPr>
          <w:p w:rsidR="00F2313B" w:rsidRDefault="00F2313B">
            <w:pPr>
              <w:pStyle w:val="ConsPlusNormal"/>
            </w:pPr>
          </w:p>
        </w:tc>
        <w:tc>
          <w:tcPr>
            <w:tcW w:w="1174" w:type="dxa"/>
            <w:vAlign w:val="center"/>
          </w:tcPr>
          <w:p w:rsidR="00F2313B" w:rsidRDefault="00F2313B">
            <w:pPr>
              <w:pStyle w:val="ConsPlusNormal"/>
            </w:pPr>
          </w:p>
        </w:tc>
        <w:tc>
          <w:tcPr>
            <w:tcW w:w="1219" w:type="dxa"/>
            <w:vAlign w:val="center"/>
          </w:tcPr>
          <w:p w:rsidR="00F2313B" w:rsidRDefault="00F2313B">
            <w:pPr>
              <w:pStyle w:val="ConsPlusNormal"/>
            </w:pPr>
          </w:p>
        </w:tc>
        <w:tc>
          <w:tcPr>
            <w:tcW w:w="1444" w:type="dxa"/>
          </w:tcPr>
          <w:p w:rsidR="00F2313B" w:rsidRDefault="00F2313B">
            <w:pPr>
              <w:pStyle w:val="ConsPlusNormal"/>
            </w:pPr>
          </w:p>
        </w:tc>
      </w:tr>
      <w:tr w:rsidR="00F2313B">
        <w:tc>
          <w:tcPr>
            <w:tcW w:w="454" w:type="dxa"/>
          </w:tcPr>
          <w:p w:rsidR="00F2313B" w:rsidRDefault="00F2313B">
            <w:pPr>
              <w:pStyle w:val="ConsPlusNormal"/>
              <w:jc w:val="center"/>
            </w:pPr>
            <w:r>
              <w:t>2</w:t>
            </w:r>
          </w:p>
        </w:tc>
        <w:tc>
          <w:tcPr>
            <w:tcW w:w="1849" w:type="dxa"/>
          </w:tcPr>
          <w:p w:rsidR="00F2313B" w:rsidRDefault="00F2313B">
            <w:pPr>
              <w:pStyle w:val="ConsPlusNormal"/>
            </w:pPr>
          </w:p>
        </w:tc>
        <w:tc>
          <w:tcPr>
            <w:tcW w:w="1639" w:type="dxa"/>
          </w:tcPr>
          <w:p w:rsidR="00F2313B" w:rsidRDefault="00F2313B">
            <w:pPr>
              <w:pStyle w:val="ConsPlusNormal"/>
            </w:pPr>
          </w:p>
        </w:tc>
        <w:tc>
          <w:tcPr>
            <w:tcW w:w="1417" w:type="dxa"/>
          </w:tcPr>
          <w:p w:rsidR="00F2313B" w:rsidRDefault="00F2313B">
            <w:pPr>
              <w:pStyle w:val="ConsPlusNormal"/>
            </w:pPr>
          </w:p>
        </w:tc>
        <w:tc>
          <w:tcPr>
            <w:tcW w:w="1384" w:type="dxa"/>
          </w:tcPr>
          <w:p w:rsidR="00F2313B" w:rsidRDefault="00F2313B">
            <w:pPr>
              <w:pStyle w:val="ConsPlusNormal"/>
            </w:pPr>
          </w:p>
        </w:tc>
        <w:tc>
          <w:tcPr>
            <w:tcW w:w="1639" w:type="dxa"/>
          </w:tcPr>
          <w:p w:rsidR="00F2313B" w:rsidRDefault="00F2313B">
            <w:pPr>
              <w:pStyle w:val="ConsPlusNormal"/>
            </w:pPr>
          </w:p>
        </w:tc>
        <w:tc>
          <w:tcPr>
            <w:tcW w:w="1587" w:type="dxa"/>
          </w:tcPr>
          <w:p w:rsidR="00F2313B" w:rsidRDefault="00F2313B">
            <w:pPr>
              <w:pStyle w:val="ConsPlusNormal"/>
            </w:pPr>
          </w:p>
        </w:tc>
        <w:tc>
          <w:tcPr>
            <w:tcW w:w="1849" w:type="dxa"/>
          </w:tcPr>
          <w:p w:rsidR="00F2313B" w:rsidRDefault="00F2313B">
            <w:pPr>
              <w:pStyle w:val="ConsPlusNormal"/>
            </w:pPr>
          </w:p>
        </w:tc>
        <w:tc>
          <w:tcPr>
            <w:tcW w:w="1234" w:type="dxa"/>
          </w:tcPr>
          <w:p w:rsidR="00F2313B" w:rsidRDefault="00F2313B">
            <w:pPr>
              <w:pStyle w:val="ConsPlusNormal"/>
            </w:pPr>
          </w:p>
        </w:tc>
        <w:tc>
          <w:tcPr>
            <w:tcW w:w="1174" w:type="dxa"/>
          </w:tcPr>
          <w:p w:rsidR="00F2313B" w:rsidRDefault="00F2313B">
            <w:pPr>
              <w:pStyle w:val="ConsPlusNormal"/>
            </w:pPr>
          </w:p>
        </w:tc>
        <w:tc>
          <w:tcPr>
            <w:tcW w:w="1219" w:type="dxa"/>
          </w:tcPr>
          <w:p w:rsidR="00F2313B" w:rsidRDefault="00F2313B">
            <w:pPr>
              <w:pStyle w:val="ConsPlusNormal"/>
            </w:pPr>
          </w:p>
        </w:tc>
        <w:tc>
          <w:tcPr>
            <w:tcW w:w="1444" w:type="dxa"/>
          </w:tcPr>
          <w:p w:rsidR="00F2313B" w:rsidRDefault="00F2313B">
            <w:pPr>
              <w:pStyle w:val="ConsPlusNormal"/>
            </w:pPr>
          </w:p>
        </w:tc>
      </w:tr>
      <w:tr w:rsidR="00F2313B">
        <w:tc>
          <w:tcPr>
            <w:tcW w:w="2303" w:type="dxa"/>
            <w:gridSpan w:val="2"/>
          </w:tcPr>
          <w:p w:rsidR="00F2313B" w:rsidRDefault="00F2313B">
            <w:pPr>
              <w:pStyle w:val="ConsPlusNormal"/>
            </w:pPr>
            <w:r>
              <w:t>Итого по муниципальному образованию</w:t>
            </w:r>
          </w:p>
        </w:tc>
        <w:tc>
          <w:tcPr>
            <w:tcW w:w="1639" w:type="dxa"/>
          </w:tcPr>
          <w:p w:rsidR="00F2313B" w:rsidRDefault="00F2313B">
            <w:pPr>
              <w:pStyle w:val="ConsPlusNormal"/>
            </w:pPr>
          </w:p>
        </w:tc>
        <w:tc>
          <w:tcPr>
            <w:tcW w:w="1417" w:type="dxa"/>
          </w:tcPr>
          <w:p w:rsidR="00F2313B" w:rsidRDefault="00F2313B">
            <w:pPr>
              <w:pStyle w:val="ConsPlusNormal"/>
            </w:pPr>
          </w:p>
        </w:tc>
        <w:tc>
          <w:tcPr>
            <w:tcW w:w="1384" w:type="dxa"/>
          </w:tcPr>
          <w:p w:rsidR="00F2313B" w:rsidRDefault="00F2313B">
            <w:pPr>
              <w:pStyle w:val="ConsPlusNormal"/>
            </w:pPr>
          </w:p>
        </w:tc>
        <w:tc>
          <w:tcPr>
            <w:tcW w:w="1639" w:type="dxa"/>
          </w:tcPr>
          <w:p w:rsidR="00F2313B" w:rsidRDefault="00F2313B">
            <w:pPr>
              <w:pStyle w:val="ConsPlusNormal"/>
            </w:pPr>
          </w:p>
        </w:tc>
        <w:tc>
          <w:tcPr>
            <w:tcW w:w="1587" w:type="dxa"/>
          </w:tcPr>
          <w:p w:rsidR="00F2313B" w:rsidRDefault="00F2313B">
            <w:pPr>
              <w:pStyle w:val="ConsPlusNormal"/>
            </w:pPr>
          </w:p>
        </w:tc>
        <w:tc>
          <w:tcPr>
            <w:tcW w:w="1849" w:type="dxa"/>
          </w:tcPr>
          <w:p w:rsidR="00F2313B" w:rsidRDefault="00F2313B">
            <w:pPr>
              <w:pStyle w:val="ConsPlusNormal"/>
            </w:pPr>
          </w:p>
        </w:tc>
        <w:tc>
          <w:tcPr>
            <w:tcW w:w="1234" w:type="dxa"/>
          </w:tcPr>
          <w:p w:rsidR="00F2313B" w:rsidRDefault="00F2313B">
            <w:pPr>
              <w:pStyle w:val="ConsPlusNormal"/>
            </w:pPr>
          </w:p>
        </w:tc>
        <w:tc>
          <w:tcPr>
            <w:tcW w:w="1174" w:type="dxa"/>
          </w:tcPr>
          <w:p w:rsidR="00F2313B" w:rsidRDefault="00F2313B">
            <w:pPr>
              <w:pStyle w:val="ConsPlusNormal"/>
            </w:pPr>
          </w:p>
        </w:tc>
        <w:tc>
          <w:tcPr>
            <w:tcW w:w="1219" w:type="dxa"/>
          </w:tcPr>
          <w:p w:rsidR="00F2313B" w:rsidRDefault="00F2313B">
            <w:pPr>
              <w:pStyle w:val="ConsPlusNormal"/>
            </w:pPr>
          </w:p>
        </w:tc>
        <w:tc>
          <w:tcPr>
            <w:tcW w:w="1444" w:type="dxa"/>
          </w:tcPr>
          <w:p w:rsidR="00F2313B" w:rsidRDefault="00F2313B">
            <w:pPr>
              <w:pStyle w:val="ConsPlusNormal"/>
            </w:pPr>
          </w:p>
        </w:tc>
      </w:tr>
      <w:tr w:rsidR="00F2313B">
        <w:tc>
          <w:tcPr>
            <w:tcW w:w="2303" w:type="dxa"/>
            <w:gridSpan w:val="2"/>
          </w:tcPr>
          <w:p w:rsidR="00F2313B" w:rsidRDefault="00F2313B">
            <w:pPr>
              <w:pStyle w:val="ConsPlusNormal"/>
            </w:pPr>
            <w:r>
              <w:t>Итого по страховой организации (наименование)</w:t>
            </w:r>
          </w:p>
        </w:tc>
        <w:tc>
          <w:tcPr>
            <w:tcW w:w="1639" w:type="dxa"/>
          </w:tcPr>
          <w:p w:rsidR="00F2313B" w:rsidRDefault="00F2313B">
            <w:pPr>
              <w:pStyle w:val="ConsPlusNormal"/>
            </w:pPr>
          </w:p>
        </w:tc>
        <w:tc>
          <w:tcPr>
            <w:tcW w:w="1417" w:type="dxa"/>
          </w:tcPr>
          <w:p w:rsidR="00F2313B" w:rsidRDefault="00F2313B">
            <w:pPr>
              <w:pStyle w:val="ConsPlusNormal"/>
            </w:pPr>
          </w:p>
        </w:tc>
        <w:tc>
          <w:tcPr>
            <w:tcW w:w="1384" w:type="dxa"/>
          </w:tcPr>
          <w:p w:rsidR="00F2313B" w:rsidRDefault="00F2313B">
            <w:pPr>
              <w:pStyle w:val="ConsPlusNormal"/>
            </w:pPr>
          </w:p>
        </w:tc>
        <w:tc>
          <w:tcPr>
            <w:tcW w:w="1639" w:type="dxa"/>
          </w:tcPr>
          <w:p w:rsidR="00F2313B" w:rsidRDefault="00F2313B">
            <w:pPr>
              <w:pStyle w:val="ConsPlusNormal"/>
            </w:pPr>
          </w:p>
        </w:tc>
        <w:tc>
          <w:tcPr>
            <w:tcW w:w="1587" w:type="dxa"/>
          </w:tcPr>
          <w:p w:rsidR="00F2313B" w:rsidRDefault="00F2313B">
            <w:pPr>
              <w:pStyle w:val="ConsPlusNormal"/>
            </w:pPr>
          </w:p>
        </w:tc>
        <w:tc>
          <w:tcPr>
            <w:tcW w:w="1849" w:type="dxa"/>
          </w:tcPr>
          <w:p w:rsidR="00F2313B" w:rsidRDefault="00F2313B">
            <w:pPr>
              <w:pStyle w:val="ConsPlusNormal"/>
            </w:pPr>
          </w:p>
        </w:tc>
        <w:tc>
          <w:tcPr>
            <w:tcW w:w="1234" w:type="dxa"/>
          </w:tcPr>
          <w:p w:rsidR="00F2313B" w:rsidRDefault="00F2313B">
            <w:pPr>
              <w:pStyle w:val="ConsPlusNormal"/>
            </w:pPr>
          </w:p>
        </w:tc>
        <w:tc>
          <w:tcPr>
            <w:tcW w:w="1174" w:type="dxa"/>
          </w:tcPr>
          <w:p w:rsidR="00F2313B" w:rsidRDefault="00F2313B">
            <w:pPr>
              <w:pStyle w:val="ConsPlusNormal"/>
            </w:pPr>
          </w:p>
        </w:tc>
        <w:tc>
          <w:tcPr>
            <w:tcW w:w="1219" w:type="dxa"/>
          </w:tcPr>
          <w:p w:rsidR="00F2313B" w:rsidRDefault="00F2313B">
            <w:pPr>
              <w:pStyle w:val="ConsPlusNormal"/>
            </w:pPr>
          </w:p>
        </w:tc>
        <w:tc>
          <w:tcPr>
            <w:tcW w:w="1444" w:type="dxa"/>
          </w:tcPr>
          <w:p w:rsidR="00F2313B" w:rsidRDefault="00F2313B">
            <w:pPr>
              <w:pStyle w:val="ConsPlusNormal"/>
            </w:pPr>
          </w:p>
        </w:tc>
      </w:tr>
      <w:tr w:rsidR="00F2313B">
        <w:tc>
          <w:tcPr>
            <w:tcW w:w="8382" w:type="dxa"/>
            <w:gridSpan w:val="6"/>
          </w:tcPr>
          <w:p w:rsidR="00F2313B" w:rsidRDefault="00F2313B">
            <w:pPr>
              <w:pStyle w:val="ConsPlusNormal"/>
              <w:jc w:val="center"/>
            </w:pPr>
            <w:r>
              <w:t>Итого по Пермскому краю</w:t>
            </w:r>
          </w:p>
        </w:tc>
        <w:tc>
          <w:tcPr>
            <w:tcW w:w="1587" w:type="dxa"/>
          </w:tcPr>
          <w:p w:rsidR="00F2313B" w:rsidRDefault="00F2313B">
            <w:pPr>
              <w:pStyle w:val="ConsPlusNormal"/>
            </w:pPr>
          </w:p>
        </w:tc>
        <w:tc>
          <w:tcPr>
            <w:tcW w:w="1849" w:type="dxa"/>
          </w:tcPr>
          <w:p w:rsidR="00F2313B" w:rsidRDefault="00F2313B">
            <w:pPr>
              <w:pStyle w:val="ConsPlusNormal"/>
            </w:pPr>
          </w:p>
        </w:tc>
        <w:tc>
          <w:tcPr>
            <w:tcW w:w="1234" w:type="dxa"/>
          </w:tcPr>
          <w:p w:rsidR="00F2313B" w:rsidRDefault="00F2313B">
            <w:pPr>
              <w:pStyle w:val="ConsPlusNormal"/>
            </w:pPr>
          </w:p>
        </w:tc>
        <w:tc>
          <w:tcPr>
            <w:tcW w:w="1174" w:type="dxa"/>
          </w:tcPr>
          <w:p w:rsidR="00F2313B" w:rsidRDefault="00F2313B">
            <w:pPr>
              <w:pStyle w:val="ConsPlusNormal"/>
            </w:pPr>
          </w:p>
        </w:tc>
        <w:tc>
          <w:tcPr>
            <w:tcW w:w="1219" w:type="dxa"/>
          </w:tcPr>
          <w:p w:rsidR="00F2313B" w:rsidRDefault="00F2313B">
            <w:pPr>
              <w:pStyle w:val="ConsPlusNormal"/>
            </w:pPr>
          </w:p>
        </w:tc>
        <w:tc>
          <w:tcPr>
            <w:tcW w:w="1444" w:type="dxa"/>
          </w:tcPr>
          <w:p w:rsidR="00F2313B" w:rsidRDefault="00F2313B">
            <w:pPr>
              <w:pStyle w:val="ConsPlusNormal"/>
            </w:pPr>
          </w:p>
        </w:tc>
      </w:tr>
    </w:tbl>
    <w:p w:rsidR="00F2313B" w:rsidRDefault="00F2313B">
      <w:pPr>
        <w:pStyle w:val="ConsPlusNormal"/>
        <w:jc w:val="both"/>
      </w:pPr>
    </w:p>
    <w:p w:rsidR="00F2313B" w:rsidRDefault="00F2313B">
      <w:pPr>
        <w:pStyle w:val="ConsPlusNormal"/>
        <w:jc w:val="right"/>
      </w:pPr>
      <w:r>
        <w:t>Продолжение таблицы</w:t>
      </w:r>
    </w:p>
    <w:p w:rsidR="00F2313B" w:rsidRDefault="00F2313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757"/>
        <w:gridCol w:w="1474"/>
        <w:gridCol w:w="1444"/>
        <w:gridCol w:w="1399"/>
        <w:gridCol w:w="1587"/>
        <w:gridCol w:w="1531"/>
        <w:gridCol w:w="1504"/>
        <w:gridCol w:w="1204"/>
        <w:gridCol w:w="1134"/>
        <w:gridCol w:w="1134"/>
        <w:gridCol w:w="1077"/>
        <w:gridCol w:w="1204"/>
      </w:tblGrid>
      <w:tr w:rsidR="00F2313B">
        <w:tc>
          <w:tcPr>
            <w:tcW w:w="454" w:type="dxa"/>
            <w:vMerge w:val="restart"/>
            <w:vAlign w:val="center"/>
          </w:tcPr>
          <w:p w:rsidR="00F2313B" w:rsidRDefault="00F2313B">
            <w:pPr>
              <w:pStyle w:val="ConsPlusNormal"/>
              <w:jc w:val="center"/>
            </w:pPr>
            <w:r>
              <w:t xml:space="preserve">N </w:t>
            </w:r>
            <w:proofErr w:type="gramStart"/>
            <w:r>
              <w:t>п</w:t>
            </w:r>
            <w:proofErr w:type="gramEnd"/>
            <w:r>
              <w:t>/п</w:t>
            </w:r>
          </w:p>
        </w:tc>
        <w:tc>
          <w:tcPr>
            <w:tcW w:w="1757" w:type="dxa"/>
            <w:vMerge w:val="restart"/>
            <w:vAlign w:val="center"/>
          </w:tcPr>
          <w:p w:rsidR="00F2313B" w:rsidRDefault="00F2313B">
            <w:pPr>
              <w:pStyle w:val="ConsPlusNormal"/>
              <w:jc w:val="center"/>
            </w:pPr>
            <w:r>
              <w:t>Наименование муниципального образования</w:t>
            </w:r>
          </w:p>
        </w:tc>
        <w:tc>
          <w:tcPr>
            <w:tcW w:w="1474" w:type="dxa"/>
            <w:vMerge w:val="restart"/>
            <w:vAlign w:val="center"/>
          </w:tcPr>
          <w:p w:rsidR="00F2313B" w:rsidRDefault="00F2313B">
            <w:pPr>
              <w:pStyle w:val="ConsPlusNormal"/>
              <w:jc w:val="center"/>
            </w:pPr>
            <w:r>
              <w:t xml:space="preserve">Размер начисленной страховой </w:t>
            </w:r>
            <w:r>
              <w:lastRenderedPageBreak/>
              <w:t>премии (гр. 10 x гр. 11 / 100), рублей</w:t>
            </w:r>
          </w:p>
        </w:tc>
        <w:tc>
          <w:tcPr>
            <w:tcW w:w="1444" w:type="dxa"/>
            <w:vMerge w:val="restart"/>
            <w:vAlign w:val="center"/>
          </w:tcPr>
          <w:p w:rsidR="00F2313B" w:rsidRDefault="00F2313B">
            <w:pPr>
              <w:pStyle w:val="ConsPlusNormal"/>
              <w:jc w:val="center"/>
            </w:pPr>
            <w:r>
              <w:lastRenderedPageBreak/>
              <w:t xml:space="preserve">Сумма уплаченной страховой </w:t>
            </w:r>
            <w:r>
              <w:lastRenderedPageBreak/>
              <w:t>премии (страхового взноса) по договорам страхования, рублей</w:t>
            </w:r>
          </w:p>
        </w:tc>
        <w:tc>
          <w:tcPr>
            <w:tcW w:w="1399" w:type="dxa"/>
            <w:vMerge w:val="restart"/>
            <w:vAlign w:val="center"/>
          </w:tcPr>
          <w:p w:rsidR="00F2313B" w:rsidRDefault="00F2313B">
            <w:pPr>
              <w:pStyle w:val="ConsPlusNormal"/>
              <w:jc w:val="center"/>
            </w:pPr>
            <w:r>
              <w:lastRenderedPageBreak/>
              <w:t xml:space="preserve">Предельный размер ставки для </w:t>
            </w:r>
            <w:r>
              <w:lastRenderedPageBreak/>
              <w:t>расчета субсидий, %</w:t>
            </w:r>
          </w:p>
        </w:tc>
        <w:tc>
          <w:tcPr>
            <w:tcW w:w="1587" w:type="dxa"/>
            <w:vMerge w:val="restart"/>
            <w:vAlign w:val="center"/>
          </w:tcPr>
          <w:p w:rsidR="00F2313B" w:rsidRDefault="00F2313B">
            <w:pPr>
              <w:pStyle w:val="ConsPlusNormal"/>
              <w:jc w:val="center"/>
            </w:pPr>
            <w:r>
              <w:lastRenderedPageBreak/>
              <w:t xml:space="preserve">Размер страховой премии, </w:t>
            </w:r>
            <w:r>
              <w:lastRenderedPageBreak/>
              <w:t>подлежащей субсидированию, при условии, что страховой тариф меньше или равен предельному размеру ставки для расчета размера субсидий (гр. 13)</w:t>
            </w:r>
          </w:p>
        </w:tc>
        <w:tc>
          <w:tcPr>
            <w:tcW w:w="1531" w:type="dxa"/>
            <w:vMerge w:val="restart"/>
            <w:vAlign w:val="center"/>
          </w:tcPr>
          <w:p w:rsidR="00F2313B" w:rsidRDefault="00F2313B">
            <w:pPr>
              <w:pStyle w:val="ConsPlusNormal"/>
              <w:jc w:val="center"/>
            </w:pPr>
            <w:r>
              <w:lastRenderedPageBreak/>
              <w:t xml:space="preserve">Размер страховой премии, </w:t>
            </w:r>
            <w:r>
              <w:lastRenderedPageBreak/>
              <w:t>подлежащей субсидированию, при условии, что страховой тариф превышает предельный размер ставки для расчета размера субсидий (гр. 10 x гр. 15 / 100)</w:t>
            </w:r>
          </w:p>
        </w:tc>
        <w:tc>
          <w:tcPr>
            <w:tcW w:w="1504" w:type="dxa"/>
            <w:vMerge w:val="restart"/>
            <w:vAlign w:val="center"/>
          </w:tcPr>
          <w:p w:rsidR="00F2313B" w:rsidRDefault="00F2313B">
            <w:pPr>
              <w:pStyle w:val="ConsPlusNormal"/>
              <w:jc w:val="center"/>
            </w:pPr>
            <w:r>
              <w:lastRenderedPageBreak/>
              <w:t xml:space="preserve">Размер субсидий за счет средств </w:t>
            </w:r>
            <w:r>
              <w:lastRenderedPageBreak/>
              <w:t xml:space="preserve">федерального бюджета (рублей) (гр. 18 или гр. 19 x % &lt;**&gt; x </w:t>
            </w:r>
            <w:proofErr w:type="spellStart"/>
            <w:r>
              <w:t>Rf</w:t>
            </w:r>
            <w:proofErr w:type="spellEnd"/>
            <w:r>
              <w:t xml:space="preserve"> &lt;***&gt;)</w:t>
            </w:r>
          </w:p>
        </w:tc>
        <w:tc>
          <w:tcPr>
            <w:tcW w:w="1204" w:type="dxa"/>
            <w:vMerge w:val="restart"/>
            <w:vAlign w:val="center"/>
          </w:tcPr>
          <w:p w:rsidR="00F2313B" w:rsidRDefault="00F2313B">
            <w:pPr>
              <w:pStyle w:val="ConsPlusNormal"/>
              <w:jc w:val="center"/>
            </w:pPr>
            <w:r>
              <w:lastRenderedPageBreak/>
              <w:t xml:space="preserve">Размер субсидий за счет </w:t>
            </w:r>
            <w:r>
              <w:lastRenderedPageBreak/>
              <w:t>средств бюджета Пермского края (рублей) (гр. 18 или гр. 19 x % &lt;**&gt; - гр. 20)</w:t>
            </w:r>
          </w:p>
        </w:tc>
        <w:tc>
          <w:tcPr>
            <w:tcW w:w="2268" w:type="dxa"/>
            <w:gridSpan w:val="2"/>
            <w:vAlign w:val="center"/>
          </w:tcPr>
          <w:p w:rsidR="00F2313B" w:rsidRDefault="00F2313B">
            <w:pPr>
              <w:pStyle w:val="ConsPlusNormal"/>
              <w:jc w:val="center"/>
            </w:pPr>
            <w:r>
              <w:lastRenderedPageBreak/>
              <w:t xml:space="preserve">Размер субсидии к перечислению в текущем финансовом </w:t>
            </w:r>
            <w:r>
              <w:lastRenderedPageBreak/>
              <w:t>году, руб.</w:t>
            </w:r>
          </w:p>
        </w:tc>
        <w:tc>
          <w:tcPr>
            <w:tcW w:w="2281" w:type="dxa"/>
            <w:gridSpan w:val="2"/>
            <w:vAlign w:val="center"/>
          </w:tcPr>
          <w:p w:rsidR="00F2313B" w:rsidRDefault="00F2313B">
            <w:pPr>
              <w:pStyle w:val="ConsPlusNormal"/>
              <w:jc w:val="center"/>
            </w:pPr>
            <w:r>
              <w:lastRenderedPageBreak/>
              <w:t xml:space="preserve">Размер субсидии к перечислению в очередном </w:t>
            </w:r>
            <w:r>
              <w:lastRenderedPageBreak/>
              <w:t>финансовом году, руб.</w:t>
            </w:r>
          </w:p>
        </w:tc>
      </w:tr>
      <w:tr w:rsidR="00F2313B">
        <w:tc>
          <w:tcPr>
            <w:tcW w:w="454" w:type="dxa"/>
            <w:vMerge/>
          </w:tcPr>
          <w:p w:rsidR="00F2313B" w:rsidRDefault="00F2313B">
            <w:pPr>
              <w:pStyle w:val="ConsPlusNormal"/>
            </w:pPr>
          </w:p>
        </w:tc>
        <w:tc>
          <w:tcPr>
            <w:tcW w:w="1757" w:type="dxa"/>
            <w:vMerge/>
          </w:tcPr>
          <w:p w:rsidR="00F2313B" w:rsidRDefault="00F2313B">
            <w:pPr>
              <w:pStyle w:val="ConsPlusNormal"/>
            </w:pPr>
          </w:p>
        </w:tc>
        <w:tc>
          <w:tcPr>
            <w:tcW w:w="1474" w:type="dxa"/>
            <w:vMerge/>
          </w:tcPr>
          <w:p w:rsidR="00F2313B" w:rsidRDefault="00F2313B">
            <w:pPr>
              <w:pStyle w:val="ConsPlusNormal"/>
            </w:pPr>
          </w:p>
        </w:tc>
        <w:tc>
          <w:tcPr>
            <w:tcW w:w="1444" w:type="dxa"/>
            <w:vMerge/>
          </w:tcPr>
          <w:p w:rsidR="00F2313B" w:rsidRDefault="00F2313B">
            <w:pPr>
              <w:pStyle w:val="ConsPlusNormal"/>
            </w:pPr>
          </w:p>
        </w:tc>
        <w:tc>
          <w:tcPr>
            <w:tcW w:w="1399" w:type="dxa"/>
            <w:vMerge/>
          </w:tcPr>
          <w:p w:rsidR="00F2313B" w:rsidRDefault="00F2313B">
            <w:pPr>
              <w:pStyle w:val="ConsPlusNormal"/>
            </w:pPr>
          </w:p>
        </w:tc>
        <w:tc>
          <w:tcPr>
            <w:tcW w:w="1587" w:type="dxa"/>
            <w:vMerge/>
          </w:tcPr>
          <w:p w:rsidR="00F2313B" w:rsidRDefault="00F2313B">
            <w:pPr>
              <w:pStyle w:val="ConsPlusNormal"/>
            </w:pPr>
          </w:p>
        </w:tc>
        <w:tc>
          <w:tcPr>
            <w:tcW w:w="1531" w:type="dxa"/>
            <w:vMerge/>
          </w:tcPr>
          <w:p w:rsidR="00F2313B" w:rsidRDefault="00F2313B">
            <w:pPr>
              <w:pStyle w:val="ConsPlusNormal"/>
            </w:pPr>
          </w:p>
        </w:tc>
        <w:tc>
          <w:tcPr>
            <w:tcW w:w="1504" w:type="dxa"/>
            <w:vMerge/>
          </w:tcPr>
          <w:p w:rsidR="00F2313B" w:rsidRDefault="00F2313B">
            <w:pPr>
              <w:pStyle w:val="ConsPlusNormal"/>
            </w:pPr>
          </w:p>
        </w:tc>
        <w:tc>
          <w:tcPr>
            <w:tcW w:w="1204" w:type="dxa"/>
            <w:vMerge/>
          </w:tcPr>
          <w:p w:rsidR="00F2313B" w:rsidRDefault="00F2313B">
            <w:pPr>
              <w:pStyle w:val="ConsPlusNormal"/>
            </w:pPr>
          </w:p>
        </w:tc>
        <w:tc>
          <w:tcPr>
            <w:tcW w:w="1134" w:type="dxa"/>
            <w:vAlign w:val="center"/>
          </w:tcPr>
          <w:p w:rsidR="00F2313B" w:rsidRDefault="00F2313B">
            <w:pPr>
              <w:pStyle w:val="ConsPlusNormal"/>
              <w:jc w:val="center"/>
            </w:pPr>
            <w:r>
              <w:t>за счет средств федерального бюджета (гр. 18, но не более ЛБО &lt;****&gt;)</w:t>
            </w:r>
          </w:p>
        </w:tc>
        <w:tc>
          <w:tcPr>
            <w:tcW w:w="1134" w:type="dxa"/>
            <w:vAlign w:val="center"/>
          </w:tcPr>
          <w:p w:rsidR="00F2313B" w:rsidRDefault="00F2313B">
            <w:pPr>
              <w:pStyle w:val="ConsPlusNormal"/>
              <w:jc w:val="center"/>
            </w:pPr>
            <w:r>
              <w:t>за счет средств федерального бюджета (гр. 18, но не более ЛБО &lt;****&gt;)</w:t>
            </w:r>
          </w:p>
        </w:tc>
        <w:tc>
          <w:tcPr>
            <w:tcW w:w="1077" w:type="dxa"/>
            <w:vAlign w:val="center"/>
          </w:tcPr>
          <w:p w:rsidR="00F2313B" w:rsidRDefault="00F2313B">
            <w:pPr>
              <w:pStyle w:val="ConsPlusNormal"/>
              <w:jc w:val="center"/>
            </w:pPr>
            <w:r>
              <w:t>за счет средств федерального бюджета (гр. 18 - гр. 20)</w:t>
            </w:r>
          </w:p>
        </w:tc>
        <w:tc>
          <w:tcPr>
            <w:tcW w:w="1204" w:type="dxa"/>
            <w:vAlign w:val="center"/>
          </w:tcPr>
          <w:p w:rsidR="00F2313B" w:rsidRDefault="00F2313B">
            <w:pPr>
              <w:pStyle w:val="ConsPlusNormal"/>
              <w:jc w:val="center"/>
            </w:pPr>
            <w:r>
              <w:t>за счет средств бюджета Пермского края (гр. 19 - гр. 21)</w:t>
            </w:r>
          </w:p>
        </w:tc>
      </w:tr>
      <w:tr w:rsidR="00F2313B">
        <w:tc>
          <w:tcPr>
            <w:tcW w:w="454" w:type="dxa"/>
            <w:vAlign w:val="center"/>
          </w:tcPr>
          <w:p w:rsidR="00F2313B" w:rsidRDefault="00F2313B">
            <w:pPr>
              <w:pStyle w:val="ConsPlusNormal"/>
              <w:jc w:val="center"/>
            </w:pPr>
            <w:r>
              <w:t>1</w:t>
            </w:r>
          </w:p>
        </w:tc>
        <w:tc>
          <w:tcPr>
            <w:tcW w:w="1757" w:type="dxa"/>
            <w:vAlign w:val="center"/>
          </w:tcPr>
          <w:p w:rsidR="00F2313B" w:rsidRDefault="00F2313B">
            <w:pPr>
              <w:pStyle w:val="ConsPlusNormal"/>
              <w:jc w:val="center"/>
            </w:pPr>
            <w:r>
              <w:t>2</w:t>
            </w:r>
          </w:p>
        </w:tc>
        <w:tc>
          <w:tcPr>
            <w:tcW w:w="1474" w:type="dxa"/>
            <w:vAlign w:val="center"/>
          </w:tcPr>
          <w:p w:rsidR="00F2313B" w:rsidRDefault="00F2313B">
            <w:pPr>
              <w:pStyle w:val="ConsPlusNormal"/>
              <w:jc w:val="center"/>
            </w:pPr>
            <w:r>
              <w:t>13</w:t>
            </w:r>
          </w:p>
        </w:tc>
        <w:tc>
          <w:tcPr>
            <w:tcW w:w="1444" w:type="dxa"/>
            <w:vAlign w:val="center"/>
          </w:tcPr>
          <w:p w:rsidR="00F2313B" w:rsidRDefault="00F2313B">
            <w:pPr>
              <w:pStyle w:val="ConsPlusNormal"/>
              <w:jc w:val="center"/>
            </w:pPr>
            <w:r>
              <w:t>14</w:t>
            </w:r>
          </w:p>
        </w:tc>
        <w:tc>
          <w:tcPr>
            <w:tcW w:w="1399" w:type="dxa"/>
            <w:vAlign w:val="center"/>
          </w:tcPr>
          <w:p w:rsidR="00F2313B" w:rsidRDefault="00F2313B">
            <w:pPr>
              <w:pStyle w:val="ConsPlusNormal"/>
              <w:jc w:val="center"/>
            </w:pPr>
            <w:r>
              <w:t>15</w:t>
            </w:r>
          </w:p>
        </w:tc>
        <w:tc>
          <w:tcPr>
            <w:tcW w:w="1587" w:type="dxa"/>
            <w:vAlign w:val="center"/>
          </w:tcPr>
          <w:p w:rsidR="00F2313B" w:rsidRDefault="00F2313B">
            <w:pPr>
              <w:pStyle w:val="ConsPlusNormal"/>
              <w:jc w:val="center"/>
            </w:pPr>
            <w:r>
              <w:t>16</w:t>
            </w:r>
          </w:p>
        </w:tc>
        <w:tc>
          <w:tcPr>
            <w:tcW w:w="1531" w:type="dxa"/>
            <w:vAlign w:val="center"/>
          </w:tcPr>
          <w:p w:rsidR="00F2313B" w:rsidRDefault="00F2313B">
            <w:pPr>
              <w:pStyle w:val="ConsPlusNormal"/>
              <w:jc w:val="center"/>
            </w:pPr>
            <w:r>
              <w:t>17</w:t>
            </w:r>
          </w:p>
        </w:tc>
        <w:tc>
          <w:tcPr>
            <w:tcW w:w="1504" w:type="dxa"/>
            <w:vAlign w:val="center"/>
          </w:tcPr>
          <w:p w:rsidR="00F2313B" w:rsidRDefault="00F2313B">
            <w:pPr>
              <w:pStyle w:val="ConsPlusNormal"/>
              <w:jc w:val="center"/>
            </w:pPr>
            <w:r>
              <w:t>18</w:t>
            </w:r>
          </w:p>
        </w:tc>
        <w:tc>
          <w:tcPr>
            <w:tcW w:w="1204" w:type="dxa"/>
            <w:vAlign w:val="center"/>
          </w:tcPr>
          <w:p w:rsidR="00F2313B" w:rsidRDefault="00F2313B">
            <w:pPr>
              <w:pStyle w:val="ConsPlusNormal"/>
              <w:jc w:val="center"/>
            </w:pPr>
            <w:r>
              <w:t>19</w:t>
            </w:r>
          </w:p>
        </w:tc>
        <w:tc>
          <w:tcPr>
            <w:tcW w:w="1134" w:type="dxa"/>
            <w:vAlign w:val="center"/>
          </w:tcPr>
          <w:p w:rsidR="00F2313B" w:rsidRDefault="00F2313B">
            <w:pPr>
              <w:pStyle w:val="ConsPlusNormal"/>
              <w:jc w:val="center"/>
            </w:pPr>
            <w:r>
              <w:t>20</w:t>
            </w:r>
          </w:p>
        </w:tc>
        <w:tc>
          <w:tcPr>
            <w:tcW w:w="1134" w:type="dxa"/>
            <w:vAlign w:val="center"/>
          </w:tcPr>
          <w:p w:rsidR="00F2313B" w:rsidRDefault="00F2313B">
            <w:pPr>
              <w:pStyle w:val="ConsPlusNormal"/>
              <w:jc w:val="center"/>
            </w:pPr>
            <w:r>
              <w:t>21</w:t>
            </w:r>
          </w:p>
        </w:tc>
        <w:tc>
          <w:tcPr>
            <w:tcW w:w="1077" w:type="dxa"/>
            <w:vAlign w:val="center"/>
          </w:tcPr>
          <w:p w:rsidR="00F2313B" w:rsidRDefault="00F2313B">
            <w:pPr>
              <w:pStyle w:val="ConsPlusNormal"/>
              <w:jc w:val="center"/>
            </w:pPr>
            <w:r>
              <w:t>22</w:t>
            </w:r>
          </w:p>
        </w:tc>
        <w:tc>
          <w:tcPr>
            <w:tcW w:w="1204" w:type="dxa"/>
            <w:vAlign w:val="center"/>
          </w:tcPr>
          <w:p w:rsidR="00F2313B" w:rsidRDefault="00F2313B">
            <w:pPr>
              <w:pStyle w:val="ConsPlusNormal"/>
              <w:jc w:val="center"/>
            </w:pPr>
            <w:r>
              <w:t>23</w:t>
            </w:r>
          </w:p>
        </w:tc>
      </w:tr>
      <w:tr w:rsidR="00F2313B">
        <w:tc>
          <w:tcPr>
            <w:tcW w:w="454" w:type="dxa"/>
            <w:vAlign w:val="center"/>
          </w:tcPr>
          <w:p w:rsidR="00F2313B" w:rsidRDefault="00F2313B">
            <w:pPr>
              <w:pStyle w:val="ConsPlusNormal"/>
              <w:jc w:val="center"/>
            </w:pPr>
            <w:r>
              <w:t>1</w:t>
            </w:r>
          </w:p>
        </w:tc>
        <w:tc>
          <w:tcPr>
            <w:tcW w:w="1757" w:type="dxa"/>
            <w:vAlign w:val="center"/>
          </w:tcPr>
          <w:p w:rsidR="00F2313B" w:rsidRDefault="00F2313B">
            <w:pPr>
              <w:pStyle w:val="ConsPlusNormal"/>
            </w:pPr>
          </w:p>
        </w:tc>
        <w:tc>
          <w:tcPr>
            <w:tcW w:w="1474" w:type="dxa"/>
            <w:vAlign w:val="center"/>
          </w:tcPr>
          <w:p w:rsidR="00F2313B" w:rsidRDefault="00F2313B">
            <w:pPr>
              <w:pStyle w:val="ConsPlusNormal"/>
            </w:pPr>
          </w:p>
        </w:tc>
        <w:tc>
          <w:tcPr>
            <w:tcW w:w="1444" w:type="dxa"/>
            <w:vAlign w:val="center"/>
          </w:tcPr>
          <w:p w:rsidR="00F2313B" w:rsidRDefault="00F2313B">
            <w:pPr>
              <w:pStyle w:val="ConsPlusNormal"/>
            </w:pPr>
          </w:p>
        </w:tc>
        <w:tc>
          <w:tcPr>
            <w:tcW w:w="1399" w:type="dxa"/>
            <w:vAlign w:val="center"/>
          </w:tcPr>
          <w:p w:rsidR="00F2313B" w:rsidRDefault="00F2313B">
            <w:pPr>
              <w:pStyle w:val="ConsPlusNormal"/>
            </w:pPr>
          </w:p>
        </w:tc>
        <w:tc>
          <w:tcPr>
            <w:tcW w:w="1587" w:type="dxa"/>
            <w:vAlign w:val="center"/>
          </w:tcPr>
          <w:p w:rsidR="00F2313B" w:rsidRDefault="00F2313B">
            <w:pPr>
              <w:pStyle w:val="ConsPlusNormal"/>
            </w:pPr>
          </w:p>
        </w:tc>
        <w:tc>
          <w:tcPr>
            <w:tcW w:w="1531" w:type="dxa"/>
            <w:vAlign w:val="center"/>
          </w:tcPr>
          <w:p w:rsidR="00F2313B" w:rsidRDefault="00F2313B">
            <w:pPr>
              <w:pStyle w:val="ConsPlusNormal"/>
            </w:pPr>
          </w:p>
        </w:tc>
        <w:tc>
          <w:tcPr>
            <w:tcW w:w="1504" w:type="dxa"/>
            <w:vAlign w:val="center"/>
          </w:tcPr>
          <w:p w:rsidR="00F2313B" w:rsidRDefault="00F2313B">
            <w:pPr>
              <w:pStyle w:val="ConsPlusNormal"/>
            </w:pPr>
          </w:p>
        </w:tc>
        <w:tc>
          <w:tcPr>
            <w:tcW w:w="1204" w:type="dxa"/>
            <w:vAlign w:val="center"/>
          </w:tcPr>
          <w:p w:rsidR="00F2313B" w:rsidRDefault="00F2313B">
            <w:pPr>
              <w:pStyle w:val="ConsPlusNormal"/>
            </w:pPr>
          </w:p>
        </w:tc>
        <w:tc>
          <w:tcPr>
            <w:tcW w:w="1134" w:type="dxa"/>
            <w:vAlign w:val="center"/>
          </w:tcPr>
          <w:p w:rsidR="00F2313B" w:rsidRDefault="00F2313B">
            <w:pPr>
              <w:pStyle w:val="ConsPlusNormal"/>
            </w:pPr>
          </w:p>
        </w:tc>
        <w:tc>
          <w:tcPr>
            <w:tcW w:w="1134" w:type="dxa"/>
            <w:vAlign w:val="center"/>
          </w:tcPr>
          <w:p w:rsidR="00F2313B" w:rsidRDefault="00F2313B">
            <w:pPr>
              <w:pStyle w:val="ConsPlusNormal"/>
            </w:pPr>
          </w:p>
        </w:tc>
        <w:tc>
          <w:tcPr>
            <w:tcW w:w="1077" w:type="dxa"/>
          </w:tcPr>
          <w:p w:rsidR="00F2313B" w:rsidRDefault="00F2313B">
            <w:pPr>
              <w:pStyle w:val="ConsPlusNormal"/>
            </w:pPr>
          </w:p>
        </w:tc>
        <w:tc>
          <w:tcPr>
            <w:tcW w:w="1204" w:type="dxa"/>
          </w:tcPr>
          <w:p w:rsidR="00F2313B" w:rsidRDefault="00F2313B">
            <w:pPr>
              <w:pStyle w:val="ConsPlusNormal"/>
            </w:pPr>
          </w:p>
        </w:tc>
      </w:tr>
      <w:tr w:rsidR="00F2313B">
        <w:tc>
          <w:tcPr>
            <w:tcW w:w="454" w:type="dxa"/>
            <w:vAlign w:val="center"/>
          </w:tcPr>
          <w:p w:rsidR="00F2313B" w:rsidRDefault="00F2313B">
            <w:pPr>
              <w:pStyle w:val="ConsPlusNormal"/>
              <w:jc w:val="center"/>
            </w:pPr>
            <w:r>
              <w:t>2</w:t>
            </w:r>
          </w:p>
        </w:tc>
        <w:tc>
          <w:tcPr>
            <w:tcW w:w="1757" w:type="dxa"/>
            <w:vAlign w:val="center"/>
          </w:tcPr>
          <w:p w:rsidR="00F2313B" w:rsidRDefault="00F2313B">
            <w:pPr>
              <w:pStyle w:val="ConsPlusNormal"/>
            </w:pPr>
          </w:p>
        </w:tc>
        <w:tc>
          <w:tcPr>
            <w:tcW w:w="1474" w:type="dxa"/>
            <w:vAlign w:val="center"/>
          </w:tcPr>
          <w:p w:rsidR="00F2313B" w:rsidRDefault="00F2313B">
            <w:pPr>
              <w:pStyle w:val="ConsPlusNormal"/>
            </w:pPr>
          </w:p>
        </w:tc>
        <w:tc>
          <w:tcPr>
            <w:tcW w:w="1444" w:type="dxa"/>
            <w:vAlign w:val="center"/>
          </w:tcPr>
          <w:p w:rsidR="00F2313B" w:rsidRDefault="00F2313B">
            <w:pPr>
              <w:pStyle w:val="ConsPlusNormal"/>
            </w:pPr>
          </w:p>
        </w:tc>
        <w:tc>
          <w:tcPr>
            <w:tcW w:w="1399" w:type="dxa"/>
            <w:vAlign w:val="center"/>
          </w:tcPr>
          <w:p w:rsidR="00F2313B" w:rsidRDefault="00F2313B">
            <w:pPr>
              <w:pStyle w:val="ConsPlusNormal"/>
            </w:pPr>
          </w:p>
        </w:tc>
        <w:tc>
          <w:tcPr>
            <w:tcW w:w="1587" w:type="dxa"/>
            <w:vAlign w:val="center"/>
          </w:tcPr>
          <w:p w:rsidR="00F2313B" w:rsidRDefault="00F2313B">
            <w:pPr>
              <w:pStyle w:val="ConsPlusNormal"/>
            </w:pPr>
          </w:p>
        </w:tc>
        <w:tc>
          <w:tcPr>
            <w:tcW w:w="1531" w:type="dxa"/>
            <w:vAlign w:val="center"/>
          </w:tcPr>
          <w:p w:rsidR="00F2313B" w:rsidRDefault="00F2313B">
            <w:pPr>
              <w:pStyle w:val="ConsPlusNormal"/>
            </w:pPr>
          </w:p>
        </w:tc>
        <w:tc>
          <w:tcPr>
            <w:tcW w:w="1504" w:type="dxa"/>
            <w:vAlign w:val="center"/>
          </w:tcPr>
          <w:p w:rsidR="00F2313B" w:rsidRDefault="00F2313B">
            <w:pPr>
              <w:pStyle w:val="ConsPlusNormal"/>
            </w:pPr>
          </w:p>
        </w:tc>
        <w:tc>
          <w:tcPr>
            <w:tcW w:w="1204" w:type="dxa"/>
            <w:vAlign w:val="center"/>
          </w:tcPr>
          <w:p w:rsidR="00F2313B" w:rsidRDefault="00F2313B">
            <w:pPr>
              <w:pStyle w:val="ConsPlusNormal"/>
            </w:pPr>
          </w:p>
        </w:tc>
        <w:tc>
          <w:tcPr>
            <w:tcW w:w="1134" w:type="dxa"/>
            <w:vAlign w:val="center"/>
          </w:tcPr>
          <w:p w:rsidR="00F2313B" w:rsidRDefault="00F2313B">
            <w:pPr>
              <w:pStyle w:val="ConsPlusNormal"/>
            </w:pPr>
          </w:p>
        </w:tc>
        <w:tc>
          <w:tcPr>
            <w:tcW w:w="1134" w:type="dxa"/>
            <w:vAlign w:val="center"/>
          </w:tcPr>
          <w:p w:rsidR="00F2313B" w:rsidRDefault="00F2313B">
            <w:pPr>
              <w:pStyle w:val="ConsPlusNormal"/>
            </w:pPr>
          </w:p>
        </w:tc>
        <w:tc>
          <w:tcPr>
            <w:tcW w:w="1077" w:type="dxa"/>
          </w:tcPr>
          <w:p w:rsidR="00F2313B" w:rsidRDefault="00F2313B">
            <w:pPr>
              <w:pStyle w:val="ConsPlusNormal"/>
            </w:pPr>
          </w:p>
        </w:tc>
        <w:tc>
          <w:tcPr>
            <w:tcW w:w="1204" w:type="dxa"/>
          </w:tcPr>
          <w:p w:rsidR="00F2313B" w:rsidRDefault="00F2313B">
            <w:pPr>
              <w:pStyle w:val="ConsPlusNormal"/>
            </w:pPr>
          </w:p>
        </w:tc>
      </w:tr>
      <w:tr w:rsidR="00F2313B">
        <w:tc>
          <w:tcPr>
            <w:tcW w:w="2211" w:type="dxa"/>
            <w:gridSpan w:val="2"/>
          </w:tcPr>
          <w:p w:rsidR="00F2313B" w:rsidRDefault="00F2313B">
            <w:pPr>
              <w:pStyle w:val="ConsPlusNormal"/>
            </w:pPr>
            <w:r>
              <w:t>Итого по муниципальному образованию</w:t>
            </w:r>
          </w:p>
        </w:tc>
        <w:tc>
          <w:tcPr>
            <w:tcW w:w="1474" w:type="dxa"/>
          </w:tcPr>
          <w:p w:rsidR="00F2313B" w:rsidRDefault="00F2313B">
            <w:pPr>
              <w:pStyle w:val="ConsPlusNormal"/>
            </w:pPr>
          </w:p>
        </w:tc>
        <w:tc>
          <w:tcPr>
            <w:tcW w:w="1444" w:type="dxa"/>
          </w:tcPr>
          <w:p w:rsidR="00F2313B" w:rsidRDefault="00F2313B">
            <w:pPr>
              <w:pStyle w:val="ConsPlusNormal"/>
            </w:pPr>
          </w:p>
        </w:tc>
        <w:tc>
          <w:tcPr>
            <w:tcW w:w="1399" w:type="dxa"/>
          </w:tcPr>
          <w:p w:rsidR="00F2313B" w:rsidRDefault="00F2313B">
            <w:pPr>
              <w:pStyle w:val="ConsPlusNormal"/>
            </w:pPr>
          </w:p>
        </w:tc>
        <w:tc>
          <w:tcPr>
            <w:tcW w:w="1587" w:type="dxa"/>
          </w:tcPr>
          <w:p w:rsidR="00F2313B" w:rsidRDefault="00F2313B">
            <w:pPr>
              <w:pStyle w:val="ConsPlusNormal"/>
            </w:pPr>
          </w:p>
        </w:tc>
        <w:tc>
          <w:tcPr>
            <w:tcW w:w="1531" w:type="dxa"/>
          </w:tcPr>
          <w:p w:rsidR="00F2313B" w:rsidRDefault="00F2313B">
            <w:pPr>
              <w:pStyle w:val="ConsPlusNormal"/>
            </w:pPr>
          </w:p>
        </w:tc>
        <w:tc>
          <w:tcPr>
            <w:tcW w:w="1504" w:type="dxa"/>
          </w:tcPr>
          <w:p w:rsidR="00F2313B" w:rsidRDefault="00F2313B">
            <w:pPr>
              <w:pStyle w:val="ConsPlusNormal"/>
            </w:pPr>
          </w:p>
        </w:tc>
        <w:tc>
          <w:tcPr>
            <w:tcW w:w="1204" w:type="dxa"/>
          </w:tcPr>
          <w:p w:rsidR="00F2313B" w:rsidRDefault="00F2313B">
            <w:pPr>
              <w:pStyle w:val="ConsPlusNormal"/>
            </w:pPr>
          </w:p>
        </w:tc>
        <w:tc>
          <w:tcPr>
            <w:tcW w:w="1134" w:type="dxa"/>
          </w:tcPr>
          <w:p w:rsidR="00F2313B" w:rsidRDefault="00F2313B">
            <w:pPr>
              <w:pStyle w:val="ConsPlusNormal"/>
            </w:pPr>
          </w:p>
        </w:tc>
        <w:tc>
          <w:tcPr>
            <w:tcW w:w="1134" w:type="dxa"/>
          </w:tcPr>
          <w:p w:rsidR="00F2313B" w:rsidRDefault="00F2313B">
            <w:pPr>
              <w:pStyle w:val="ConsPlusNormal"/>
            </w:pPr>
          </w:p>
        </w:tc>
        <w:tc>
          <w:tcPr>
            <w:tcW w:w="1077" w:type="dxa"/>
          </w:tcPr>
          <w:p w:rsidR="00F2313B" w:rsidRDefault="00F2313B">
            <w:pPr>
              <w:pStyle w:val="ConsPlusNormal"/>
            </w:pPr>
          </w:p>
        </w:tc>
        <w:tc>
          <w:tcPr>
            <w:tcW w:w="1204" w:type="dxa"/>
          </w:tcPr>
          <w:p w:rsidR="00F2313B" w:rsidRDefault="00F2313B">
            <w:pPr>
              <w:pStyle w:val="ConsPlusNormal"/>
            </w:pPr>
          </w:p>
        </w:tc>
      </w:tr>
      <w:tr w:rsidR="00F2313B">
        <w:tc>
          <w:tcPr>
            <w:tcW w:w="2211" w:type="dxa"/>
            <w:gridSpan w:val="2"/>
          </w:tcPr>
          <w:p w:rsidR="00F2313B" w:rsidRDefault="00F2313B">
            <w:pPr>
              <w:pStyle w:val="ConsPlusNormal"/>
            </w:pPr>
            <w:r>
              <w:t>Итого по страховой организации (наименование)</w:t>
            </w:r>
          </w:p>
        </w:tc>
        <w:tc>
          <w:tcPr>
            <w:tcW w:w="1474" w:type="dxa"/>
          </w:tcPr>
          <w:p w:rsidR="00F2313B" w:rsidRDefault="00F2313B">
            <w:pPr>
              <w:pStyle w:val="ConsPlusNormal"/>
            </w:pPr>
          </w:p>
        </w:tc>
        <w:tc>
          <w:tcPr>
            <w:tcW w:w="1444" w:type="dxa"/>
          </w:tcPr>
          <w:p w:rsidR="00F2313B" w:rsidRDefault="00F2313B">
            <w:pPr>
              <w:pStyle w:val="ConsPlusNormal"/>
            </w:pPr>
          </w:p>
        </w:tc>
        <w:tc>
          <w:tcPr>
            <w:tcW w:w="1399" w:type="dxa"/>
          </w:tcPr>
          <w:p w:rsidR="00F2313B" w:rsidRDefault="00F2313B">
            <w:pPr>
              <w:pStyle w:val="ConsPlusNormal"/>
            </w:pPr>
          </w:p>
        </w:tc>
        <w:tc>
          <w:tcPr>
            <w:tcW w:w="1587" w:type="dxa"/>
          </w:tcPr>
          <w:p w:rsidR="00F2313B" w:rsidRDefault="00F2313B">
            <w:pPr>
              <w:pStyle w:val="ConsPlusNormal"/>
            </w:pPr>
          </w:p>
        </w:tc>
        <w:tc>
          <w:tcPr>
            <w:tcW w:w="1531" w:type="dxa"/>
          </w:tcPr>
          <w:p w:rsidR="00F2313B" w:rsidRDefault="00F2313B">
            <w:pPr>
              <w:pStyle w:val="ConsPlusNormal"/>
            </w:pPr>
          </w:p>
        </w:tc>
        <w:tc>
          <w:tcPr>
            <w:tcW w:w="1504" w:type="dxa"/>
          </w:tcPr>
          <w:p w:rsidR="00F2313B" w:rsidRDefault="00F2313B">
            <w:pPr>
              <w:pStyle w:val="ConsPlusNormal"/>
            </w:pPr>
          </w:p>
        </w:tc>
        <w:tc>
          <w:tcPr>
            <w:tcW w:w="1204" w:type="dxa"/>
          </w:tcPr>
          <w:p w:rsidR="00F2313B" w:rsidRDefault="00F2313B">
            <w:pPr>
              <w:pStyle w:val="ConsPlusNormal"/>
            </w:pPr>
          </w:p>
        </w:tc>
        <w:tc>
          <w:tcPr>
            <w:tcW w:w="1134" w:type="dxa"/>
          </w:tcPr>
          <w:p w:rsidR="00F2313B" w:rsidRDefault="00F2313B">
            <w:pPr>
              <w:pStyle w:val="ConsPlusNormal"/>
            </w:pPr>
          </w:p>
        </w:tc>
        <w:tc>
          <w:tcPr>
            <w:tcW w:w="1134" w:type="dxa"/>
          </w:tcPr>
          <w:p w:rsidR="00F2313B" w:rsidRDefault="00F2313B">
            <w:pPr>
              <w:pStyle w:val="ConsPlusNormal"/>
            </w:pPr>
          </w:p>
        </w:tc>
        <w:tc>
          <w:tcPr>
            <w:tcW w:w="1077" w:type="dxa"/>
          </w:tcPr>
          <w:p w:rsidR="00F2313B" w:rsidRDefault="00F2313B">
            <w:pPr>
              <w:pStyle w:val="ConsPlusNormal"/>
            </w:pPr>
          </w:p>
        </w:tc>
        <w:tc>
          <w:tcPr>
            <w:tcW w:w="1204" w:type="dxa"/>
          </w:tcPr>
          <w:p w:rsidR="00F2313B" w:rsidRDefault="00F2313B">
            <w:pPr>
              <w:pStyle w:val="ConsPlusNormal"/>
            </w:pPr>
          </w:p>
        </w:tc>
      </w:tr>
      <w:tr w:rsidR="00F2313B">
        <w:tc>
          <w:tcPr>
            <w:tcW w:w="2211" w:type="dxa"/>
            <w:gridSpan w:val="2"/>
          </w:tcPr>
          <w:p w:rsidR="00F2313B" w:rsidRDefault="00F2313B">
            <w:pPr>
              <w:pStyle w:val="ConsPlusNormal"/>
            </w:pPr>
            <w:r>
              <w:t>Итого по Пермскому краю</w:t>
            </w:r>
          </w:p>
        </w:tc>
        <w:tc>
          <w:tcPr>
            <w:tcW w:w="1474" w:type="dxa"/>
          </w:tcPr>
          <w:p w:rsidR="00F2313B" w:rsidRDefault="00F2313B">
            <w:pPr>
              <w:pStyle w:val="ConsPlusNormal"/>
            </w:pPr>
          </w:p>
        </w:tc>
        <w:tc>
          <w:tcPr>
            <w:tcW w:w="1444" w:type="dxa"/>
          </w:tcPr>
          <w:p w:rsidR="00F2313B" w:rsidRDefault="00F2313B">
            <w:pPr>
              <w:pStyle w:val="ConsPlusNormal"/>
            </w:pPr>
          </w:p>
        </w:tc>
        <w:tc>
          <w:tcPr>
            <w:tcW w:w="1399" w:type="dxa"/>
          </w:tcPr>
          <w:p w:rsidR="00F2313B" w:rsidRDefault="00F2313B">
            <w:pPr>
              <w:pStyle w:val="ConsPlusNormal"/>
            </w:pPr>
          </w:p>
        </w:tc>
        <w:tc>
          <w:tcPr>
            <w:tcW w:w="1587" w:type="dxa"/>
          </w:tcPr>
          <w:p w:rsidR="00F2313B" w:rsidRDefault="00F2313B">
            <w:pPr>
              <w:pStyle w:val="ConsPlusNormal"/>
            </w:pPr>
          </w:p>
        </w:tc>
        <w:tc>
          <w:tcPr>
            <w:tcW w:w="1531" w:type="dxa"/>
          </w:tcPr>
          <w:p w:rsidR="00F2313B" w:rsidRDefault="00F2313B">
            <w:pPr>
              <w:pStyle w:val="ConsPlusNormal"/>
            </w:pPr>
          </w:p>
        </w:tc>
        <w:tc>
          <w:tcPr>
            <w:tcW w:w="1504" w:type="dxa"/>
          </w:tcPr>
          <w:p w:rsidR="00F2313B" w:rsidRDefault="00F2313B">
            <w:pPr>
              <w:pStyle w:val="ConsPlusNormal"/>
            </w:pPr>
          </w:p>
        </w:tc>
        <w:tc>
          <w:tcPr>
            <w:tcW w:w="1204" w:type="dxa"/>
          </w:tcPr>
          <w:p w:rsidR="00F2313B" w:rsidRDefault="00F2313B">
            <w:pPr>
              <w:pStyle w:val="ConsPlusNormal"/>
            </w:pPr>
          </w:p>
        </w:tc>
        <w:tc>
          <w:tcPr>
            <w:tcW w:w="1134" w:type="dxa"/>
          </w:tcPr>
          <w:p w:rsidR="00F2313B" w:rsidRDefault="00F2313B">
            <w:pPr>
              <w:pStyle w:val="ConsPlusNormal"/>
            </w:pPr>
          </w:p>
        </w:tc>
        <w:tc>
          <w:tcPr>
            <w:tcW w:w="1134" w:type="dxa"/>
          </w:tcPr>
          <w:p w:rsidR="00F2313B" w:rsidRDefault="00F2313B">
            <w:pPr>
              <w:pStyle w:val="ConsPlusNormal"/>
            </w:pPr>
          </w:p>
        </w:tc>
        <w:tc>
          <w:tcPr>
            <w:tcW w:w="1077" w:type="dxa"/>
          </w:tcPr>
          <w:p w:rsidR="00F2313B" w:rsidRDefault="00F2313B">
            <w:pPr>
              <w:pStyle w:val="ConsPlusNormal"/>
            </w:pPr>
          </w:p>
        </w:tc>
        <w:tc>
          <w:tcPr>
            <w:tcW w:w="1204" w:type="dxa"/>
          </w:tcPr>
          <w:p w:rsidR="00F2313B" w:rsidRDefault="00F2313B">
            <w:pPr>
              <w:pStyle w:val="ConsPlusNormal"/>
            </w:pPr>
          </w:p>
        </w:tc>
      </w:tr>
    </w:tbl>
    <w:p w:rsidR="00F2313B" w:rsidRDefault="00F2313B">
      <w:pPr>
        <w:pStyle w:val="ConsPlusNormal"/>
        <w:sectPr w:rsidR="00F2313B">
          <w:pgSz w:w="16838" w:h="11905" w:orient="landscape"/>
          <w:pgMar w:top="1701" w:right="1134" w:bottom="850" w:left="1134" w:header="0" w:footer="0" w:gutter="0"/>
          <w:cols w:space="720"/>
          <w:titlePg/>
        </w:sectPr>
      </w:pPr>
    </w:p>
    <w:p w:rsidR="00F2313B" w:rsidRDefault="00F2313B">
      <w:pPr>
        <w:pStyle w:val="ConsPlusNormal"/>
        <w:jc w:val="both"/>
      </w:pPr>
    </w:p>
    <w:p w:rsidR="00F2313B" w:rsidRDefault="00F2313B">
      <w:pPr>
        <w:pStyle w:val="ConsPlusNormal"/>
        <w:ind w:firstLine="540"/>
        <w:jc w:val="both"/>
      </w:pPr>
      <w:r>
        <w:t>--------------------------------</w:t>
      </w:r>
    </w:p>
    <w:p w:rsidR="00F2313B" w:rsidRDefault="00F2313B">
      <w:pPr>
        <w:pStyle w:val="ConsPlusNormal"/>
        <w:spacing w:before="220"/>
        <w:ind w:firstLine="540"/>
        <w:jc w:val="both"/>
      </w:pPr>
      <w:bookmarkStart w:id="91" w:name="P2275"/>
      <w:bookmarkEnd w:id="91"/>
      <w:r>
        <w:t xml:space="preserve">&lt;*&gt; </w:t>
      </w:r>
      <w:proofErr w:type="gramStart"/>
      <w:r>
        <w:t>Товарная</w:t>
      </w:r>
      <w:proofErr w:type="gramEnd"/>
      <w:r>
        <w:t xml:space="preserve"> </w:t>
      </w:r>
      <w:proofErr w:type="spellStart"/>
      <w:r>
        <w:t>аквакультура</w:t>
      </w:r>
      <w:proofErr w:type="spellEnd"/>
      <w:r>
        <w:t xml:space="preserve"> (товарное рыбоводство): лососевые, осетровые, сомовые, карповые.</w:t>
      </w:r>
    </w:p>
    <w:p w:rsidR="00F2313B" w:rsidRDefault="00F2313B">
      <w:pPr>
        <w:pStyle w:val="ConsPlusNormal"/>
        <w:spacing w:before="220"/>
        <w:ind w:firstLine="540"/>
        <w:jc w:val="both"/>
      </w:pPr>
      <w:r>
        <w:t xml:space="preserve">&lt;**&gt; Процент устанавливается в соответствии с </w:t>
      </w:r>
      <w:hyperlink w:anchor="P99">
        <w:r>
          <w:rPr>
            <w:color w:val="0000FF"/>
          </w:rPr>
          <w:t>пунктом 2.2</w:t>
        </w:r>
      </w:hyperlink>
      <w:r>
        <w:t xml:space="preserve"> Порядка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w:t>
      </w:r>
      <w:proofErr w:type="spellStart"/>
      <w:r>
        <w:t>аквакультуры</w:t>
      </w:r>
      <w:proofErr w:type="spellEnd"/>
      <w:r>
        <w:t xml:space="preserve"> (товарного рыбоводства).</w:t>
      </w:r>
    </w:p>
    <w:p w:rsidR="00F2313B" w:rsidRDefault="00F2313B">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на поддержку сельскохозяйственного производства по отдельным отраслям растениеводства и животноводства бюджету Пермского края из федерального бюджета на текущий финансовый год</w:t>
      </w:r>
      <w:proofErr w:type="gramStart"/>
      <w:r>
        <w:t xml:space="preserve"> (%).</w:t>
      </w:r>
      <w:proofErr w:type="gramEnd"/>
    </w:p>
    <w:p w:rsidR="00F2313B" w:rsidRDefault="00F2313B">
      <w:pPr>
        <w:pStyle w:val="ConsPlusNormal"/>
        <w:spacing w:before="220"/>
        <w:ind w:firstLine="540"/>
        <w:jc w:val="both"/>
      </w:pPr>
      <w:proofErr w:type="gramStart"/>
      <w:r>
        <w:t xml:space="preserve">&lt;****&gt; Объем бюджетных ассигнований, предусмотренных в сводной бюджетной росписи бюджета Пермского края на цели, указанные в </w:t>
      </w:r>
      <w:hyperlink w:anchor="P53">
        <w:r>
          <w:rPr>
            <w:color w:val="0000FF"/>
          </w:rPr>
          <w:t>пункте 1.2</w:t>
        </w:r>
      </w:hyperlink>
      <w:r>
        <w:t xml:space="preserve"> Порядка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w:t>
      </w:r>
      <w:proofErr w:type="spellStart"/>
      <w:r>
        <w:t>аквакультуры</w:t>
      </w:r>
      <w:proofErr w:type="spellEnd"/>
      <w:r>
        <w:t xml:space="preserve"> (товарного рыбоводства), на текущий финансовый год составляет ____________ руб. ___ коп., в том числе средства федерального бюджета ____________ руб. ___ коп., средства</w:t>
      </w:r>
      <w:proofErr w:type="gramEnd"/>
      <w:r>
        <w:t xml:space="preserve"> бюджета Пермского края ____________ руб. ___ коп.</w:t>
      </w:r>
    </w:p>
    <w:p w:rsidR="00F2313B" w:rsidRDefault="00F231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68"/>
        <w:gridCol w:w="6103"/>
      </w:tblGrid>
      <w:tr w:rsidR="00F2313B">
        <w:tc>
          <w:tcPr>
            <w:tcW w:w="9071" w:type="dxa"/>
            <w:gridSpan w:val="2"/>
            <w:tcBorders>
              <w:top w:val="nil"/>
              <w:left w:val="nil"/>
              <w:bottom w:val="nil"/>
              <w:right w:val="nil"/>
            </w:tcBorders>
          </w:tcPr>
          <w:p w:rsidR="00F2313B" w:rsidRDefault="00F2313B">
            <w:pPr>
              <w:pStyle w:val="ConsPlusNormal"/>
              <w:jc w:val="both"/>
            </w:pPr>
            <w:r>
              <w:t>Министр агропромышленного комплекса</w:t>
            </w:r>
          </w:p>
          <w:p w:rsidR="00F2313B" w:rsidRDefault="00F2313B">
            <w:pPr>
              <w:pStyle w:val="ConsPlusNormal"/>
              <w:jc w:val="both"/>
            </w:pPr>
            <w:r>
              <w:t>Пермского края или иное уполномоченное лицо</w:t>
            </w:r>
          </w:p>
          <w:p w:rsidR="00F2313B" w:rsidRDefault="00F2313B">
            <w:pPr>
              <w:pStyle w:val="ConsPlusNormal"/>
              <w:jc w:val="both"/>
            </w:pPr>
            <w:r>
              <w:t>Министерства агропромышленного комплекса Пермского края</w:t>
            </w:r>
          </w:p>
        </w:tc>
      </w:tr>
      <w:tr w:rsidR="00F2313B">
        <w:tc>
          <w:tcPr>
            <w:tcW w:w="2968" w:type="dxa"/>
            <w:tcBorders>
              <w:top w:val="nil"/>
              <w:left w:val="nil"/>
              <w:bottom w:val="nil"/>
              <w:right w:val="nil"/>
            </w:tcBorders>
          </w:tcPr>
          <w:p w:rsidR="00F2313B" w:rsidRDefault="00F2313B">
            <w:pPr>
              <w:pStyle w:val="ConsPlusNormal"/>
            </w:pPr>
            <w:r>
              <w:t>______________________</w:t>
            </w:r>
          </w:p>
          <w:p w:rsidR="00F2313B" w:rsidRDefault="00F2313B">
            <w:pPr>
              <w:pStyle w:val="ConsPlusNormal"/>
              <w:ind w:left="849"/>
            </w:pPr>
            <w:r>
              <w:t>(подпись)</w:t>
            </w:r>
          </w:p>
        </w:tc>
        <w:tc>
          <w:tcPr>
            <w:tcW w:w="6103" w:type="dxa"/>
            <w:tcBorders>
              <w:top w:val="nil"/>
              <w:left w:val="nil"/>
              <w:bottom w:val="nil"/>
              <w:right w:val="nil"/>
            </w:tcBorders>
          </w:tcPr>
          <w:p w:rsidR="00F2313B" w:rsidRDefault="00F2313B">
            <w:pPr>
              <w:pStyle w:val="ConsPlusNormal"/>
            </w:pPr>
            <w:r>
              <w:t>/________________________/</w:t>
            </w:r>
          </w:p>
          <w:p w:rsidR="00F2313B" w:rsidRDefault="00F2313B">
            <w:pPr>
              <w:pStyle w:val="ConsPlusNormal"/>
              <w:ind w:left="283"/>
            </w:pPr>
            <w:r>
              <w:t>(расшифровка подписи)</w:t>
            </w:r>
          </w:p>
        </w:tc>
      </w:tr>
      <w:tr w:rsidR="00F2313B">
        <w:tc>
          <w:tcPr>
            <w:tcW w:w="9071" w:type="dxa"/>
            <w:gridSpan w:val="2"/>
            <w:tcBorders>
              <w:top w:val="nil"/>
              <w:left w:val="nil"/>
              <w:bottom w:val="nil"/>
              <w:right w:val="nil"/>
            </w:tcBorders>
          </w:tcPr>
          <w:p w:rsidR="00F2313B" w:rsidRDefault="00F2313B">
            <w:pPr>
              <w:pStyle w:val="ConsPlusNormal"/>
              <w:jc w:val="both"/>
            </w:pPr>
            <w:r>
              <w:t>"____" ________________ 20___ г.</w:t>
            </w:r>
          </w:p>
          <w:p w:rsidR="00F2313B" w:rsidRDefault="00F2313B">
            <w:pPr>
              <w:pStyle w:val="ConsPlusNormal"/>
            </w:pPr>
          </w:p>
          <w:p w:rsidR="00F2313B" w:rsidRDefault="00F2313B">
            <w:pPr>
              <w:pStyle w:val="ConsPlusNormal"/>
              <w:jc w:val="both"/>
            </w:pPr>
            <w:r>
              <w:t>МП</w:t>
            </w:r>
          </w:p>
        </w:tc>
      </w:tr>
      <w:tr w:rsidR="00F2313B">
        <w:tc>
          <w:tcPr>
            <w:tcW w:w="9071" w:type="dxa"/>
            <w:gridSpan w:val="2"/>
            <w:tcBorders>
              <w:top w:val="nil"/>
              <w:left w:val="nil"/>
              <w:bottom w:val="nil"/>
              <w:right w:val="nil"/>
            </w:tcBorders>
          </w:tcPr>
          <w:p w:rsidR="00F2313B" w:rsidRDefault="00F2313B">
            <w:pPr>
              <w:pStyle w:val="ConsPlusNormal"/>
              <w:jc w:val="both"/>
            </w:pPr>
            <w:r>
              <w:t>Руководитель структурного подразделения</w:t>
            </w:r>
          </w:p>
          <w:p w:rsidR="00F2313B" w:rsidRDefault="00F2313B">
            <w:pPr>
              <w:pStyle w:val="ConsPlusNormal"/>
              <w:jc w:val="both"/>
            </w:pPr>
            <w:r>
              <w:t>Министерства агропромышленного</w:t>
            </w:r>
          </w:p>
          <w:p w:rsidR="00F2313B" w:rsidRDefault="00F2313B">
            <w:pPr>
              <w:pStyle w:val="ConsPlusNormal"/>
              <w:jc w:val="both"/>
            </w:pPr>
            <w:r>
              <w:t>комплекса Пермского края,</w:t>
            </w:r>
          </w:p>
          <w:p w:rsidR="00F2313B" w:rsidRDefault="00F2313B">
            <w:pPr>
              <w:pStyle w:val="ConsPlusNormal"/>
              <w:jc w:val="both"/>
            </w:pPr>
            <w:proofErr w:type="gramStart"/>
            <w:r>
              <w:t>ответственный</w:t>
            </w:r>
            <w:proofErr w:type="gramEnd"/>
            <w:r>
              <w:t xml:space="preserve"> за данное направление</w:t>
            </w:r>
          </w:p>
          <w:p w:rsidR="00F2313B" w:rsidRDefault="00F2313B">
            <w:pPr>
              <w:pStyle w:val="ConsPlusNormal"/>
              <w:jc w:val="both"/>
            </w:pPr>
            <w:r>
              <w:t>финансирования</w:t>
            </w:r>
          </w:p>
        </w:tc>
      </w:tr>
      <w:tr w:rsidR="00F2313B">
        <w:tc>
          <w:tcPr>
            <w:tcW w:w="2968" w:type="dxa"/>
            <w:tcBorders>
              <w:top w:val="nil"/>
              <w:left w:val="nil"/>
              <w:bottom w:val="nil"/>
              <w:right w:val="nil"/>
            </w:tcBorders>
          </w:tcPr>
          <w:p w:rsidR="00F2313B" w:rsidRDefault="00F2313B">
            <w:pPr>
              <w:pStyle w:val="ConsPlusNormal"/>
            </w:pPr>
            <w:r>
              <w:t>______________________</w:t>
            </w:r>
          </w:p>
          <w:p w:rsidR="00F2313B" w:rsidRDefault="00F2313B">
            <w:pPr>
              <w:pStyle w:val="ConsPlusNormal"/>
              <w:ind w:left="849"/>
            </w:pPr>
            <w:r>
              <w:t>(подпись)</w:t>
            </w:r>
          </w:p>
        </w:tc>
        <w:tc>
          <w:tcPr>
            <w:tcW w:w="6103" w:type="dxa"/>
            <w:tcBorders>
              <w:top w:val="nil"/>
              <w:left w:val="nil"/>
              <w:bottom w:val="nil"/>
              <w:right w:val="nil"/>
            </w:tcBorders>
          </w:tcPr>
          <w:p w:rsidR="00F2313B" w:rsidRDefault="00F2313B">
            <w:pPr>
              <w:pStyle w:val="ConsPlusNormal"/>
            </w:pPr>
            <w:r>
              <w:t>/________________________/</w:t>
            </w:r>
          </w:p>
          <w:p w:rsidR="00F2313B" w:rsidRDefault="00F2313B">
            <w:pPr>
              <w:pStyle w:val="ConsPlusNormal"/>
              <w:ind w:left="283"/>
            </w:pPr>
            <w:r>
              <w:t>(расшифровка подписи)</w:t>
            </w:r>
          </w:p>
        </w:tc>
      </w:tr>
      <w:tr w:rsidR="00F2313B">
        <w:tc>
          <w:tcPr>
            <w:tcW w:w="9071" w:type="dxa"/>
            <w:gridSpan w:val="2"/>
            <w:tcBorders>
              <w:top w:val="nil"/>
              <w:left w:val="nil"/>
              <w:bottom w:val="nil"/>
              <w:right w:val="nil"/>
            </w:tcBorders>
          </w:tcPr>
          <w:p w:rsidR="00F2313B" w:rsidRDefault="00F2313B">
            <w:pPr>
              <w:pStyle w:val="ConsPlusNormal"/>
              <w:jc w:val="both"/>
            </w:pPr>
            <w:proofErr w:type="gramStart"/>
            <w:r>
              <w:t>Исполнитель (специалист Министерства</w:t>
            </w:r>
            <w:proofErr w:type="gramEnd"/>
          </w:p>
          <w:p w:rsidR="00F2313B" w:rsidRDefault="00F2313B">
            <w:pPr>
              <w:pStyle w:val="ConsPlusNormal"/>
              <w:jc w:val="both"/>
            </w:pPr>
            <w:r>
              <w:t>агропромышленного комплекса</w:t>
            </w:r>
          </w:p>
          <w:p w:rsidR="00F2313B" w:rsidRDefault="00F2313B">
            <w:pPr>
              <w:pStyle w:val="ConsPlusNormal"/>
              <w:jc w:val="both"/>
            </w:pPr>
            <w:proofErr w:type="gramStart"/>
            <w:r>
              <w:t>Пермского края)</w:t>
            </w:r>
            <w:proofErr w:type="gramEnd"/>
          </w:p>
        </w:tc>
      </w:tr>
      <w:tr w:rsidR="00F2313B">
        <w:tc>
          <w:tcPr>
            <w:tcW w:w="2968" w:type="dxa"/>
            <w:tcBorders>
              <w:top w:val="nil"/>
              <w:left w:val="nil"/>
              <w:bottom w:val="nil"/>
              <w:right w:val="nil"/>
            </w:tcBorders>
          </w:tcPr>
          <w:p w:rsidR="00F2313B" w:rsidRDefault="00F2313B">
            <w:pPr>
              <w:pStyle w:val="ConsPlusNormal"/>
            </w:pPr>
            <w:r>
              <w:t>______________________</w:t>
            </w:r>
          </w:p>
          <w:p w:rsidR="00F2313B" w:rsidRDefault="00F2313B">
            <w:pPr>
              <w:pStyle w:val="ConsPlusNormal"/>
              <w:ind w:left="849"/>
            </w:pPr>
            <w:r>
              <w:t>(подпись)</w:t>
            </w:r>
          </w:p>
        </w:tc>
        <w:tc>
          <w:tcPr>
            <w:tcW w:w="6103" w:type="dxa"/>
            <w:tcBorders>
              <w:top w:val="nil"/>
              <w:left w:val="nil"/>
              <w:bottom w:val="nil"/>
              <w:right w:val="nil"/>
            </w:tcBorders>
          </w:tcPr>
          <w:p w:rsidR="00F2313B" w:rsidRDefault="00F2313B">
            <w:pPr>
              <w:pStyle w:val="ConsPlusNormal"/>
            </w:pPr>
            <w:r>
              <w:t>/________________________/</w:t>
            </w:r>
          </w:p>
          <w:p w:rsidR="00F2313B" w:rsidRDefault="00F2313B">
            <w:pPr>
              <w:pStyle w:val="ConsPlusNormal"/>
              <w:ind w:left="283"/>
            </w:pPr>
            <w:r>
              <w:t>(расшифровка подписи)</w:t>
            </w:r>
          </w:p>
        </w:tc>
      </w:tr>
      <w:tr w:rsidR="00F2313B">
        <w:tc>
          <w:tcPr>
            <w:tcW w:w="9071" w:type="dxa"/>
            <w:gridSpan w:val="2"/>
            <w:tcBorders>
              <w:top w:val="nil"/>
              <w:left w:val="nil"/>
              <w:bottom w:val="nil"/>
              <w:right w:val="nil"/>
            </w:tcBorders>
          </w:tcPr>
          <w:p w:rsidR="00F2313B" w:rsidRDefault="00F2313B">
            <w:pPr>
              <w:pStyle w:val="ConsPlusNormal"/>
              <w:jc w:val="both"/>
            </w:pPr>
            <w:r>
              <w:t>тел. ____________</w:t>
            </w:r>
          </w:p>
        </w:tc>
      </w:tr>
    </w:tbl>
    <w:p w:rsidR="00F2313B" w:rsidRDefault="00F2313B">
      <w:pPr>
        <w:pStyle w:val="ConsPlusNormal"/>
        <w:jc w:val="both"/>
      </w:pPr>
    </w:p>
    <w:p w:rsidR="00F2313B" w:rsidRDefault="00F2313B">
      <w:pPr>
        <w:pStyle w:val="ConsPlusNormal"/>
        <w:jc w:val="both"/>
      </w:pPr>
    </w:p>
    <w:p w:rsidR="00F2313B" w:rsidRDefault="00F2313B">
      <w:pPr>
        <w:pStyle w:val="ConsPlusNormal"/>
        <w:pBdr>
          <w:bottom w:val="single" w:sz="6" w:space="0" w:color="auto"/>
        </w:pBdr>
        <w:spacing w:before="100" w:after="100"/>
        <w:jc w:val="both"/>
        <w:rPr>
          <w:sz w:val="2"/>
          <w:szCs w:val="2"/>
        </w:rPr>
      </w:pPr>
    </w:p>
    <w:p w:rsidR="002C3F8C" w:rsidRDefault="002C3F8C">
      <w:bookmarkStart w:id="92" w:name="_GoBack"/>
      <w:bookmarkEnd w:id="92"/>
    </w:p>
    <w:sectPr w:rsidR="002C3F8C">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13B"/>
    <w:rsid w:val="002C3F8C"/>
    <w:rsid w:val="00F231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2313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2313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2313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F2313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2313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2313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2313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2313B"/>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2313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2313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2313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F2313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2313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2313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2313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2313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D20911081081092B1FB6CCB2D7C251D85176103DE5938EA80F93A67C7B3E2F9E613D389EA68950F8F3DCED091050BA4B8BFDAECFD3D31F92C65B5697Cq0G" TargetMode="External"/><Relationship Id="rId18" Type="http://schemas.openxmlformats.org/officeDocument/2006/relationships/hyperlink" Target="consultantplus://offline/ref=2D20911081081092B1FB6CCB2D7C251D85176103DE573CE681F83A67C7B3E2F9E613D389EA68950C893ACBD19A5A0EB1A9E7D7EFE02230E73067B776q8G" TargetMode="External"/><Relationship Id="rId26" Type="http://schemas.openxmlformats.org/officeDocument/2006/relationships/hyperlink" Target="consultantplus://offline/ref=2D20911081081092B1FB6CCB2D7C251D85176103DE573DE68CF23A67C7B3E2F9E613D389EA68950F8F3EC9D796050BA4B8BFDAECFD3D31F92C65B5697Cq0G" TargetMode="External"/><Relationship Id="rId39" Type="http://schemas.openxmlformats.org/officeDocument/2006/relationships/hyperlink" Target="consultantplus://offline/ref=2D20911081081092B1FB72C63B1078168918360BD85D36B4D4A53C3098E3E4ACA653D5DCAB2D935ADE7A9CDE910D41F4FCF4D5ECFC72q0G" TargetMode="External"/><Relationship Id="rId21" Type="http://schemas.openxmlformats.org/officeDocument/2006/relationships/hyperlink" Target="consultantplus://offline/ref=2D20911081081092B1FB6CCB2D7C251D85176103DE5839E58FF33A67C7B3E2F9E613D389EA68950F8F3EC9D397050BA4B8BFDAECFD3D31F92C65B5697Cq0G" TargetMode="External"/><Relationship Id="rId34" Type="http://schemas.openxmlformats.org/officeDocument/2006/relationships/hyperlink" Target="consultantplus://offline/ref=2D20911081081092B1FB72C63B1078168918360BD85D36B4D4A53C3098E3E4ACB4538DD0A92F860F8F20CBD39370qDG" TargetMode="External"/><Relationship Id="rId42" Type="http://schemas.openxmlformats.org/officeDocument/2006/relationships/hyperlink" Target="consultantplus://offline/ref=2D20911081081092B1FB72C63B1078168918360BD85D36B4D4A53C3098E3E4ACA653D5DCAF29935ADE7A9CDE910D41F4FCF4D5ECFC72q0G" TargetMode="External"/><Relationship Id="rId47" Type="http://schemas.openxmlformats.org/officeDocument/2006/relationships/hyperlink" Target="consultantplus://offline/ref=2D20911081081092B1FB72C63B1078168918360BD85D36B4D4A53C3098E3E4ACA653D5DCAE2C935ADE7A9CDE910D41F4FCF4D5ECFC72q0G" TargetMode="External"/><Relationship Id="rId50" Type="http://schemas.openxmlformats.org/officeDocument/2006/relationships/hyperlink" Target="consultantplus://offline/ref=2D20911081081092B1FB6CCB2D7C251D85176103DE583DEA81F93A67C7B3E2F9E613D389EA68950F8F3EC9D399050BA4B8BFDAECFD3D31F92C65B5697Cq0G" TargetMode="External"/><Relationship Id="rId55" Type="http://schemas.openxmlformats.org/officeDocument/2006/relationships/hyperlink" Target="consultantplus://offline/ref=2D20911081081092B1FB6CCB2D7C251D85176103DE573DE68CF23A67C7B3E2F9E613D389EA68950F8F3EC9D695050BA4B8BFDAECFD3D31F92C65B5697Cq0G" TargetMode="External"/><Relationship Id="rId63" Type="http://schemas.openxmlformats.org/officeDocument/2006/relationships/hyperlink" Target="consultantplus://offline/ref=2D20911081081092B1FB72C63B10781689193B0CDA5C36B4D4A53C3098E3E4ACA653D5DEAE2C9C05DB6F8D869C0E5CEBFDEAC9EEFE2173q3G" TargetMode="External"/><Relationship Id="rId68" Type="http://schemas.openxmlformats.org/officeDocument/2006/relationships/hyperlink" Target="consultantplus://offline/ref=2D20911081081092B1FB72C63B1078168C183607DE5E36B4D4A53C3098E3E4ACB4538DD0A92F860F8F20CBD39370qDG" TargetMode="External"/><Relationship Id="rId7" Type="http://schemas.openxmlformats.org/officeDocument/2006/relationships/hyperlink" Target="consultantplus://offline/ref=2D20911081081092B1FB6CCB2D7C251D85176103DE5839E58FF33A67C7B3E2F9E613D389EA68950F8F3EC9D394050BA4B8BFDAECFD3D31F92C65B5697Cq0G" TargetMode="External"/><Relationship Id="rId71" Type="http://schemas.openxmlformats.org/officeDocument/2006/relationships/hyperlink" Target="consultantplus://offline/ref=2D20911081081092B1FB6CCB2D7C251D85176103DE583DEA81F93A67C7B3E2F9E613D389EA68950F8F3EC9D192050BA4B8BFDAECFD3D31F92C65B5697Cq0G" TargetMode="External"/><Relationship Id="rId2" Type="http://schemas.microsoft.com/office/2007/relationships/stylesWithEffects" Target="stylesWithEffects.xml"/><Relationship Id="rId16" Type="http://schemas.openxmlformats.org/officeDocument/2006/relationships/hyperlink" Target="consultantplus://offline/ref=2D20911081081092B1FB6CCB2D7C251D85176103DE583AE380F73A67C7B3E2F9E613D389EA68950F8F3EC9D492050BA4B8BFDAECFD3D31F92C65B5697Cq0G" TargetMode="External"/><Relationship Id="rId29" Type="http://schemas.openxmlformats.org/officeDocument/2006/relationships/hyperlink" Target="consultantplus://offline/ref=2D20911081081092B1FB72C63B1078168918360BD85D36B4D4A53C3098E3E4ACA653D5DCA92C980B8C359D82D55B52F5FFF4D6ECE02130FB73q1G" TargetMode="External"/><Relationship Id="rId11" Type="http://schemas.openxmlformats.org/officeDocument/2006/relationships/hyperlink" Target="consultantplus://offline/ref=2D20911081081092B1FB72C63B10781689193F09DA5F36B4D4A53C3098E3E4ACA653D5DCAE2F9C098C359D82D55B52F5FFF4D6ECE02130FB73q1G" TargetMode="External"/><Relationship Id="rId24" Type="http://schemas.openxmlformats.org/officeDocument/2006/relationships/hyperlink" Target="consultantplus://offline/ref=2D20911081081092B1FB6CCB2D7C251D85176103DE583AE380F73A67C7B3E2F9E613D389EA68950F8F3EC9D497050BA4B8BFDAECFD3D31F92C65B5697Cq0G" TargetMode="External"/><Relationship Id="rId32" Type="http://schemas.openxmlformats.org/officeDocument/2006/relationships/hyperlink" Target="consultantplus://offline/ref=2D20911081081092B1FB72C63B1078168918360BD85D36B4D4A53C3098E3E4ACA653D5DCAD2E935ADE7A9CDE910D41F4FCF4D5ECFC72q0G" TargetMode="External"/><Relationship Id="rId37" Type="http://schemas.openxmlformats.org/officeDocument/2006/relationships/hyperlink" Target="consultantplus://offline/ref=2D20911081081092B1FB72C63B1078168918360ADA5A36B4D4A53C3098E3E4ACA653D5DCA92E990C8D359D82D55B52F5FFF4D6ECE02130FB73q1G" TargetMode="External"/><Relationship Id="rId40" Type="http://schemas.openxmlformats.org/officeDocument/2006/relationships/hyperlink" Target="consultantplus://offline/ref=2D20911081081092B1FB72C63B1078168918360BD85D36B4D4A53C3098E3E4ACA653D5DCA12D935ADE7A9CDE910D41F4FCF4D5ECFC72q0G" TargetMode="External"/><Relationship Id="rId45" Type="http://schemas.openxmlformats.org/officeDocument/2006/relationships/hyperlink" Target="consultantplus://offline/ref=2D20911081081092B1FB6CCB2D7C251D85176103DE5839E58FF33A67C7B3E2F9E613D389EA68950F8F3EC9D291050BA4B8BFDAECFD3D31F92C65B5697Cq0G" TargetMode="External"/><Relationship Id="rId53" Type="http://schemas.openxmlformats.org/officeDocument/2006/relationships/hyperlink" Target="consultantplus://offline/ref=2D20911081081092B1FB72C63B107816891F3F0FD75B36B4D4A53C3098E3E4ACB4538DD0A92F860F8F20CBD39370qDG" TargetMode="External"/><Relationship Id="rId58" Type="http://schemas.openxmlformats.org/officeDocument/2006/relationships/hyperlink" Target="consultantplus://offline/ref=2D20911081081092B1FB6CCB2D7C251D85176103DE583DEA81F93A67C7B3E2F9E613D389EA68950F8F3EC9D398050BA4B8BFDAECFD3D31F92C65B5697Cq0G" TargetMode="External"/><Relationship Id="rId66" Type="http://schemas.openxmlformats.org/officeDocument/2006/relationships/hyperlink" Target="consultantplus://offline/ref=2D20911081081092B1FB6CCB2D7C251D85176103DE583AE380F73A67C7B3E2F9E613D389EA68950F8F3EC9DB96050BA4B8BFDAECFD3D31F92C65B5697Cq0G" TargetMode="External"/><Relationship Id="rId74" Type="http://schemas.openxmlformats.org/officeDocument/2006/relationships/theme" Target="theme/theme1.xml"/><Relationship Id="rId5" Type="http://schemas.openxmlformats.org/officeDocument/2006/relationships/hyperlink" Target="https://www.consultant.ru" TargetMode="External"/><Relationship Id="rId15" Type="http://schemas.openxmlformats.org/officeDocument/2006/relationships/hyperlink" Target="consultantplus://offline/ref=2D20911081081092B1FB6CCB2D7C251D85176103DE5839E58FF33A67C7B3E2F9E613D389EA68950F8F3EC9D394050BA4B8BFDAECFD3D31F92C65B5697Cq0G" TargetMode="External"/><Relationship Id="rId23" Type="http://schemas.openxmlformats.org/officeDocument/2006/relationships/hyperlink" Target="consultantplus://offline/ref=2D20911081081092B1FB6CCB2D7C251D85176103DE583AE380F73A67C7B3E2F9E613D389EA68950F8F3EC9D495050BA4B8BFDAECFD3D31F92C65B5697Cq0G" TargetMode="External"/><Relationship Id="rId28" Type="http://schemas.openxmlformats.org/officeDocument/2006/relationships/hyperlink" Target="consultantplus://offline/ref=2D20911081081092B1FB6CCB2D7C251D85176103DE573DE68CF23A67C7B3E2F9E613D389EA68950F8F3EC9D799050BA4B8BFDAECFD3D31F92C65B5697Cq0G" TargetMode="External"/><Relationship Id="rId36" Type="http://schemas.openxmlformats.org/officeDocument/2006/relationships/hyperlink" Target="consultantplus://offline/ref=2D20911081081092B1FB72C63B1078168918360BD85D36B4D4A53C3098E3E4ACA653D5DCAE2C935ADE7A9CDE910D41F4FCF4D5ECFC72q0G" TargetMode="External"/><Relationship Id="rId49" Type="http://schemas.openxmlformats.org/officeDocument/2006/relationships/hyperlink" Target="consultantplus://offline/ref=2D20911081081092B1FB6CCB2D7C251D85176103DE583AE380F73A67C7B3E2F9E613D389EA68950F8F3EC9D498050BA4B8BFDAECFD3D31F92C65B5697Cq0G" TargetMode="External"/><Relationship Id="rId57" Type="http://schemas.openxmlformats.org/officeDocument/2006/relationships/hyperlink" Target="consultantplus://offline/ref=2D20911081081092B1FB6CCB2D7C251D85176103DE5839E58FF33A67C7B3E2F9E613D389EA68950F8F3EC9D290050BA4B8BFDAECFD3D31F92C65B5697Cq0G" TargetMode="External"/><Relationship Id="rId61" Type="http://schemas.openxmlformats.org/officeDocument/2006/relationships/hyperlink" Target="consultantplus://offline/ref=2D20911081081092B1FB6CCB2D7C251D85176103DE583DEA81F93A67C7B3E2F9E613D389EA68950F8F3EC9D291050BA4B8BFDAECFD3D31F92C65B5697Cq0G" TargetMode="External"/><Relationship Id="rId10" Type="http://schemas.openxmlformats.org/officeDocument/2006/relationships/hyperlink" Target="consultantplus://offline/ref=2D20911081081092B1FB72C63B10781689193B0CDA5C36B4D4A53C3098E3E4ACA653D5DCA92F9B0786359D82D55B52F5FFF4D6ECE02130FB73q1G" TargetMode="External"/><Relationship Id="rId19" Type="http://schemas.openxmlformats.org/officeDocument/2006/relationships/hyperlink" Target="consultantplus://offline/ref=2D20911081081092B1FB6CCB2D7C251D85176103DE583DEA81F93A67C7B3E2F9E613D389EA68950F8F3EC9D397050BA4B8BFDAECFD3D31F92C65B5697Cq0G" TargetMode="External"/><Relationship Id="rId31" Type="http://schemas.openxmlformats.org/officeDocument/2006/relationships/hyperlink" Target="consultantplus://offline/ref=2D20911081081092B1FB72C63B1078168918360BD85D36B4D4A53C3098E3E4ACA653D5D5A927CC5FCB6BC4D392105EF5E2E8D7EE7FqDG" TargetMode="External"/><Relationship Id="rId44" Type="http://schemas.openxmlformats.org/officeDocument/2006/relationships/hyperlink" Target="consultantplus://offline/ref=2D20911081081092B1FB6CCB2D7C251D85176103DE5839E58FF33A67C7B3E2F9E613D389EA68950F8F3EC9D398050BA4B8BFDAECFD3D31F92C65B5697Cq0G" TargetMode="External"/><Relationship Id="rId52" Type="http://schemas.openxmlformats.org/officeDocument/2006/relationships/hyperlink" Target="consultantplus://offline/ref=2D20911081081092B1FB6CCB2D7C251D85176103DE573DE68CF23A67C7B3E2F9E613D389EA68950F8F3EC9D690050BA4B8BFDAECFD3D31F92C65B5697Cq0G" TargetMode="External"/><Relationship Id="rId60" Type="http://schemas.openxmlformats.org/officeDocument/2006/relationships/hyperlink" Target="consultantplus://offline/ref=2D20911081081092B1FB6CCB2D7C251D85176103DE583AE380F73A67C7B3E2F9E613D389EA68950F8F3EC9DB94050BA4B8BFDAECFD3D31F92C65B5697Cq0G" TargetMode="External"/><Relationship Id="rId65" Type="http://schemas.openxmlformats.org/officeDocument/2006/relationships/hyperlink" Target="consultantplus://offline/ref=2D20911081081092B1FB6CCB2D7C251D85176103DE583DEA81F93A67C7B3E2F9E613D389EA68950F8F3EC9D190050BA4B8BFDAECFD3D31F92C65B5697Cq0G"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2D20911081081092B1FB6CCB2D7C251D85176103DE573DE68CF23A67C7B3E2F9E613D389EA68950F8F3EC9D797050BA4B8BFDAECFD3D31F92C65B5697Cq0G" TargetMode="External"/><Relationship Id="rId14" Type="http://schemas.openxmlformats.org/officeDocument/2006/relationships/hyperlink" Target="consultantplus://offline/ref=2D20911081081092B1FB6CCB2D7C251D85176103DE583DEA81F93A67C7B3E2F9E613D389EA68950F8F3EC9D394050BA4B8BFDAECFD3D31F92C65B5697Cq0G" TargetMode="External"/><Relationship Id="rId22" Type="http://schemas.openxmlformats.org/officeDocument/2006/relationships/hyperlink" Target="consultantplus://offline/ref=2D20911081081092B1FB72C63B10781689193B0ED65736B4D4A53C3098E3E4ACA653D5DCA92C980F8C359D82D55B52F5FFF4D6ECE02130FB73q1G" TargetMode="External"/><Relationship Id="rId27" Type="http://schemas.openxmlformats.org/officeDocument/2006/relationships/hyperlink" Target="consultantplus://offline/ref=2D20911081081092B1FB72C63B107816891F3F0FD75B36B4D4A53C3098E3E4ACB4538DD0A92F860F8F20CBD39370qDG" TargetMode="External"/><Relationship Id="rId30" Type="http://schemas.openxmlformats.org/officeDocument/2006/relationships/hyperlink" Target="consultantplus://offline/ref=2D20911081081092B1FB72C63B10781689183B09DB5736B4D4A53C3098E3E4ACB4538DD0A92F860F8F20CBD39370qDG" TargetMode="External"/><Relationship Id="rId35" Type="http://schemas.openxmlformats.org/officeDocument/2006/relationships/hyperlink" Target="consultantplus://offline/ref=2D20911081081092B1FB72C63B107816891C3B09DB5636B4D4A53C3098E3E4ACB4538DD0A92F860F8F20CBD39370qDG" TargetMode="External"/><Relationship Id="rId43" Type="http://schemas.openxmlformats.org/officeDocument/2006/relationships/hyperlink" Target="consultantplus://offline/ref=2D20911081081092B1FB6CCB2D7C251D85176103DE573DE68CF23A67C7B3E2F9E613D389EA68950F8F3EC9D691050BA4B8BFDAECFD3D31F92C65B5697Cq0G" TargetMode="External"/><Relationship Id="rId48" Type="http://schemas.openxmlformats.org/officeDocument/2006/relationships/hyperlink" Target="consultantplus://offline/ref=2D20911081081092B1FB72C63B1078168918360BD85D36B4D4A53C3098E3E4ACA653D5DCAE2C935ADE7A9CDE910D41F4FCF4D5ECFC72q0G" TargetMode="External"/><Relationship Id="rId56" Type="http://schemas.openxmlformats.org/officeDocument/2006/relationships/hyperlink" Target="consultantplus://offline/ref=2D20911081081092B1FB6CCB2D7C251D85176103DE583AE380F73A67C7B3E2F9E613D389EA68950F8F3EC9DB92050BA4B8BFDAECFD3D31F92C65B5697Cq0G" TargetMode="External"/><Relationship Id="rId64" Type="http://schemas.openxmlformats.org/officeDocument/2006/relationships/hyperlink" Target="consultantplus://offline/ref=2D20911081081092B1FB72C63B10781689193B0CDA5C36B4D4A53C3098E3E4ACA653D5DEAE2E9A05DB6F8D869C0E5CEBFDEAC9EEFE2173q3G" TargetMode="External"/><Relationship Id="rId69" Type="http://schemas.openxmlformats.org/officeDocument/2006/relationships/hyperlink" Target="consultantplus://offline/ref=2D20911081081092B1FB72C63B1078168C183607DE5E36B4D4A53C3098E3E4ACB4538DD0A92F860F8F20CBD39370qDG" TargetMode="External"/><Relationship Id="rId8" Type="http://schemas.openxmlformats.org/officeDocument/2006/relationships/hyperlink" Target="consultantplus://offline/ref=2D20911081081092B1FB6CCB2D7C251D85176103DE583AE380F73A67C7B3E2F9E613D389EA68950F8F3EC9D492050BA4B8BFDAECFD3D31F92C65B5697Cq0G" TargetMode="External"/><Relationship Id="rId51" Type="http://schemas.openxmlformats.org/officeDocument/2006/relationships/hyperlink" Target="consultantplus://offline/ref=2D20911081081092B1FB72C63B1078168E153B0ADC5E36B4D4A53C3098E3E4ACB4538DD0A92F860F8F20CBD39370qDG" TargetMode="External"/><Relationship Id="rId72" Type="http://schemas.openxmlformats.org/officeDocument/2006/relationships/hyperlink" Target="consultantplus://offline/ref=2D20911081081092B1FB6CCB2D7C251D85176103DE583AE380F73A67C7B3E2F9E613D389EA68950F8F3EC9DB98050BA4B8BFDAECFD3D31F92C65B5697Cq0G" TargetMode="External"/><Relationship Id="rId3" Type="http://schemas.openxmlformats.org/officeDocument/2006/relationships/settings" Target="settings.xml"/><Relationship Id="rId12" Type="http://schemas.openxmlformats.org/officeDocument/2006/relationships/hyperlink" Target="consultantplus://offline/ref=2D20911081081092B1FB6CCB2D7C251D85176103DE573CE681F83A67C7B3E2F9E613D389EA68950C893ACBD19A5A0EB1A9E7D7EFE02230E73067B776q8G" TargetMode="External"/><Relationship Id="rId17" Type="http://schemas.openxmlformats.org/officeDocument/2006/relationships/hyperlink" Target="consultantplus://offline/ref=2D20911081081092B1FB6CCB2D7C251D85176103DE573DE68CF23A67C7B3E2F9E613D389EA68950F8F3EC9D797050BA4B8BFDAECFD3D31F92C65B5697Cq0G" TargetMode="External"/><Relationship Id="rId25" Type="http://schemas.openxmlformats.org/officeDocument/2006/relationships/hyperlink" Target="consultantplus://offline/ref=2D20911081081092B1FB6CCB2D7C251D85176103DE583DEA81F93A67C7B3E2F9E613D389EA68950F8F3EC9D396050BA4B8BFDAECFD3D31F92C65B5697Cq0G" TargetMode="External"/><Relationship Id="rId33" Type="http://schemas.openxmlformats.org/officeDocument/2006/relationships/hyperlink" Target="consultantplus://offline/ref=2D20911081081092B1FB72C63B1078168918360BD85D36B4D4A53C3098E3E4ACA653D5DCAC2F935ADE7A9CDE910D41F4FCF4D5ECFC72q0G" TargetMode="External"/><Relationship Id="rId38" Type="http://schemas.openxmlformats.org/officeDocument/2006/relationships/hyperlink" Target="consultantplus://offline/ref=2D20911081081092B1FB72C63B1078168918360ADA5A36B4D4A53C3098E3E4ACA653D5DCA92E990C8D359D82D55B52F5FFF4D6ECE02130FB73q1G" TargetMode="External"/><Relationship Id="rId46" Type="http://schemas.openxmlformats.org/officeDocument/2006/relationships/hyperlink" Target="consultantplus://offline/ref=2D20911081081092B1FB72C63B1078168918360BD85D36B4D4A53C3098E3E4ACA653D5DCAE2C935ADE7A9CDE910D41F4FCF4D5ECFC72q0G" TargetMode="External"/><Relationship Id="rId59" Type="http://schemas.openxmlformats.org/officeDocument/2006/relationships/hyperlink" Target="consultantplus://offline/ref=2D20911081081092B1FB6CCB2D7C251D85176103DE583AE380F73A67C7B3E2F9E613D389EA68950F8F3EC9DB95050BA4B8BFDAECFD3D31F92C65B5697Cq0G" TargetMode="External"/><Relationship Id="rId67" Type="http://schemas.openxmlformats.org/officeDocument/2006/relationships/hyperlink" Target="consultantplus://offline/ref=2D20911081081092B1FB6CCB2D7C251D85176103DE583AE380F73A67C7B3E2F9E613D389EA68950F8F3EC9DB99050BA4B8BFDAECFD3D31F92C65B5697Cq0G" TargetMode="External"/><Relationship Id="rId20" Type="http://schemas.openxmlformats.org/officeDocument/2006/relationships/hyperlink" Target="consultantplus://offline/ref=2D20911081081092B1FB72C63B1078168918360BD85D36B4D4A53C3098E3E4ACB4538DD0A92F860F8F20CBD39370qDG" TargetMode="External"/><Relationship Id="rId41" Type="http://schemas.openxmlformats.org/officeDocument/2006/relationships/hyperlink" Target="consultantplus://offline/ref=2D20911081081092B1FB72C63B1078168918360BD85D36B4D4A53C3098E3E4ACA653D5DCA129935ADE7A9CDE910D41F4FCF4D5ECFC72q0G" TargetMode="External"/><Relationship Id="rId54" Type="http://schemas.openxmlformats.org/officeDocument/2006/relationships/hyperlink" Target="consultantplus://offline/ref=2D20911081081092B1FB6CCB2D7C251D85176103DE573DE68CF23A67C7B3E2F9E613D389EA68950F8F3EC9D693050BA4B8BFDAECFD3D31F92C65B5697Cq0G" TargetMode="External"/><Relationship Id="rId62" Type="http://schemas.openxmlformats.org/officeDocument/2006/relationships/hyperlink" Target="consultantplus://offline/ref=2D20911081081092B1FB6CCB2D7C251D85176103DE583AE380F73A67C7B3E2F9E613D389EA68950F8F3EC9DB97050BA4B8BFDAECFD3D31F92C65B5697Cq0G" TargetMode="External"/><Relationship Id="rId70" Type="http://schemas.openxmlformats.org/officeDocument/2006/relationships/hyperlink" Target="consultantplus://offline/ref=2D20911081081092B1FB6CCB2D7C251D85176103DE583DEA81F93A67C7B3E2F9E613D389EA68950F8F3EC9D193050BA4B8BFDAECFD3D31F92C65B5697Cq0G" TargetMode="External"/><Relationship Id="rId1" Type="http://schemas.openxmlformats.org/officeDocument/2006/relationships/styles" Target="styles.xml"/><Relationship Id="rId6" Type="http://schemas.openxmlformats.org/officeDocument/2006/relationships/hyperlink" Target="consultantplus://offline/ref=2D20911081081092B1FB6CCB2D7C251D85176103DE583DEA81F93A67C7B3E2F9E613D389EA68950F8F3EC9D394050BA4B8BFDAECFD3D31F92C65B5697Cq0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56</Pages>
  <Words>19325</Words>
  <Characters>110157</Characters>
  <Application>Microsoft Office Word</Application>
  <DocSecurity>0</DocSecurity>
  <Lines>917</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Соколова Людмила Владимировна</dc:creator>
  <cp:lastModifiedBy>Соколова Людмила Владимировна</cp:lastModifiedBy>
  <cp:revision>1</cp:revision>
  <dcterms:created xsi:type="dcterms:W3CDTF">2023-10-03T06:42:00Z</dcterms:created>
  <dcterms:modified xsi:type="dcterms:W3CDTF">2023-10-03T06:45:00Z</dcterms:modified>
</cp:coreProperties>
</file>