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06C" w:rsidRDefault="0058306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8306C" w:rsidRDefault="0058306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8306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8306C" w:rsidRDefault="0058306C">
            <w:pPr>
              <w:pStyle w:val="ConsPlusNormal"/>
            </w:pPr>
            <w:r>
              <w:t>17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8306C" w:rsidRDefault="0058306C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58306C" w:rsidRDefault="005830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306C" w:rsidRDefault="0058306C">
      <w:pPr>
        <w:pStyle w:val="ConsPlusNormal"/>
        <w:jc w:val="center"/>
      </w:pPr>
    </w:p>
    <w:p w:rsidR="0058306C" w:rsidRDefault="0058306C">
      <w:pPr>
        <w:pStyle w:val="ConsPlusTitle"/>
        <w:jc w:val="center"/>
      </w:pPr>
      <w:r>
        <w:t>РОССИЙСКАЯ ФЕДЕРАЦИЯ</w:t>
      </w:r>
    </w:p>
    <w:p w:rsidR="0058306C" w:rsidRDefault="0058306C">
      <w:pPr>
        <w:pStyle w:val="ConsPlusTitle"/>
        <w:jc w:val="center"/>
      </w:pPr>
    </w:p>
    <w:p w:rsidR="0058306C" w:rsidRDefault="0058306C">
      <w:pPr>
        <w:pStyle w:val="ConsPlusTitle"/>
        <w:jc w:val="center"/>
      </w:pPr>
      <w:r>
        <w:t>ФЕДЕРАЛЬНЫЙ ЗАКОН</w:t>
      </w:r>
    </w:p>
    <w:p w:rsidR="0058306C" w:rsidRDefault="0058306C">
      <w:pPr>
        <w:pStyle w:val="ConsPlusTitle"/>
        <w:jc w:val="center"/>
      </w:pPr>
    </w:p>
    <w:p w:rsidR="0058306C" w:rsidRDefault="0058306C">
      <w:pPr>
        <w:pStyle w:val="ConsPlusTitle"/>
        <w:jc w:val="center"/>
      </w:pPr>
      <w:r>
        <w:t>ОБ АНТИКОРРУПЦИОННОЙ ЭКСПЕРТИЗЕ</w:t>
      </w:r>
    </w:p>
    <w:p w:rsidR="0058306C" w:rsidRDefault="0058306C">
      <w:pPr>
        <w:pStyle w:val="ConsPlusTitle"/>
        <w:jc w:val="center"/>
      </w:pPr>
      <w:r>
        <w:t>НОРМАТИВНЫХ ПРАВОВЫХ АКТОВ И ПРОЕКТОВ НОРМАТИВНЫХ</w:t>
      </w:r>
    </w:p>
    <w:p w:rsidR="0058306C" w:rsidRDefault="0058306C">
      <w:pPr>
        <w:pStyle w:val="ConsPlusTitle"/>
        <w:jc w:val="center"/>
      </w:pPr>
      <w:r>
        <w:t>ПРАВОВЫХ АКТОВ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jc w:val="right"/>
      </w:pPr>
      <w:r>
        <w:t>Принят</w:t>
      </w:r>
    </w:p>
    <w:p w:rsidR="0058306C" w:rsidRDefault="0058306C">
      <w:pPr>
        <w:pStyle w:val="ConsPlusNormal"/>
        <w:jc w:val="right"/>
      </w:pPr>
      <w:r>
        <w:t>Государственной Думой</w:t>
      </w:r>
    </w:p>
    <w:p w:rsidR="0058306C" w:rsidRDefault="0058306C">
      <w:pPr>
        <w:pStyle w:val="ConsPlusNormal"/>
        <w:jc w:val="right"/>
      </w:pPr>
      <w:r>
        <w:t>3 июля 2009 года</w:t>
      </w:r>
    </w:p>
    <w:p w:rsidR="0058306C" w:rsidRDefault="0058306C">
      <w:pPr>
        <w:pStyle w:val="ConsPlusNormal"/>
        <w:jc w:val="right"/>
      </w:pPr>
    </w:p>
    <w:p w:rsidR="0058306C" w:rsidRDefault="0058306C">
      <w:pPr>
        <w:pStyle w:val="ConsPlusNormal"/>
        <w:jc w:val="right"/>
      </w:pPr>
      <w:r>
        <w:t>Одобрен</w:t>
      </w:r>
    </w:p>
    <w:p w:rsidR="0058306C" w:rsidRDefault="0058306C">
      <w:pPr>
        <w:pStyle w:val="ConsPlusNormal"/>
        <w:jc w:val="right"/>
      </w:pPr>
      <w:r>
        <w:t>Советом Федерации</w:t>
      </w:r>
    </w:p>
    <w:p w:rsidR="0058306C" w:rsidRDefault="0058306C">
      <w:pPr>
        <w:pStyle w:val="ConsPlusNormal"/>
        <w:jc w:val="right"/>
      </w:pPr>
      <w:r>
        <w:t>7 июля 2009 года</w:t>
      </w:r>
    </w:p>
    <w:p w:rsidR="0058306C" w:rsidRDefault="0058306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8306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306C" w:rsidRDefault="0058306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306C" w:rsidRDefault="0058306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306C" w:rsidRDefault="0058306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306C" w:rsidRDefault="0058306C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Федеральных законов от 21.11.2011 </w:t>
            </w:r>
            <w:hyperlink r:id="rId5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>,</w:t>
            </w:r>
          </w:p>
          <w:p w:rsidR="0058306C" w:rsidRDefault="0058306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21.10.2013 </w:t>
            </w:r>
            <w:hyperlink r:id="rId6">
              <w:r>
                <w:rPr>
                  <w:color w:val="0000FF"/>
                </w:rPr>
                <w:t>N 279-ФЗ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7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11.10.2018 </w:t>
            </w:r>
            <w:hyperlink r:id="rId8">
              <w:r>
                <w:rPr>
                  <w:color w:val="0000FF"/>
                </w:rPr>
                <w:t>N 362-ФЗ</w:t>
              </w:r>
            </w:hyperlink>
            <w:r>
              <w:rPr>
                <w:color w:val="392C69"/>
              </w:rPr>
              <w:t>,</w:t>
            </w:r>
          </w:p>
          <w:p w:rsidR="0058306C" w:rsidRDefault="0058306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05.12.2022 </w:t>
            </w:r>
            <w:hyperlink r:id="rId9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30.09.2024 </w:t>
            </w:r>
            <w:hyperlink r:id="rId10">
              <w:r>
                <w:rPr>
                  <w:color w:val="0000FF"/>
                </w:rPr>
                <w:t>N 334-ФЗ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306C" w:rsidRDefault="0058306C">
            <w:pPr>
              <w:pStyle w:val="ConsPlusNormal"/>
            </w:pPr>
          </w:p>
        </w:tc>
      </w:tr>
    </w:tbl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Title"/>
        <w:ind w:firstLine="540"/>
        <w:jc w:val="both"/>
        <w:outlineLvl w:val="0"/>
      </w:pPr>
      <w:r>
        <w:t>Статья 1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ind w:firstLine="540"/>
        <w:jc w:val="both"/>
      </w:pPr>
      <w: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Коррупциогенными</w:t>
      </w:r>
      <w:proofErr w:type="spellEnd"/>
      <w: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Title"/>
        <w:ind w:firstLine="540"/>
        <w:jc w:val="both"/>
        <w:outlineLvl w:val="0"/>
      </w:pPr>
      <w:r>
        <w:t>Статья 2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 в ред.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04.06.2018 N 145-ФЗ)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3) обоснованность, объективность и </w:t>
      </w:r>
      <w:proofErr w:type="spellStart"/>
      <w:r>
        <w:t>проверяемость</w:t>
      </w:r>
      <w:proofErr w:type="spellEnd"/>
      <w: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lastRenderedPageBreak/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Title"/>
        <w:ind w:firstLine="540"/>
        <w:jc w:val="both"/>
        <w:outlineLvl w:val="0"/>
      </w:pPr>
      <w:r>
        <w:t>Статья 3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порядке и согласно </w:t>
      </w:r>
      <w:hyperlink r:id="rId14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5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6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0" w:name="P45"/>
      <w:bookmarkEnd w:id="0"/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7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публичной власти федеральных территорий, органов местного самоуправления, и согласно </w:t>
      </w:r>
      <w:hyperlink r:id="rId18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1) прав, свобод и обязанностей человека и гражданина;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1" w:name="P51"/>
      <w:bookmarkEnd w:id="1"/>
      <w:r>
        <w:t>3. Федеральный орган исполнительной власти в области юстиции проводит антикоррупционную экспертизу: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2" w:name="P52"/>
      <w:bookmarkEnd w:id="2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3" w:name="P53"/>
      <w:bookmarkEnd w:id="3"/>
      <w:r>
        <w:lastRenderedPageBreak/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21.11.2011 </w:t>
      </w:r>
      <w:hyperlink r:id="rId20">
        <w:r>
          <w:rPr>
            <w:color w:val="0000FF"/>
          </w:rPr>
          <w:t>N 329-ФЗ</w:t>
        </w:r>
      </w:hyperlink>
      <w:r>
        <w:t xml:space="preserve">, от 21.10.2013 </w:t>
      </w:r>
      <w:hyperlink r:id="rId21">
        <w:r>
          <w:rPr>
            <w:color w:val="0000FF"/>
          </w:rPr>
          <w:t>N 279-ФЗ</w:t>
        </w:r>
      </w:hyperlink>
      <w:r>
        <w:t>)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4" w:name="P55"/>
      <w:bookmarkEnd w:id="4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5" w:name="P56"/>
      <w:bookmarkEnd w:id="5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58306C" w:rsidRDefault="0058306C">
      <w:pPr>
        <w:pStyle w:val="ConsPlusNormal"/>
        <w:spacing w:before="220"/>
        <w:ind w:firstLine="540"/>
        <w:jc w:val="both"/>
      </w:pPr>
      <w:bookmarkStart w:id="6" w:name="P58"/>
      <w:bookmarkEnd w:id="6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>
        <w:t>коррупциогенных</w:t>
      </w:r>
      <w:proofErr w:type="spellEnd"/>
      <w:r>
        <w:t xml:space="preserve"> факторов, принятие мер по устранению которых не относится к их компетенции, информируют об этом органы прокуратуры.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6 введена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7 введена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8. При выявлении в нормативных правовых актах реорганизованных и (или) упраздненных органов, организаций </w:t>
      </w:r>
      <w:proofErr w:type="spellStart"/>
      <w:r>
        <w:t>коррупциогенных</w:t>
      </w:r>
      <w:proofErr w:type="spellEnd"/>
      <w: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8 введена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Title"/>
        <w:ind w:firstLine="540"/>
        <w:jc w:val="both"/>
        <w:outlineLvl w:val="0"/>
      </w:pPr>
      <w:r>
        <w:t>Статья 4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ind w:firstLine="540"/>
        <w:jc w:val="both"/>
      </w:pPr>
      <w:r>
        <w:t xml:space="preserve">1. Выявленные в нормативных правовых актах (проектах нормативных правовых актов) </w:t>
      </w:r>
      <w:proofErr w:type="spellStart"/>
      <w:r>
        <w:t>коррупциогенные</w:t>
      </w:r>
      <w:proofErr w:type="spellEnd"/>
      <w:r>
        <w:t xml:space="preserve"> факторы отражаются: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</w:t>
      </w:r>
      <w:r>
        <w:lastRenderedPageBreak/>
        <w:t>Федерации;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2) в </w:t>
      </w:r>
      <w:hyperlink r:id="rId26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51">
        <w:r>
          <w:rPr>
            <w:color w:val="0000FF"/>
          </w:rPr>
          <w:t>частями 3</w:t>
        </w:r>
      </w:hyperlink>
      <w:r>
        <w:t xml:space="preserve"> и </w:t>
      </w:r>
      <w:hyperlink w:anchor="P58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орган субъекта Российской Федерации, представительный орган федеральной территории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от 30.09.2024 N 334-ФЗ)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55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При выявлении </w:t>
      </w:r>
      <w:proofErr w:type="spellStart"/>
      <w:r>
        <w:t>коррупциогенных</w:t>
      </w:r>
      <w:proofErr w:type="spellEnd"/>
      <w: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4.1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52">
        <w:r>
          <w:rPr>
            <w:color w:val="0000FF"/>
          </w:rPr>
          <w:t>пунктами 1</w:t>
        </w:r>
      </w:hyperlink>
      <w:r>
        <w:t xml:space="preserve">, </w:t>
      </w:r>
      <w:hyperlink w:anchor="P53">
        <w:r>
          <w:rPr>
            <w:color w:val="0000FF"/>
          </w:rPr>
          <w:t>2</w:t>
        </w:r>
      </w:hyperlink>
      <w:r>
        <w:t xml:space="preserve"> и </w:t>
      </w:r>
      <w:hyperlink w:anchor="P56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5 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6. Разногласия, возникающие при оценке указанных в заключении </w:t>
      </w:r>
      <w:proofErr w:type="spellStart"/>
      <w:r>
        <w:t>коррупциогенных</w:t>
      </w:r>
      <w:proofErr w:type="spellEnd"/>
      <w:r>
        <w:t xml:space="preserve"> факторов, разрешаются в порядке, установленном Правительством Российской Федерации.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Title"/>
        <w:ind w:firstLine="540"/>
        <w:jc w:val="both"/>
        <w:outlineLvl w:val="0"/>
      </w:pPr>
      <w:r>
        <w:t>Статья 5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ind w:firstLine="540"/>
        <w:jc w:val="both"/>
      </w:pPr>
      <w:r>
        <w:t xml:space="preserve">1. Институты гражданского общества и граждане Российской Федерации (далее - граждане) могут в </w:t>
      </w:r>
      <w:hyperlink r:id="rId31">
        <w:r>
          <w:rPr>
            <w:color w:val="0000FF"/>
          </w:rPr>
          <w:t>порядке</w:t>
        </w:r>
      </w:hyperlink>
      <w:r>
        <w:t xml:space="preserve">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</w:t>
      </w:r>
      <w:hyperlink r:id="rId32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21.11.2011 </w:t>
      </w:r>
      <w:hyperlink r:id="rId33">
        <w:r>
          <w:rPr>
            <w:color w:val="0000FF"/>
          </w:rPr>
          <w:t>N 329-ФЗ</w:t>
        </w:r>
      </w:hyperlink>
      <w:r>
        <w:t xml:space="preserve">, от 11.10.2018 </w:t>
      </w:r>
      <w:hyperlink r:id="rId34">
        <w:r>
          <w:rPr>
            <w:color w:val="0000FF"/>
          </w:rPr>
          <w:t>N 362-ФЗ</w:t>
        </w:r>
      </w:hyperlink>
      <w:r>
        <w:t>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lastRenderedPageBreak/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1) гражданами, имеющими неснятую или непогашенную судимость;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3) гражданами, осуществляющими деятельность в органах и организациях, указанных в </w:t>
      </w:r>
      <w:hyperlink w:anchor="P45">
        <w:r>
          <w:rPr>
            <w:color w:val="0000FF"/>
          </w:rPr>
          <w:t>пункте 3 части 1 статьи 3</w:t>
        </w:r>
      </w:hyperlink>
      <w:r>
        <w:t xml:space="preserve"> настоящего Федерального закона;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4) международными и иностранными организациями;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>5) иностранными агентами.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 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05.12.2022 N 498-ФЗ)</w:t>
      </w:r>
    </w:p>
    <w:p w:rsidR="0058306C" w:rsidRDefault="0058306C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1.1 введена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11.10.2018 N 362-ФЗ)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2. В </w:t>
      </w:r>
      <w:hyperlink r:id="rId37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58306C" w:rsidRDefault="0058306C">
      <w:pPr>
        <w:pStyle w:val="ConsPlusNormal"/>
        <w:spacing w:before="220"/>
        <w:ind w:firstLine="540"/>
        <w:jc w:val="both"/>
      </w:pPr>
      <w: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58306C" w:rsidRDefault="0058306C">
      <w:pPr>
        <w:pStyle w:val="ConsPlusNormal"/>
        <w:ind w:firstLine="540"/>
        <w:jc w:val="both"/>
      </w:pPr>
    </w:p>
    <w:p w:rsidR="0058306C" w:rsidRDefault="0058306C">
      <w:pPr>
        <w:pStyle w:val="ConsPlusNormal"/>
        <w:jc w:val="right"/>
      </w:pPr>
      <w:r>
        <w:t>Президент</w:t>
      </w:r>
    </w:p>
    <w:p w:rsidR="0058306C" w:rsidRDefault="0058306C">
      <w:pPr>
        <w:pStyle w:val="ConsPlusNormal"/>
        <w:jc w:val="right"/>
      </w:pPr>
      <w:r>
        <w:t>Российской Федерации</w:t>
      </w:r>
    </w:p>
    <w:p w:rsidR="0058306C" w:rsidRDefault="0058306C">
      <w:pPr>
        <w:pStyle w:val="ConsPlusNormal"/>
        <w:jc w:val="right"/>
      </w:pPr>
      <w:r>
        <w:t>Д.МЕДВЕДЕВ</w:t>
      </w:r>
    </w:p>
    <w:p w:rsidR="0058306C" w:rsidRDefault="0058306C">
      <w:pPr>
        <w:pStyle w:val="ConsPlusNormal"/>
      </w:pPr>
      <w:r>
        <w:t>Москва, Кремль</w:t>
      </w:r>
    </w:p>
    <w:p w:rsidR="0058306C" w:rsidRDefault="0058306C">
      <w:pPr>
        <w:pStyle w:val="ConsPlusNormal"/>
        <w:spacing w:before="220"/>
      </w:pPr>
      <w:r>
        <w:t>17 июля 2009 года</w:t>
      </w:r>
    </w:p>
    <w:p w:rsidR="0058306C" w:rsidRDefault="0058306C">
      <w:pPr>
        <w:pStyle w:val="ConsPlusNormal"/>
        <w:spacing w:before="220"/>
      </w:pPr>
      <w:r>
        <w:t>N 172-ФЗ</w:t>
      </w:r>
    </w:p>
    <w:p w:rsidR="0058306C" w:rsidRDefault="0058306C">
      <w:pPr>
        <w:pStyle w:val="ConsPlusNormal"/>
      </w:pPr>
    </w:p>
    <w:p w:rsidR="0058306C" w:rsidRDefault="0058306C">
      <w:pPr>
        <w:pStyle w:val="ConsPlusNormal"/>
      </w:pPr>
    </w:p>
    <w:p w:rsidR="0058306C" w:rsidRDefault="005830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7827" w:rsidRDefault="0058306C">
      <w:bookmarkStart w:id="7" w:name="_GoBack"/>
      <w:bookmarkEnd w:id="7"/>
    </w:p>
    <w:sectPr w:rsidR="00027827" w:rsidSect="00A0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6C"/>
    <w:rsid w:val="0058306C"/>
    <w:rsid w:val="009D7B93"/>
    <w:rsid w:val="00A021F3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8F87B-AB10-4AC2-9BE0-15CDAA2D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30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30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30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7015&amp;dst=100525" TargetMode="External"/><Relationship Id="rId18" Type="http://schemas.openxmlformats.org/officeDocument/2006/relationships/hyperlink" Target="https://login.consultant.ru/link/?req=doc&amp;base=LAW&amp;n=475604&amp;dst=100027" TargetMode="External"/><Relationship Id="rId26" Type="http://schemas.openxmlformats.org/officeDocument/2006/relationships/hyperlink" Target="https://login.consultant.ru/link/?req=doc&amp;base=LAW&amp;n=485893&amp;dst=10001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153475&amp;dst=100008" TargetMode="External"/><Relationship Id="rId34" Type="http://schemas.openxmlformats.org/officeDocument/2006/relationships/hyperlink" Target="https://login.consultant.ru/link/?req=doc&amp;base=LAW&amp;n=308716&amp;dst=100009" TargetMode="External"/><Relationship Id="rId7" Type="http://schemas.openxmlformats.org/officeDocument/2006/relationships/hyperlink" Target="https://login.consultant.ru/link/?req=doc&amp;base=LAW&amp;n=299390&amp;dst=100008" TargetMode="External"/><Relationship Id="rId12" Type="http://schemas.openxmlformats.org/officeDocument/2006/relationships/hyperlink" Target="https://login.consultant.ru/link/?req=doc&amp;base=LAW&amp;n=486919&amp;dst=100043" TargetMode="External"/><Relationship Id="rId17" Type="http://schemas.openxmlformats.org/officeDocument/2006/relationships/hyperlink" Target="https://login.consultant.ru/link/?req=doc&amp;base=LAW&amp;n=127788" TargetMode="External"/><Relationship Id="rId25" Type="http://schemas.openxmlformats.org/officeDocument/2006/relationships/hyperlink" Target="https://login.consultant.ru/link/?req=doc&amp;base=LAW&amp;n=404446&amp;dst=100499" TargetMode="External"/><Relationship Id="rId33" Type="http://schemas.openxmlformats.org/officeDocument/2006/relationships/hyperlink" Target="https://login.consultant.ru/link/?req=doc&amp;base=LAW&amp;n=404446&amp;dst=100507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5604&amp;dst=100027" TargetMode="External"/><Relationship Id="rId20" Type="http://schemas.openxmlformats.org/officeDocument/2006/relationships/hyperlink" Target="https://login.consultant.ru/link/?req=doc&amp;base=LAW&amp;n=404446&amp;dst=100493" TargetMode="External"/><Relationship Id="rId29" Type="http://schemas.openxmlformats.org/officeDocument/2006/relationships/hyperlink" Target="https://login.consultant.ru/link/?req=doc&amp;base=LAW&amp;n=404446&amp;dst=1005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3475&amp;dst=100008" TargetMode="External"/><Relationship Id="rId11" Type="http://schemas.openxmlformats.org/officeDocument/2006/relationships/hyperlink" Target="https://login.consultant.ru/link/?req=doc&amp;base=LAW&amp;n=299390&amp;dst=100008" TargetMode="External"/><Relationship Id="rId24" Type="http://schemas.openxmlformats.org/officeDocument/2006/relationships/hyperlink" Target="https://login.consultant.ru/link/?req=doc&amp;base=LAW&amp;n=404446&amp;dst=100497" TargetMode="External"/><Relationship Id="rId32" Type="http://schemas.openxmlformats.org/officeDocument/2006/relationships/hyperlink" Target="https://login.consultant.ru/link/?req=doc&amp;base=LAW&amp;n=454849&amp;dst=100016" TargetMode="External"/><Relationship Id="rId37" Type="http://schemas.openxmlformats.org/officeDocument/2006/relationships/hyperlink" Target="https://login.consultant.ru/link/?req=doc&amp;base=LAW&amp;n=142531&amp;dst=100010" TargetMode="External"/><Relationship Id="rId5" Type="http://schemas.openxmlformats.org/officeDocument/2006/relationships/hyperlink" Target="https://login.consultant.ru/link/?req=doc&amp;base=LAW&amp;n=404446&amp;dst=100490" TargetMode="External"/><Relationship Id="rId15" Type="http://schemas.openxmlformats.org/officeDocument/2006/relationships/hyperlink" Target="https://login.consultant.ru/link/?req=doc&amp;base=LAW&amp;n=475604&amp;dst=100013" TargetMode="External"/><Relationship Id="rId23" Type="http://schemas.openxmlformats.org/officeDocument/2006/relationships/hyperlink" Target="https://login.consultant.ru/link/?req=doc&amp;base=LAW&amp;n=404446&amp;dst=100495" TargetMode="External"/><Relationship Id="rId28" Type="http://schemas.openxmlformats.org/officeDocument/2006/relationships/hyperlink" Target="https://login.consultant.ru/link/?req=doc&amp;base=LAW&amp;n=404446&amp;dst=100502" TargetMode="External"/><Relationship Id="rId36" Type="http://schemas.openxmlformats.org/officeDocument/2006/relationships/hyperlink" Target="https://login.consultant.ru/link/?req=doc&amp;base=LAW&amp;n=308716&amp;dst=100010" TargetMode="External"/><Relationship Id="rId10" Type="http://schemas.openxmlformats.org/officeDocument/2006/relationships/hyperlink" Target="https://login.consultant.ru/link/?req=doc&amp;base=LAW&amp;n=486919&amp;dst=100042" TargetMode="External"/><Relationship Id="rId19" Type="http://schemas.openxmlformats.org/officeDocument/2006/relationships/hyperlink" Target="https://login.consultant.ru/link/?req=doc&amp;base=LAW&amp;n=486919&amp;dst=100044" TargetMode="External"/><Relationship Id="rId31" Type="http://schemas.openxmlformats.org/officeDocument/2006/relationships/hyperlink" Target="https://login.consultant.ru/link/?req=doc&amp;base=LAW&amp;n=475604&amp;dst=1000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33276&amp;dst=100208" TargetMode="External"/><Relationship Id="rId14" Type="http://schemas.openxmlformats.org/officeDocument/2006/relationships/hyperlink" Target="https://login.consultant.ru/link/?req=doc&amp;base=LAW&amp;n=475604&amp;dst=100027" TargetMode="External"/><Relationship Id="rId22" Type="http://schemas.openxmlformats.org/officeDocument/2006/relationships/hyperlink" Target="https://login.consultant.ru/link/?req=doc&amp;base=LAW&amp;n=404446&amp;dst=100494" TargetMode="External"/><Relationship Id="rId27" Type="http://schemas.openxmlformats.org/officeDocument/2006/relationships/hyperlink" Target="https://login.consultant.ru/link/?req=doc&amp;base=LAW&amp;n=486919&amp;dst=100045" TargetMode="External"/><Relationship Id="rId30" Type="http://schemas.openxmlformats.org/officeDocument/2006/relationships/hyperlink" Target="https://login.consultant.ru/link/?req=doc&amp;base=LAW&amp;n=404446&amp;dst=100506" TargetMode="External"/><Relationship Id="rId35" Type="http://schemas.openxmlformats.org/officeDocument/2006/relationships/hyperlink" Target="https://login.consultant.ru/link/?req=doc&amp;base=LAW&amp;n=433276&amp;dst=100208" TargetMode="External"/><Relationship Id="rId8" Type="http://schemas.openxmlformats.org/officeDocument/2006/relationships/hyperlink" Target="https://login.consultant.ru/link/?req=doc&amp;base=LAW&amp;n=308716&amp;dst=10000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2428</Words>
  <Characters>13845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Мария Александровна</dc:creator>
  <cp:keywords/>
  <dc:description/>
  <cp:lastModifiedBy>Андреева Мария Александровна</cp:lastModifiedBy>
  <cp:revision>1</cp:revision>
  <dcterms:created xsi:type="dcterms:W3CDTF">2024-12-04T11:32:00Z</dcterms:created>
  <dcterms:modified xsi:type="dcterms:W3CDTF">2024-12-04T11:33:00Z</dcterms:modified>
</cp:coreProperties>
</file>