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90B" w:rsidRDefault="008E290B">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8E290B" w:rsidRDefault="008E290B">
      <w:pPr>
        <w:pStyle w:val="ConsPlusNormal"/>
        <w:jc w:val="both"/>
        <w:outlineLvl w:val="0"/>
      </w:pPr>
    </w:p>
    <w:p w:rsidR="008E290B" w:rsidRDefault="008E290B">
      <w:pPr>
        <w:pStyle w:val="ConsPlusTitle"/>
        <w:jc w:val="center"/>
        <w:outlineLvl w:val="0"/>
      </w:pPr>
      <w:r>
        <w:t>ПРАВИТЕЛЬСТВО ПЕРМСКОГО КРАЯ</w:t>
      </w:r>
    </w:p>
    <w:p w:rsidR="008E290B" w:rsidRDefault="008E290B">
      <w:pPr>
        <w:pStyle w:val="ConsPlusTitle"/>
        <w:jc w:val="both"/>
      </w:pPr>
    </w:p>
    <w:p w:rsidR="008E290B" w:rsidRDefault="008E290B">
      <w:pPr>
        <w:pStyle w:val="ConsPlusTitle"/>
        <w:jc w:val="center"/>
      </w:pPr>
      <w:r>
        <w:t>ПОСТАНОВЛЕНИЕ</w:t>
      </w:r>
    </w:p>
    <w:p w:rsidR="008E290B" w:rsidRDefault="008E290B">
      <w:pPr>
        <w:pStyle w:val="ConsPlusTitle"/>
        <w:jc w:val="center"/>
      </w:pPr>
      <w:r>
        <w:t>от 23 мая 2024 г. N 283-п</w:t>
      </w:r>
    </w:p>
    <w:p w:rsidR="008E290B" w:rsidRDefault="008E290B">
      <w:pPr>
        <w:pStyle w:val="ConsPlusTitle"/>
        <w:jc w:val="both"/>
      </w:pPr>
    </w:p>
    <w:p w:rsidR="008E290B" w:rsidRDefault="008E290B">
      <w:pPr>
        <w:pStyle w:val="ConsPlusTitle"/>
        <w:jc w:val="center"/>
      </w:pPr>
      <w:r>
        <w:t>ОБ УТВЕРЖДЕНИИ ПОРЯДКА ПРЕДОСТАВЛЕНИЯ СУБСИДИЙ НА ВОЗМЕЩЕНИЕ</w:t>
      </w:r>
    </w:p>
    <w:p w:rsidR="008E290B" w:rsidRDefault="008E290B">
      <w:pPr>
        <w:pStyle w:val="ConsPlusTitle"/>
        <w:jc w:val="center"/>
      </w:pPr>
      <w:r>
        <w:t>ЧАСТИ ЗАТРАТ НА ПРОВЕДЕНИЕ КОМПЛЕКСА АГРОТЕХНОЛОГИЧЕСКИХ</w:t>
      </w:r>
    </w:p>
    <w:p w:rsidR="008E290B" w:rsidRDefault="008E290B">
      <w:pPr>
        <w:pStyle w:val="ConsPlusTitle"/>
        <w:jc w:val="center"/>
      </w:pPr>
      <w:r>
        <w:t>РАБОТ, ПОВЫШЕНИЕ ПЛОДОРОДИЯ ПОЧВ</w:t>
      </w:r>
    </w:p>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center"/>
            </w:pPr>
            <w:r>
              <w:rPr>
                <w:color w:val="392C69"/>
              </w:rPr>
              <w:t>Список изменяющих документов</w:t>
            </w:r>
          </w:p>
          <w:p w:rsidR="008E290B" w:rsidRDefault="008E290B">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Пермского края от 09.07.2024 N 440-п)</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jc w:val="both"/>
      </w:pPr>
    </w:p>
    <w:p w:rsidR="008E290B" w:rsidRDefault="008E290B">
      <w:pPr>
        <w:pStyle w:val="ConsPlusNormal"/>
        <w:ind w:firstLine="540"/>
        <w:jc w:val="both"/>
      </w:pPr>
      <w:proofErr w:type="gramStart"/>
      <w:r>
        <w:t xml:space="preserve">В соответствии со </w:t>
      </w:r>
      <w:hyperlink r:id="rId7">
        <w:r>
          <w:rPr>
            <w:color w:val="0000FF"/>
          </w:rPr>
          <w:t>статьей 78</w:t>
        </w:r>
      </w:hyperlink>
      <w:r>
        <w:t xml:space="preserve"> Бюджетного кодекса Российской Федерации, </w:t>
      </w:r>
      <w:hyperlink r:id="rId8">
        <w:r>
          <w:rPr>
            <w:color w:val="0000FF"/>
          </w:rPr>
          <w:t>постановлением</w:t>
        </w:r>
      </w:hyperlink>
      <w: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roofErr w:type="gramEnd"/>
      <w:r>
        <w:t xml:space="preserve"> </w:t>
      </w:r>
      <w:proofErr w:type="gramStart"/>
      <w:r>
        <w:t xml:space="preserve">и проведение отборов получателей указанных субсидий, в том числе грантов в форме субсидий", </w:t>
      </w:r>
      <w:hyperlink r:id="rId9">
        <w:r>
          <w:rPr>
            <w:color w:val="0000FF"/>
          </w:rPr>
          <w:t>приложением N 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в целях реализации государственной</w:t>
      </w:r>
      <w:proofErr w:type="gramEnd"/>
      <w:r>
        <w:t xml:space="preserve"> </w:t>
      </w:r>
      <w:hyperlink r:id="rId10">
        <w:r>
          <w:rPr>
            <w:color w:val="0000FF"/>
          </w:rPr>
          <w:t>программы</w:t>
        </w:r>
      </w:hyperlink>
      <w:r>
        <w:t xml:space="preserve"> Пермского края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8E290B" w:rsidRDefault="008E290B">
      <w:pPr>
        <w:pStyle w:val="ConsPlusNormal"/>
        <w:jc w:val="both"/>
      </w:pPr>
    </w:p>
    <w:p w:rsidR="008E290B" w:rsidRDefault="008E290B">
      <w:pPr>
        <w:pStyle w:val="ConsPlusNormal"/>
        <w:ind w:firstLine="540"/>
        <w:jc w:val="both"/>
      </w:pPr>
      <w:r>
        <w:t xml:space="preserve">1. Утвердить прилагаемый </w:t>
      </w:r>
      <w:hyperlink w:anchor="P32">
        <w:r>
          <w:rPr>
            <w:color w:val="0000FF"/>
          </w:rPr>
          <w:t>Порядок</w:t>
        </w:r>
      </w:hyperlink>
      <w:r>
        <w:t xml:space="preserve"> предоставления субсидий на возмещение части затрат на проведение комплекса агротехнологических работ, повышение плодородия почв.</w:t>
      </w:r>
    </w:p>
    <w:p w:rsidR="008E290B" w:rsidRDefault="008E290B">
      <w:pPr>
        <w:pStyle w:val="ConsPlusNormal"/>
        <w:spacing w:before="220"/>
        <w:ind w:firstLine="540"/>
        <w:jc w:val="both"/>
      </w:pPr>
      <w:r>
        <w:t xml:space="preserve">2. </w:t>
      </w:r>
      <w:proofErr w:type="gramStart"/>
      <w:r>
        <w:t xml:space="preserve">Признать утратившими силу </w:t>
      </w:r>
      <w:hyperlink r:id="rId11">
        <w:r>
          <w:rPr>
            <w:color w:val="0000FF"/>
          </w:rPr>
          <w:t>разделы I</w:t>
        </w:r>
      </w:hyperlink>
      <w:r>
        <w:t xml:space="preserve"> - </w:t>
      </w:r>
      <w:hyperlink r:id="rId12">
        <w:r>
          <w:rPr>
            <w:color w:val="0000FF"/>
          </w:rPr>
          <w:t>III</w:t>
        </w:r>
      </w:hyperlink>
      <w:r>
        <w:t xml:space="preserve"> Порядка предоставления субсидий на возмещение части затрат на проведение комплекса агротехнологических работ, повышение плодородия почв, утвержденного постановлением Правительства Пермского края от 22 марта 2022 г. N 212-п (в редакции постановлений Правительства Пермского края от 05 мая 2022 г. N 365-п, от 14 декабря 2022 г. N 1067-п, от 27 марта 2023 г. N 208-п</w:t>
      </w:r>
      <w:proofErr w:type="gramEnd"/>
      <w:r>
        <w:t>, от 25 мая 2023 г. N 379-п).</w:t>
      </w:r>
    </w:p>
    <w:p w:rsidR="008E290B" w:rsidRDefault="008E290B">
      <w:pPr>
        <w:pStyle w:val="ConsPlusNormal"/>
        <w:spacing w:before="220"/>
        <w:ind w:firstLine="540"/>
        <w:jc w:val="both"/>
      </w:pPr>
      <w:r>
        <w:t>3. Настоящее постановление вступает в силу через 10 дней после дня его официального опубликования.</w:t>
      </w:r>
    </w:p>
    <w:p w:rsidR="008E290B" w:rsidRDefault="008E290B">
      <w:pPr>
        <w:pStyle w:val="ConsPlusNormal"/>
        <w:spacing w:before="220"/>
        <w:ind w:firstLine="540"/>
        <w:jc w:val="both"/>
      </w:pPr>
      <w:r>
        <w:t xml:space="preserve">4. </w:t>
      </w:r>
      <w:proofErr w:type="gramStart"/>
      <w:r>
        <w:t>Контроль за</w:t>
      </w:r>
      <w:proofErr w:type="gramEnd"/>
      <w:r>
        <w:t xml:space="preserve"> исполнением постановления возложить на министра агропромышленного комплекса Пермского края.</w:t>
      </w:r>
    </w:p>
    <w:p w:rsidR="008E290B" w:rsidRDefault="008E290B">
      <w:pPr>
        <w:pStyle w:val="ConsPlusNormal"/>
        <w:jc w:val="both"/>
      </w:pPr>
    </w:p>
    <w:p w:rsidR="008E290B" w:rsidRDefault="008E290B">
      <w:pPr>
        <w:pStyle w:val="ConsPlusNormal"/>
        <w:jc w:val="right"/>
      </w:pPr>
      <w:r>
        <w:t>Губернатор Пермского края</w:t>
      </w:r>
    </w:p>
    <w:p w:rsidR="008E290B" w:rsidRDefault="008E290B">
      <w:pPr>
        <w:pStyle w:val="ConsPlusNormal"/>
        <w:jc w:val="right"/>
      </w:pPr>
      <w:r>
        <w:t>Д.Н.МАХОНИН</w:t>
      </w: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rPr>
          <w:rFonts w:ascii="Calibri" w:eastAsiaTheme="minorEastAsia" w:hAnsi="Calibri" w:cs="Calibri"/>
          <w:lang w:eastAsia="ru-RU"/>
        </w:rPr>
      </w:pPr>
      <w:r>
        <w:br w:type="page"/>
      </w:r>
    </w:p>
    <w:p w:rsidR="008E290B" w:rsidRDefault="008E290B">
      <w:pPr>
        <w:pStyle w:val="ConsPlusNormal"/>
        <w:jc w:val="right"/>
        <w:outlineLvl w:val="0"/>
      </w:pPr>
      <w:r>
        <w:lastRenderedPageBreak/>
        <w:t>УТВЕРЖДЕН</w:t>
      </w:r>
    </w:p>
    <w:p w:rsidR="008E290B" w:rsidRDefault="008E290B">
      <w:pPr>
        <w:pStyle w:val="ConsPlusNormal"/>
        <w:jc w:val="right"/>
      </w:pPr>
      <w:r>
        <w:t>постановлением</w:t>
      </w:r>
    </w:p>
    <w:p w:rsidR="008E290B" w:rsidRDefault="008E290B">
      <w:pPr>
        <w:pStyle w:val="ConsPlusNormal"/>
        <w:jc w:val="right"/>
      </w:pPr>
      <w:r>
        <w:t>Правительства</w:t>
      </w:r>
    </w:p>
    <w:p w:rsidR="008E290B" w:rsidRDefault="008E290B">
      <w:pPr>
        <w:pStyle w:val="ConsPlusNormal"/>
        <w:jc w:val="right"/>
      </w:pPr>
      <w:r>
        <w:t>Пермского края</w:t>
      </w:r>
    </w:p>
    <w:p w:rsidR="008E290B" w:rsidRDefault="008E290B">
      <w:pPr>
        <w:pStyle w:val="ConsPlusNormal"/>
        <w:jc w:val="right"/>
      </w:pPr>
      <w:r>
        <w:t>от 23.05.2024 N 283-п</w:t>
      </w:r>
    </w:p>
    <w:p w:rsidR="008E290B" w:rsidRDefault="008E290B">
      <w:pPr>
        <w:pStyle w:val="ConsPlusNormal"/>
        <w:jc w:val="both"/>
      </w:pPr>
    </w:p>
    <w:p w:rsidR="008E290B" w:rsidRDefault="008E290B">
      <w:pPr>
        <w:pStyle w:val="ConsPlusTitle"/>
        <w:jc w:val="center"/>
      </w:pPr>
      <w:bookmarkStart w:id="0" w:name="P32"/>
      <w:bookmarkEnd w:id="0"/>
      <w:r>
        <w:t>ПОРЯДОК</w:t>
      </w:r>
    </w:p>
    <w:p w:rsidR="008E290B" w:rsidRDefault="008E290B">
      <w:pPr>
        <w:pStyle w:val="ConsPlusTitle"/>
        <w:jc w:val="center"/>
      </w:pPr>
      <w:r>
        <w:t>ПРЕДОСТАВЛЕНИЯ СУБСИДИЙ НА ВОЗМЕЩЕНИЕ ЧАСТИ ЗАТРАТ</w:t>
      </w:r>
    </w:p>
    <w:p w:rsidR="008E290B" w:rsidRDefault="008E290B">
      <w:pPr>
        <w:pStyle w:val="ConsPlusTitle"/>
        <w:jc w:val="center"/>
      </w:pPr>
      <w:r>
        <w:t>НА ПРОВЕДЕНИЕ КОМПЛЕКСА АГРОТЕХНОЛОГИЧЕСКИХ РАБОТ, ПОВЫШЕНИЕ</w:t>
      </w:r>
    </w:p>
    <w:p w:rsidR="008E290B" w:rsidRDefault="008E290B">
      <w:pPr>
        <w:pStyle w:val="ConsPlusTitle"/>
        <w:jc w:val="center"/>
      </w:pPr>
      <w:r>
        <w:t>ПЛОДОРОДИЯ ПОЧВ</w:t>
      </w:r>
    </w:p>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center"/>
            </w:pPr>
            <w:r>
              <w:rPr>
                <w:color w:val="392C69"/>
              </w:rPr>
              <w:t>Список изменяющих документов</w:t>
            </w:r>
          </w:p>
          <w:p w:rsidR="008E290B" w:rsidRDefault="008E290B">
            <w:pPr>
              <w:pStyle w:val="ConsPlusNormal"/>
              <w:jc w:val="center"/>
            </w:pPr>
            <w:r>
              <w:rPr>
                <w:color w:val="392C69"/>
              </w:rPr>
              <w:t xml:space="preserve">(в ред. </w:t>
            </w:r>
            <w:hyperlink r:id="rId13">
              <w:r>
                <w:rPr>
                  <w:color w:val="0000FF"/>
                </w:rPr>
                <w:t>Постановления</w:t>
              </w:r>
            </w:hyperlink>
            <w:r>
              <w:rPr>
                <w:color w:val="392C69"/>
              </w:rPr>
              <w:t xml:space="preserve"> Правительства Пермского края от 09.07.2024 N 440-п)</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jc w:val="both"/>
      </w:pPr>
    </w:p>
    <w:p w:rsidR="008E290B" w:rsidRDefault="008E290B">
      <w:pPr>
        <w:pStyle w:val="ConsPlusTitle"/>
        <w:jc w:val="center"/>
        <w:outlineLvl w:val="1"/>
      </w:pPr>
      <w:r>
        <w:t>I. Общие положения</w:t>
      </w:r>
    </w:p>
    <w:p w:rsidR="008E290B" w:rsidRDefault="008E290B">
      <w:pPr>
        <w:pStyle w:val="ConsPlusNormal"/>
        <w:jc w:val="both"/>
      </w:pPr>
    </w:p>
    <w:p w:rsidR="008E290B" w:rsidRDefault="008E290B">
      <w:pPr>
        <w:pStyle w:val="ConsPlusNormal"/>
        <w:ind w:firstLine="540"/>
        <w:jc w:val="both"/>
      </w:pPr>
      <w:r>
        <w:t xml:space="preserve">1.1. </w:t>
      </w:r>
      <w:proofErr w:type="gramStart"/>
      <w:r>
        <w:t>Настоящий Порядок определяет цели, условия и правила предоставления субсидий на возмещение части затрат на проведение комплекса агротехнологических работ, повышение плодородия почв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порядка предоставления субсидий и условий, установленных при их предоставлении в рамках реализации</w:t>
      </w:r>
      <w:proofErr w:type="gramEnd"/>
      <w:r>
        <w:t xml:space="preserve"> государственной </w:t>
      </w:r>
      <w:hyperlink r:id="rId14">
        <w:r>
          <w:rPr>
            <w:color w:val="0000FF"/>
          </w:rPr>
          <w:t>программы</w:t>
        </w:r>
      </w:hyperlink>
      <w:r>
        <w:t xml:space="preserve"> Пермского края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8E290B" w:rsidRDefault="008E290B">
      <w:pPr>
        <w:pStyle w:val="ConsPlusNormal"/>
        <w:spacing w:before="220"/>
        <w:ind w:firstLine="540"/>
        <w:jc w:val="both"/>
      </w:pPr>
      <w:bookmarkStart w:id="1" w:name="P42"/>
      <w:bookmarkEnd w:id="1"/>
      <w:r>
        <w:t xml:space="preserve">1.2. </w:t>
      </w:r>
      <w:proofErr w:type="gramStart"/>
      <w:r>
        <w:t>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на проведение комплекса агротехнологических работ, повышение плодородия почв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w:t>
      </w:r>
      <w:proofErr w:type="gramEnd"/>
      <w:r>
        <w:t xml:space="preserve">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8E290B" w:rsidRDefault="008E290B">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8E290B" w:rsidRDefault="008E290B">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42">
        <w:r>
          <w:rPr>
            <w:color w:val="0000FF"/>
          </w:rPr>
          <w:t>пунктом 1.2</w:t>
        </w:r>
      </w:hyperlink>
      <w:r>
        <w:t xml:space="preserve"> настоящего Порядка.</w:t>
      </w:r>
    </w:p>
    <w:p w:rsidR="008E290B" w:rsidRDefault="008E290B">
      <w:pPr>
        <w:pStyle w:val="ConsPlusNormal"/>
        <w:spacing w:before="220"/>
        <w:ind w:firstLine="540"/>
        <w:jc w:val="both"/>
      </w:pPr>
      <w: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в порядке, установленном Министерством финансов Российской Федерации.</w:t>
      </w:r>
    </w:p>
    <w:p w:rsidR="008E290B" w:rsidRDefault="008E290B">
      <w:pPr>
        <w:pStyle w:val="ConsPlusNormal"/>
        <w:spacing w:before="220"/>
        <w:ind w:firstLine="540"/>
        <w:jc w:val="both"/>
      </w:pPr>
      <w:bookmarkStart w:id="2" w:name="P46"/>
      <w:bookmarkEnd w:id="2"/>
      <w:r>
        <w:t>1.4. Субсидии предоставляются сельскохозяйственным товаропроизводителям, соответствующим следующим требованиям:</w:t>
      </w:r>
    </w:p>
    <w:p w:rsidR="008E290B" w:rsidRDefault="008E290B">
      <w:pPr>
        <w:pStyle w:val="ConsPlusNormal"/>
        <w:spacing w:before="220"/>
        <w:ind w:firstLine="540"/>
        <w:jc w:val="both"/>
      </w:pPr>
      <w:bookmarkStart w:id="3" w:name="P47"/>
      <w:bookmarkEnd w:id="3"/>
      <w:r>
        <w:lastRenderedPageBreak/>
        <w:t xml:space="preserve">1.4.1. указанным в </w:t>
      </w:r>
      <w:hyperlink r:id="rId15">
        <w:r>
          <w:rPr>
            <w:color w:val="0000FF"/>
          </w:rPr>
          <w:t>статье 3</w:t>
        </w:r>
      </w:hyperlink>
      <w:r>
        <w:t xml:space="preserve"> Федерального закона от 29 декабря 2006 г. N 264-ФЗ "О развитии сельского хозяйства";</w:t>
      </w:r>
    </w:p>
    <w:p w:rsidR="008E290B" w:rsidRDefault="008E290B">
      <w:pPr>
        <w:pStyle w:val="ConsPlusNormal"/>
        <w:spacing w:before="220"/>
        <w:ind w:firstLine="540"/>
        <w:jc w:val="both"/>
      </w:pPr>
      <w:r>
        <w:t xml:space="preserve">1.4.2. </w:t>
      </w:r>
      <w:proofErr w:type="gramStart"/>
      <w:r>
        <w:t>осуществляющим</w:t>
      </w:r>
      <w:proofErr w:type="gramEnd"/>
      <w:r>
        <w:t xml:space="preserve"> сельскохозяйственную деятельность на территории Пермского края;</w:t>
      </w:r>
    </w:p>
    <w:p w:rsidR="008E290B" w:rsidRDefault="008E290B">
      <w:pPr>
        <w:pStyle w:val="ConsPlusNormal"/>
        <w:spacing w:before="220"/>
        <w:ind w:firstLine="540"/>
        <w:jc w:val="both"/>
      </w:pPr>
      <w:bookmarkStart w:id="4" w:name="P49"/>
      <w:bookmarkEnd w:id="4"/>
      <w:r>
        <w:t xml:space="preserve">1.4.3. включенным в реестр получателей государственной поддержки сельскохозяйственного производства, утвержденный Министерством. Положение о порядке </w:t>
      </w:r>
      <w:proofErr w:type="gramStart"/>
      <w:r>
        <w:t>ведения реестра получателей государственной поддержки сельскохозяйственного производства</w:t>
      </w:r>
      <w:proofErr w:type="gramEnd"/>
      <w:r>
        <w:t xml:space="preserve"> утверждается Министерством и размещается на официальном сайте в информационно-телекоммуникационной сети "Интернет" по адресу: </w:t>
      </w:r>
      <w:hyperlink r:id="rId16">
        <w:r>
          <w:rPr>
            <w:color w:val="0000FF"/>
          </w:rPr>
          <w:t>www.agro.permkrai.ru</w:t>
        </w:r>
      </w:hyperlink>
      <w:r>
        <w:t xml:space="preserve"> (далее - официальный сайт);</w:t>
      </w:r>
    </w:p>
    <w:p w:rsidR="008E290B" w:rsidRDefault="008E290B">
      <w:pPr>
        <w:pStyle w:val="ConsPlusNormal"/>
        <w:spacing w:before="220"/>
        <w:ind w:firstLine="540"/>
        <w:jc w:val="both"/>
      </w:pPr>
      <w:bookmarkStart w:id="5" w:name="P50"/>
      <w:bookmarkEnd w:id="5"/>
      <w:proofErr w:type="gramStart"/>
      <w:r>
        <w:t>1.4.4. соответствующим на даты рассмотрения заявки на участие в отборе и предоставление субсидии на проведение комплекса агротехнологических работ, повышение плодородия почв из бюджета Пермского края, в том числе за счет средств, источником финансового обеспечения которых являются субсидии из федерального бюджета (далее - Заявка), документов для участия в отборе и предоставления субсидии, заключения соглашения о предоставлении субсидии (далее - Соглашение) следующим требованиям:</w:t>
      </w:r>
      <w:proofErr w:type="gramEnd"/>
    </w:p>
    <w:p w:rsidR="008E290B" w:rsidRDefault="008E290B">
      <w:pPr>
        <w:pStyle w:val="ConsPlusNormal"/>
        <w:spacing w:before="220"/>
        <w:ind w:firstLine="540"/>
        <w:jc w:val="both"/>
      </w:pPr>
      <w:bookmarkStart w:id="6" w:name="P51"/>
      <w:bookmarkEnd w:id="6"/>
      <w:r>
        <w:t>у сельскохозяйственных товаропроизводителей отсутствует просроченная (неурегулированная) задолженность по возврату в бюджет Пермского края иных субсидий, бюджетных инвестиций, а также иной просроченной (неурегулированной) задолженности по денежным обязательствам перед Пермским краем;</w:t>
      </w:r>
    </w:p>
    <w:p w:rsidR="008E290B" w:rsidRDefault="008E290B">
      <w:pPr>
        <w:pStyle w:val="ConsPlusNormal"/>
        <w:spacing w:before="220"/>
        <w:ind w:firstLine="540"/>
        <w:jc w:val="both"/>
      </w:pPr>
      <w:bookmarkStart w:id="7" w:name="P52"/>
      <w:bookmarkEnd w:id="7"/>
      <w:r>
        <w:t>сельскохозяйственные товаропроизводители - юридические лица не находятся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прекратили деятельность в качестве индивидуальных предпринимателей;</w:t>
      </w:r>
    </w:p>
    <w:p w:rsidR="008E290B" w:rsidRDefault="008E290B">
      <w:pPr>
        <w:pStyle w:val="ConsPlusNormal"/>
        <w:spacing w:before="220"/>
        <w:ind w:firstLine="540"/>
        <w:jc w:val="both"/>
      </w:pPr>
      <w:bookmarkStart w:id="8" w:name="P53"/>
      <w:bookmarkEnd w:id="8"/>
      <w:proofErr w:type="gramStart"/>
      <w:r>
        <w:t>сельскохозяйственные товаропроизводители не являются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w:t>
      </w:r>
      <w:proofErr w:type="gramEnd"/>
      <w:r>
        <w:t xml:space="preserve"> в совокупности превышает 25 процентов (если иное не предусмотрено законодательством Российской Федерации). </w:t>
      </w:r>
      <w:proofErr w:type="gramStart"/>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t xml:space="preserve"> публичных акционерных обществ;</w:t>
      </w:r>
    </w:p>
    <w:p w:rsidR="008E290B" w:rsidRDefault="008E290B">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цель, указанную в </w:t>
      </w:r>
      <w:hyperlink w:anchor="P42">
        <w:r>
          <w:rPr>
            <w:color w:val="0000FF"/>
          </w:rPr>
          <w:t>пункте 1.2</w:t>
        </w:r>
      </w:hyperlink>
      <w:r>
        <w:t xml:space="preserve"> настоящего Порядка;</w:t>
      </w:r>
    </w:p>
    <w:p w:rsidR="008E290B" w:rsidRDefault="008E290B">
      <w:pPr>
        <w:pStyle w:val="ConsPlusNormal"/>
        <w:spacing w:before="220"/>
        <w:ind w:firstLine="540"/>
        <w:jc w:val="both"/>
      </w:pPr>
      <w:r>
        <w:t>сельскохозяйственные товаропроизводители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E290B" w:rsidRDefault="008E290B">
      <w:pPr>
        <w:pStyle w:val="ConsPlusNormal"/>
        <w:spacing w:before="220"/>
        <w:ind w:firstLine="540"/>
        <w:jc w:val="both"/>
      </w:pPr>
      <w:proofErr w:type="gramStart"/>
      <w:r>
        <w:t xml:space="preserve">сельскохозяйственные товаропроизводители не находятся в составляемых в рамках </w:t>
      </w:r>
      <w:r>
        <w:lastRenderedPageBreak/>
        <w:t xml:space="preserve">реализации полномочий, предусмотренных </w:t>
      </w:r>
      <w:hyperlink r:id="rId1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8E290B" w:rsidRDefault="008E290B">
      <w:pPr>
        <w:pStyle w:val="ConsPlusNormal"/>
        <w:spacing w:before="220"/>
        <w:ind w:firstLine="540"/>
        <w:jc w:val="both"/>
      </w:pPr>
      <w:bookmarkStart w:id="9" w:name="P57"/>
      <w:bookmarkEnd w:id="9"/>
      <w:r>
        <w:t xml:space="preserve">сельскохозяйственные товаропроизводители не являются иностранными агентами в соответствии с Федеральным </w:t>
      </w:r>
      <w:hyperlink r:id="rId18">
        <w:r>
          <w:rPr>
            <w:color w:val="0000FF"/>
          </w:rPr>
          <w:t>законом</w:t>
        </w:r>
      </w:hyperlink>
      <w:r>
        <w:t xml:space="preserve"> от 14 июля 2022 г. N 255-ФЗ "О </w:t>
      </w:r>
      <w:proofErr w:type="gramStart"/>
      <w:r>
        <w:t>контроле за</w:t>
      </w:r>
      <w:proofErr w:type="gramEnd"/>
      <w:r>
        <w:t xml:space="preserve"> деятельностью лиц, находящихся под иностранным влиянием";</w:t>
      </w:r>
    </w:p>
    <w:p w:rsidR="008E290B" w:rsidRDefault="008E290B">
      <w:pPr>
        <w:pStyle w:val="ConsPlusNormal"/>
        <w:spacing w:before="220"/>
        <w:ind w:firstLine="540"/>
        <w:jc w:val="both"/>
      </w:pPr>
      <w:bookmarkStart w:id="10" w:name="P58"/>
      <w:bookmarkEnd w:id="10"/>
      <w:r>
        <w:t xml:space="preserve">у сельскохозяйственных товаропроизводителей на едином налоговом счете отсутствует или не превышает размер, определенный </w:t>
      </w:r>
      <w:hyperlink r:id="rId19">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8E290B" w:rsidRDefault="008E290B">
      <w:pPr>
        <w:pStyle w:val="ConsPlusNormal"/>
        <w:spacing w:before="220"/>
        <w:ind w:firstLine="540"/>
        <w:jc w:val="both"/>
      </w:pPr>
      <w:bookmarkStart w:id="11" w:name="P59"/>
      <w:bookmarkEnd w:id="11"/>
      <w:r>
        <w:t>1.4.5. представление сельскохозяйственными товаропроизводителями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8E290B" w:rsidRDefault="008E290B">
      <w:pPr>
        <w:pStyle w:val="ConsPlusNormal"/>
        <w:spacing w:before="220"/>
        <w:ind w:firstLine="540"/>
        <w:jc w:val="both"/>
      </w:pPr>
      <w:r>
        <w:t>В случае если сельскохозяйственные товаропроизводители:</w:t>
      </w:r>
    </w:p>
    <w:p w:rsidR="008E290B" w:rsidRDefault="008E290B">
      <w:pPr>
        <w:pStyle w:val="ConsPlusNormal"/>
        <w:spacing w:before="220"/>
        <w:ind w:firstLine="540"/>
        <w:jc w:val="both"/>
      </w:pPr>
      <w:r>
        <w:t xml:space="preserve">не являлись получателями государственной поддержки в отчетном финансовом году, отчет, указанный в </w:t>
      </w:r>
      <w:hyperlink w:anchor="P59">
        <w:r>
          <w:rPr>
            <w:color w:val="0000FF"/>
          </w:rPr>
          <w:t>абзаце первом</w:t>
        </w:r>
      </w:hyperlink>
      <w:r>
        <w:t xml:space="preserve"> настоящего пункта, представляется за год, в котором предоставлена государственная поддержка;</w:t>
      </w:r>
    </w:p>
    <w:p w:rsidR="008E290B" w:rsidRDefault="008E290B">
      <w:pPr>
        <w:pStyle w:val="ConsPlusNormal"/>
        <w:spacing w:before="220"/>
        <w:ind w:firstLine="540"/>
        <w:jc w:val="both"/>
      </w:pPr>
      <w:r>
        <w:t>являлись получателями государственной поддержки в отчетном финансовом году, но на дату подачи Заявки срок представления отчета о своем финансово-экономическом состоянии в текущем финансовом году не наступил, то обязанность у сельскохозяйственных товаропроизводителей по его представлению на дату подачи Заявки и документов не возникает;</w:t>
      </w:r>
    </w:p>
    <w:p w:rsidR="008E290B" w:rsidRDefault="008E290B">
      <w:pPr>
        <w:pStyle w:val="ConsPlusNormal"/>
        <w:spacing w:before="220"/>
        <w:ind w:firstLine="540"/>
        <w:jc w:val="both"/>
      </w:pPr>
      <w:proofErr w:type="gramStart"/>
      <w:r>
        <w:t xml:space="preserve">1.4.6.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0">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roofErr w:type="gramEnd"/>
    </w:p>
    <w:p w:rsidR="008E290B" w:rsidRDefault="008E290B">
      <w:pPr>
        <w:pStyle w:val="ConsPlusNormal"/>
        <w:spacing w:before="220"/>
        <w:ind w:firstLine="540"/>
        <w:jc w:val="both"/>
      </w:pPr>
      <w:bookmarkStart w:id="12" w:name="P64"/>
      <w:bookmarkEnd w:id="12"/>
      <w:r>
        <w:t xml:space="preserve">1.4.7. соответствие сельскохозяйственных товаропроизводителей условиям, установленным </w:t>
      </w:r>
      <w:hyperlink w:anchor="P80">
        <w:r>
          <w:rPr>
            <w:color w:val="0000FF"/>
          </w:rPr>
          <w:t>пунктами 2.2.1</w:t>
        </w:r>
      </w:hyperlink>
      <w:r>
        <w:t xml:space="preserve"> - </w:t>
      </w:r>
      <w:hyperlink w:anchor="P93">
        <w:r>
          <w:rPr>
            <w:color w:val="0000FF"/>
          </w:rPr>
          <w:t>2.2.8</w:t>
        </w:r>
      </w:hyperlink>
      <w:r>
        <w:t xml:space="preserve"> настоящего Порядка.</w:t>
      </w:r>
    </w:p>
    <w:p w:rsidR="008E290B" w:rsidRDefault="008E290B">
      <w:pPr>
        <w:pStyle w:val="ConsPlusNormal"/>
        <w:spacing w:before="220"/>
        <w:ind w:firstLine="540"/>
        <w:jc w:val="both"/>
      </w:pPr>
      <w:bookmarkStart w:id="13" w:name="P65"/>
      <w:bookmarkEnd w:id="13"/>
      <w:r>
        <w:t>1.5. Способ проведения отбора получателей субсидий (далее - отбор)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w:t>
      </w:r>
    </w:p>
    <w:p w:rsidR="008E290B" w:rsidRDefault="008E290B">
      <w:pPr>
        <w:pStyle w:val="ConsPlusNormal"/>
        <w:spacing w:before="220"/>
        <w:ind w:firstLine="540"/>
        <w:jc w:val="both"/>
      </w:pPr>
      <w:r>
        <w:t>1.6. 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8E290B" w:rsidRDefault="008E290B">
      <w:pPr>
        <w:pStyle w:val="ConsPlusNormal"/>
        <w:spacing w:before="220"/>
        <w:ind w:firstLine="540"/>
        <w:jc w:val="both"/>
      </w:pPr>
      <w:r>
        <w:t xml:space="preserve">Полномочия по проведению отбора, указанные в </w:t>
      </w:r>
      <w:hyperlink w:anchor="P299">
        <w:r>
          <w:rPr>
            <w:color w:val="0000FF"/>
          </w:rPr>
          <w:t>пунктах 3.10</w:t>
        </w:r>
      </w:hyperlink>
      <w:r>
        <w:t xml:space="preserve"> - </w:t>
      </w:r>
      <w:hyperlink w:anchor="P307">
        <w:r>
          <w:rPr>
            <w:color w:val="0000FF"/>
          </w:rPr>
          <w:t>3.13</w:t>
        </w:r>
      </w:hyperlink>
      <w:r>
        <w:t xml:space="preserve">, </w:t>
      </w:r>
      <w:hyperlink w:anchor="P317">
        <w:r>
          <w:rPr>
            <w:color w:val="0000FF"/>
          </w:rPr>
          <w:t>3.15</w:t>
        </w:r>
      </w:hyperlink>
      <w:r>
        <w:t xml:space="preserve">, </w:t>
      </w:r>
      <w:hyperlink w:anchor="P324">
        <w:r>
          <w:rPr>
            <w:color w:val="0000FF"/>
          </w:rPr>
          <w:t>3.17</w:t>
        </w:r>
      </w:hyperlink>
      <w:r>
        <w:t xml:space="preserve">, </w:t>
      </w:r>
      <w:hyperlink w:anchor="P325">
        <w:r>
          <w:rPr>
            <w:color w:val="0000FF"/>
          </w:rPr>
          <w:t>3.18</w:t>
        </w:r>
      </w:hyperlink>
      <w:r>
        <w:t xml:space="preserve">, </w:t>
      </w:r>
      <w:hyperlink w:anchor="P331">
        <w:r>
          <w:rPr>
            <w:color w:val="0000FF"/>
          </w:rPr>
          <w:t>3.22</w:t>
        </w:r>
      </w:hyperlink>
      <w:r>
        <w:t xml:space="preserve">, </w:t>
      </w:r>
      <w:hyperlink w:anchor="P358">
        <w:r>
          <w:rPr>
            <w:color w:val="0000FF"/>
          </w:rPr>
          <w:t>абзаце втором пункта 3.30</w:t>
        </w:r>
      </w:hyperlink>
      <w:r>
        <w:t xml:space="preserve">, </w:t>
      </w:r>
      <w:hyperlink w:anchor="P374">
        <w:r>
          <w:rPr>
            <w:color w:val="0000FF"/>
          </w:rPr>
          <w:t>абзаце третьем пункта 3.32</w:t>
        </w:r>
      </w:hyperlink>
      <w:r>
        <w:t xml:space="preserve"> настоящего Порядка, переданы Государственному казенному учреждению Пермского края "Центр развития агробизнеса" (далее - ГКУ).</w:t>
      </w:r>
    </w:p>
    <w:p w:rsidR="008E290B" w:rsidRDefault="008E290B">
      <w:pPr>
        <w:pStyle w:val="ConsPlusNormal"/>
        <w:spacing w:before="220"/>
        <w:ind w:firstLine="540"/>
        <w:jc w:val="both"/>
      </w:pPr>
      <w:r>
        <w:t>1.7.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w:t>
      </w:r>
      <w: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8E290B" w:rsidRDefault="008E290B">
      <w:pPr>
        <w:pStyle w:val="ConsPlusNormal"/>
        <w:spacing w:before="220"/>
        <w:ind w:firstLine="540"/>
        <w:jc w:val="both"/>
      </w:pPr>
      <w:r>
        <w:t xml:space="preserve">1.8.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в </w:t>
      </w:r>
      <w:proofErr w:type="gramStart"/>
      <w:r>
        <w:t>целях</w:t>
      </w:r>
      <w:proofErr w:type="gramEnd"/>
      <w:r>
        <w:t xml:space="preserve"> достижения которых предоставляется субсидия, установленных сельскохозяйственному товаропроизводителю в Соглашении.</w:t>
      </w:r>
    </w:p>
    <w:p w:rsidR="008E290B" w:rsidRDefault="008E290B">
      <w:pPr>
        <w:pStyle w:val="ConsPlusNormal"/>
        <w:jc w:val="both"/>
      </w:pPr>
    </w:p>
    <w:p w:rsidR="008E290B" w:rsidRDefault="008E290B">
      <w:pPr>
        <w:pStyle w:val="ConsPlusTitle"/>
        <w:jc w:val="center"/>
        <w:outlineLvl w:val="1"/>
      </w:pPr>
      <w:r>
        <w:t>II. Условия предоставления субсидии</w:t>
      </w:r>
    </w:p>
    <w:p w:rsidR="008E290B" w:rsidRDefault="008E290B">
      <w:pPr>
        <w:pStyle w:val="ConsPlusNormal"/>
        <w:jc w:val="both"/>
      </w:pPr>
    </w:p>
    <w:p w:rsidR="008E290B" w:rsidRDefault="008E290B">
      <w:pPr>
        <w:pStyle w:val="ConsPlusNormal"/>
        <w:ind w:firstLine="540"/>
        <w:jc w:val="both"/>
      </w:pPr>
      <w:r>
        <w:t>2.1. Субсидии предоставляются сельскохозяйственным товаропроизводителям в целях возмещения части затрат на проведение комплекса агротехнологических работ, повышение плодородия почв по следующим направлениям:</w:t>
      </w:r>
    </w:p>
    <w:p w:rsidR="008E290B" w:rsidRDefault="008E290B">
      <w:pPr>
        <w:pStyle w:val="ConsPlusNormal"/>
        <w:spacing w:before="220"/>
        <w:ind w:firstLine="540"/>
        <w:jc w:val="both"/>
      </w:pPr>
      <w:proofErr w:type="gramStart"/>
      <w:r>
        <w:t xml:space="preserve">2.1.1. сельскохозяйственным товаропроизводителям,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21">
        <w:r>
          <w:rPr>
            <w:color w:val="0000FF"/>
          </w:rPr>
          <w:t>законом</w:t>
        </w:r>
      </w:hyperlink>
      <w:r>
        <w:t xml:space="preserve"> от 24 июля 2007 г. N 209-ФЗ "О развитии малого и среднего предпринимательства в Российской Федерации" (далее - сельскохозяйственные товаропроизводители, относящиеся к субъектам малого предпринимательства), - по ставке на 1 гектар посевной площади, занятой:</w:t>
      </w:r>
      <w:proofErr w:type="gramEnd"/>
    </w:p>
    <w:p w:rsidR="008E290B" w:rsidRDefault="008E290B">
      <w:pPr>
        <w:pStyle w:val="ConsPlusNormal"/>
        <w:spacing w:before="220"/>
        <w:ind w:firstLine="540"/>
        <w:jc w:val="both"/>
      </w:pPr>
      <w:r>
        <w:t xml:space="preserve">2.1.1.1. кормовыми сельскохозяйственными культурами, - за счет средств федерального бюджета и бюджета Пермского края (в рамках </w:t>
      </w:r>
      <w:proofErr w:type="spellStart"/>
      <w:r>
        <w:t>софинансирования</w:t>
      </w:r>
      <w:proofErr w:type="spellEnd"/>
      <w:r>
        <w:t xml:space="preserve">), бюджета Пермского края (сверх уровня </w:t>
      </w:r>
      <w:proofErr w:type="spellStart"/>
      <w:r>
        <w:t>софинансирования</w:t>
      </w:r>
      <w:proofErr w:type="spellEnd"/>
      <w:r>
        <w:t>);</w:t>
      </w:r>
    </w:p>
    <w:p w:rsidR="008E290B" w:rsidRDefault="008E290B">
      <w:pPr>
        <w:pStyle w:val="ConsPlusNormal"/>
        <w:spacing w:before="220"/>
        <w:ind w:firstLine="540"/>
        <w:jc w:val="both"/>
      </w:pPr>
      <w:r>
        <w:t>2.1.1.2. рапсом, многолетними травами посева прошлых лет, - за счет средств бюджета Пермского края;</w:t>
      </w:r>
    </w:p>
    <w:p w:rsidR="008E290B" w:rsidRDefault="008E290B">
      <w:pPr>
        <w:pStyle w:val="ConsPlusNormal"/>
        <w:spacing w:before="220"/>
        <w:ind w:firstLine="540"/>
        <w:jc w:val="both"/>
      </w:pPr>
      <w:r>
        <w:t>2.1.2. сельскохозяйственным товаропроизводителям, за исключением сельскохозяйственных товаропроизводителей, относящихся к субъектам малого предпринимательства, по ставке на 1 гектар посевной площади, занятой кормовыми сельскохозяйственными культурами, рапсом, - за счет средств бюджета Пермского края;</w:t>
      </w:r>
    </w:p>
    <w:p w:rsidR="008E290B" w:rsidRDefault="008E290B">
      <w:pPr>
        <w:pStyle w:val="ConsPlusNormal"/>
        <w:spacing w:before="220"/>
        <w:ind w:firstLine="540"/>
        <w:jc w:val="both"/>
      </w:pPr>
      <w:r>
        <w:t xml:space="preserve">2.1.3. сельскохозяйственным товаропроизводителям по дифференцированным ставкам на 1 гектар посевной площади, занятой зерновыми, зернобобовыми сельскохозяйственными культурами, - за счет средств федерального бюджета и бюджета Пермского края (в рамках </w:t>
      </w:r>
      <w:proofErr w:type="spellStart"/>
      <w:r>
        <w:t>софинансирования</w:t>
      </w:r>
      <w:proofErr w:type="spellEnd"/>
      <w:r>
        <w:t xml:space="preserve">), бюджета Пермского края (сверх уровня </w:t>
      </w:r>
      <w:proofErr w:type="spellStart"/>
      <w:r>
        <w:t>софинансирования</w:t>
      </w:r>
      <w:proofErr w:type="spellEnd"/>
      <w:r>
        <w:t>).</w:t>
      </w:r>
    </w:p>
    <w:p w:rsidR="008E290B" w:rsidRDefault="008E290B">
      <w:pPr>
        <w:pStyle w:val="ConsPlusNormal"/>
        <w:spacing w:before="220"/>
        <w:ind w:firstLine="540"/>
        <w:jc w:val="both"/>
      </w:pPr>
      <w:r>
        <w:t xml:space="preserve">2.2. Субсидии предоставляются сельскохозяйственным товаропроизводителям один раз в год - до начала посевных сельскохозяйственных работ, после проведения отбора в соответствии с </w:t>
      </w:r>
      <w:hyperlink w:anchor="P201">
        <w:r>
          <w:rPr>
            <w:color w:val="0000FF"/>
          </w:rPr>
          <w:t>разделом III</w:t>
        </w:r>
      </w:hyperlink>
      <w:r>
        <w:t xml:space="preserve"> настоящего Порядка при соблюдении следующих условий:</w:t>
      </w:r>
    </w:p>
    <w:p w:rsidR="008E290B" w:rsidRDefault="008E290B">
      <w:pPr>
        <w:pStyle w:val="ConsPlusNormal"/>
        <w:spacing w:before="220"/>
        <w:ind w:firstLine="540"/>
        <w:jc w:val="both"/>
      </w:pPr>
      <w:bookmarkStart w:id="14" w:name="P80"/>
      <w:bookmarkEnd w:id="14"/>
      <w:proofErr w:type="gramStart"/>
      <w:r>
        <w:t xml:space="preserve">2.2.1. соответствие сельскохозяйственного товаропроизводителя требованиям, установленным </w:t>
      </w:r>
      <w:hyperlink w:anchor="P46">
        <w:r>
          <w:rPr>
            <w:color w:val="0000FF"/>
          </w:rPr>
          <w:t>пунктом 1.4</w:t>
        </w:r>
      </w:hyperlink>
      <w:r>
        <w:t xml:space="preserve"> настоящего Порядка;</w:t>
      </w:r>
      <w:proofErr w:type="gramEnd"/>
    </w:p>
    <w:p w:rsidR="008E290B" w:rsidRDefault="008E290B">
      <w:pPr>
        <w:pStyle w:val="ConsPlusNormal"/>
        <w:spacing w:before="220"/>
        <w:ind w:firstLine="540"/>
        <w:jc w:val="both"/>
      </w:pPr>
      <w:proofErr w:type="gramStart"/>
      <w:r>
        <w:t>2.2.2. наличие посевных площадей, занятых зерновыми, и (или) зернобобовыми, и (или) кормовыми сельскохозяйственными культурами, и (или) рапсом (далее - сельскохозяйственные культуры), в отчетном финансовом году;</w:t>
      </w:r>
      <w:proofErr w:type="gramEnd"/>
    </w:p>
    <w:p w:rsidR="008E290B" w:rsidRDefault="008E290B">
      <w:pPr>
        <w:pStyle w:val="ConsPlusNormal"/>
        <w:spacing w:before="220"/>
        <w:ind w:firstLine="540"/>
        <w:jc w:val="both"/>
      </w:pPr>
      <w:bookmarkStart w:id="15" w:name="P82"/>
      <w:bookmarkEnd w:id="15"/>
      <w:r>
        <w:t>2.2.3. использование на посев при проведении агротехнологических работ сельскохозяйственными товаропроизводителями семян сельскохозяйственных растений:</w:t>
      </w:r>
    </w:p>
    <w:p w:rsidR="008E290B" w:rsidRDefault="008E290B">
      <w:pPr>
        <w:pStyle w:val="ConsPlusNormal"/>
        <w:spacing w:before="220"/>
        <w:ind w:firstLine="540"/>
        <w:jc w:val="both"/>
      </w:pPr>
      <w:bookmarkStart w:id="16" w:name="P83"/>
      <w:bookmarkEnd w:id="16"/>
      <w:proofErr w:type="gramStart"/>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22">
        <w:r>
          <w:rPr>
            <w:color w:val="0000FF"/>
          </w:rPr>
          <w:t>частью 2 статьи 13</w:t>
        </w:r>
      </w:hyperlink>
      <w:r>
        <w:t xml:space="preserve"> Федерального закона от 30 декабря 2021 г. N 454-ФЗ "О семеноводстве" (в случае если роды и виды сельскохозяйственных растений содержатся в </w:t>
      </w:r>
      <w:hyperlink r:id="rId23">
        <w:r>
          <w:rPr>
            <w:color w:val="0000FF"/>
          </w:rPr>
          <w:t>перечне</w:t>
        </w:r>
      </w:hyperlink>
      <w:r>
        <w:t xml:space="preserve"> родов и видов сельскохозяйственных растений, производство</w:t>
      </w:r>
      <w:proofErr w:type="gramEnd"/>
      <w:r>
        <w:t xml:space="preserve"> и </w:t>
      </w:r>
      <w:proofErr w:type="gramStart"/>
      <w:r>
        <w:t>выращивание</w:t>
      </w:r>
      <w:proofErr w:type="gramEnd"/>
      <w:r>
        <w:t xml:space="preserve">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08 декабря 2022 г. N 3835-р);</w:t>
      </w:r>
    </w:p>
    <w:p w:rsidR="008E290B" w:rsidRDefault="008E290B">
      <w:pPr>
        <w:pStyle w:val="ConsPlusNormal"/>
        <w:spacing w:before="220"/>
        <w:ind w:firstLine="540"/>
        <w:jc w:val="both"/>
      </w:pPr>
      <w:bookmarkStart w:id="17" w:name="P84"/>
      <w:bookmarkEnd w:id="17"/>
      <w:r>
        <w:t xml:space="preserve">показатели сортовых и посевных (посадочных) качеств которых соответствуют </w:t>
      </w:r>
      <w:hyperlink r:id="rId24">
        <w:r>
          <w:rPr>
            <w:color w:val="0000FF"/>
          </w:rPr>
          <w:t xml:space="preserve">ГОСТ </w:t>
        </w:r>
        <w:proofErr w:type="gramStart"/>
        <w:r>
          <w:rPr>
            <w:color w:val="0000FF"/>
          </w:rPr>
          <w:t>Р</w:t>
        </w:r>
        <w:proofErr w:type="gramEnd"/>
        <w:r>
          <w:rPr>
            <w:color w:val="0000FF"/>
          </w:rPr>
          <w:t xml:space="preserve"> 52325-2005</w:t>
        </w:r>
      </w:hyperlink>
      <w:r>
        <w:t xml:space="preserve"> (семена сельскохозяйственных растений), </w:t>
      </w:r>
      <w:hyperlink r:id="rId25">
        <w:r>
          <w:rPr>
            <w:color w:val="0000FF"/>
          </w:rPr>
          <w:t>ГОСТ Р 32592-2013</w:t>
        </w:r>
      </w:hyperlink>
      <w:r>
        <w:t xml:space="preserve"> (семена овощных, бахчевых культур, кормовых корнеплодов и кормовой капусты) (в случае если роды и виды сельскохозяйственных растений не входят в перечень, указанный в </w:t>
      </w:r>
      <w:hyperlink w:anchor="P83">
        <w:r>
          <w:rPr>
            <w:color w:val="0000FF"/>
          </w:rPr>
          <w:t>абзаце втором</w:t>
        </w:r>
      </w:hyperlink>
      <w:r>
        <w:t xml:space="preserve"> настоящего пункта).</w:t>
      </w:r>
    </w:p>
    <w:p w:rsidR="008E290B" w:rsidRDefault="008E290B">
      <w:pPr>
        <w:pStyle w:val="ConsPlusNormal"/>
        <w:spacing w:before="220"/>
        <w:ind w:firstLine="540"/>
        <w:jc w:val="both"/>
      </w:pPr>
      <w:r>
        <w:t xml:space="preserve">При предоставлении субсидий сельскохозяйственным товаропроизводителям за счет средств бюджета Пермского края в случае проведения ими агротехнологических работ на посевных площадях, занятых многолетними травами посева прошлых лет, не применяются условия, указанные в </w:t>
      </w:r>
      <w:hyperlink w:anchor="P83">
        <w:r>
          <w:rPr>
            <w:color w:val="0000FF"/>
          </w:rPr>
          <w:t>абзацах втором</w:t>
        </w:r>
      </w:hyperlink>
      <w:r>
        <w:t xml:space="preserve"> и </w:t>
      </w:r>
      <w:hyperlink w:anchor="P84">
        <w:r>
          <w:rPr>
            <w:color w:val="0000FF"/>
          </w:rPr>
          <w:t>третьем</w:t>
        </w:r>
      </w:hyperlink>
      <w:r>
        <w:t xml:space="preserve"> настоящего пункта;</w:t>
      </w:r>
    </w:p>
    <w:p w:rsidR="008E290B" w:rsidRDefault="008E290B">
      <w:pPr>
        <w:pStyle w:val="ConsPlusNormal"/>
        <w:spacing w:before="220"/>
        <w:ind w:firstLine="540"/>
        <w:jc w:val="both"/>
      </w:pPr>
      <w:r>
        <w:t>2.2.4. внесение удобрений, используемых при производстве конкретной сельскохозяйственной культуры в отчетном финансовом году, в объеме, установленном приказом Министерства;</w:t>
      </w:r>
    </w:p>
    <w:p w:rsidR="008E290B" w:rsidRDefault="008E290B">
      <w:pPr>
        <w:pStyle w:val="ConsPlusNormal"/>
        <w:spacing w:before="220"/>
        <w:ind w:firstLine="540"/>
        <w:jc w:val="both"/>
      </w:pPr>
      <w:r>
        <w:t>2.2.5. начиная с 01 января 2025 года - документальное подтверждение наличия у сельскохозяйственных товаропроизводителей прав пользования земельными участками, на которых осуществляется сельскохозяйственное производство;</w:t>
      </w:r>
    </w:p>
    <w:p w:rsidR="008E290B" w:rsidRDefault="008E290B">
      <w:pPr>
        <w:pStyle w:val="ConsPlusNormal"/>
        <w:spacing w:before="220"/>
        <w:ind w:firstLine="540"/>
        <w:jc w:val="both"/>
      </w:pPr>
      <w:r>
        <w:t xml:space="preserve">2.2.6. подтверждение фактически произведенных затрат по направлениям, указанным в </w:t>
      </w:r>
      <w:hyperlink w:anchor="P446">
        <w:r>
          <w:rPr>
            <w:color w:val="0000FF"/>
          </w:rPr>
          <w:t>перечне</w:t>
        </w:r>
      </w:hyperlink>
      <w:r>
        <w:t xml:space="preserve"> направлений затрат и документов, подтверждающих фактически произведенные затраты на проведение комплекса агротехнологических работ, повышение плодородия почв, согласно приложению 1 к настоящему Порядку, за период:</w:t>
      </w:r>
    </w:p>
    <w:p w:rsidR="008E290B" w:rsidRDefault="008E290B">
      <w:pPr>
        <w:pStyle w:val="ConsPlusNormal"/>
        <w:spacing w:before="220"/>
        <w:ind w:firstLine="540"/>
        <w:jc w:val="both"/>
      </w:pPr>
      <w:r>
        <w:t>на площадях, занятых зерновыми, зернобобовыми сельскохозяйственными культурами, - за отчетный финансовый год (в 2024 году - со 02 февраля по 31 декабря 2023 года);</w:t>
      </w:r>
    </w:p>
    <w:p w:rsidR="008E290B" w:rsidRDefault="008E290B">
      <w:pPr>
        <w:pStyle w:val="ConsPlusNormal"/>
        <w:spacing w:before="220"/>
        <w:ind w:firstLine="540"/>
        <w:jc w:val="both"/>
      </w:pPr>
      <w:r>
        <w:t>на площадях, занятых кормовыми сельскохозяйственными культурами, многолетними травами посева прошлых лет, рапсом, - за отчетный финансовый год (в 2024 году - с 27 февраля по 31 декабря 2023 года);</w:t>
      </w:r>
    </w:p>
    <w:p w:rsidR="008E290B" w:rsidRDefault="008E290B">
      <w:pPr>
        <w:pStyle w:val="ConsPlusNormal"/>
        <w:spacing w:before="220"/>
        <w:ind w:firstLine="540"/>
        <w:jc w:val="both"/>
      </w:pPr>
      <w:bookmarkStart w:id="18" w:name="P91"/>
      <w:bookmarkEnd w:id="18"/>
      <w:r>
        <w:t xml:space="preserve">2.2.7. представление </w:t>
      </w:r>
      <w:hyperlink w:anchor="P489">
        <w:r>
          <w:rPr>
            <w:color w:val="0000FF"/>
          </w:rPr>
          <w:t>реестра</w:t>
        </w:r>
      </w:hyperlink>
      <w:r>
        <w:t xml:space="preserve"> документов, подтверждающих фактически произведенные затраты на проведение комплекса агротехнологических работ, повышение плодородия почв по видам сельскохозяйственных культур, по форме согласно приложению 2 к настоящему Порядку.</w:t>
      </w:r>
    </w:p>
    <w:p w:rsidR="008E290B" w:rsidRDefault="008E290B">
      <w:pPr>
        <w:pStyle w:val="ConsPlusNormal"/>
        <w:spacing w:before="220"/>
        <w:ind w:firstLine="540"/>
        <w:jc w:val="both"/>
      </w:pPr>
      <w:r>
        <w:t>Момент фактического произведения затрат в возмещаемом периоде определяется исходя из даты платежного поручения;</w:t>
      </w:r>
    </w:p>
    <w:p w:rsidR="008E290B" w:rsidRDefault="008E290B">
      <w:pPr>
        <w:pStyle w:val="ConsPlusNormal"/>
        <w:spacing w:before="220"/>
        <w:ind w:firstLine="540"/>
        <w:jc w:val="both"/>
      </w:pPr>
      <w:bookmarkStart w:id="19" w:name="P93"/>
      <w:bookmarkEnd w:id="19"/>
      <w:r>
        <w:t xml:space="preserve">2.2.8. заявленные к возмещению фактически произведенные затраты на проведение комплекса агротехнологических работ, повышение плодородия почв, подтвержденные в соответствии с </w:t>
      </w:r>
      <w:hyperlink w:anchor="P91">
        <w:r>
          <w:rPr>
            <w:color w:val="0000FF"/>
          </w:rPr>
          <w:t>пунктом 2.2.7</w:t>
        </w:r>
      </w:hyperlink>
      <w:r>
        <w:t xml:space="preserve"> настоящего Порядка, не возмещены в рамках предоставления иных форм государственной поддержки;</w:t>
      </w:r>
    </w:p>
    <w:p w:rsidR="008E290B" w:rsidRDefault="008E290B">
      <w:pPr>
        <w:pStyle w:val="ConsPlusNormal"/>
        <w:spacing w:before="220"/>
        <w:ind w:firstLine="540"/>
        <w:jc w:val="both"/>
      </w:pPr>
      <w:r>
        <w:t>2.2.9. наличие заключенного между Министерством и сельскохозяйственным товаропроизводителем Соглашения.</w:t>
      </w:r>
    </w:p>
    <w:p w:rsidR="008E290B" w:rsidRDefault="008E290B">
      <w:pPr>
        <w:pStyle w:val="ConsPlusNormal"/>
        <w:spacing w:before="220"/>
        <w:ind w:firstLine="540"/>
        <w:jc w:val="both"/>
      </w:pPr>
      <w:bookmarkStart w:id="20" w:name="P95"/>
      <w:bookmarkEnd w:id="20"/>
      <w:r>
        <w:t>2.3. Субсидии предоставляются сельскохозяйственным товаропроизводителям:</w:t>
      </w:r>
    </w:p>
    <w:p w:rsidR="008E290B" w:rsidRDefault="008E290B">
      <w:pPr>
        <w:pStyle w:val="ConsPlusNormal"/>
        <w:spacing w:before="220"/>
        <w:ind w:firstLine="540"/>
        <w:jc w:val="both"/>
      </w:pPr>
      <w:r>
        <w:lastRenderedPageBreak/>
        <w:t>по ставкам на 1 га посевных площадей, занятых кормовыми сельскохозяйственными культурами, многолетними травами посева прошлых лет, рапсом;</w:t>
      </w:r>
    </w:p>
    <w:p w:rsidR="008E290B" w:rsidRDefault="008E290B">
      <w:pPr>
        <w:pStyle w:val="ConsPlusNormal"/>
        <w:spacing w:before="220"/>
        <w:ind w:firstLine="540"/>
        <w:jc w:val="both"/>
      </w:pPr>
      <w:r>
        <w:t>по дифференцированным ставкам на 1 га посевных площадей, занятых зерновыми, зернобобовыми сельскохозяйственными культурами, по группам сельскохозяйственных товаропроизводителей в зависимости от уровня урожайности зерновых, зернобобовых сельскохозяйственных культур:</w:t>
      </w:r>
    </w:p>
    <w:p w:rsidR="008E290B" w:rsidRDefault="008E290B">
      <w:pPr>
        <w:pStyle w:val="ConsPlusNormal"/>
        <w:spacing w:before="220"/>
        <w:ind w:firstLine="540"/>
        <w:jc w:val="both"/>
      </w:pPr>
      <w:r>
        <w:t>1-я группа - до 10,0 ц/га;</w:t>
      </w:r>
    </w:p>
    <w:p w:rsidR="008E290B" w:rsidRDefault="008E290B">
      <w:pPr>
        <w:pStyle w:val="ConsPlusNormal"/>
        <w:spacing w:before="220"/>
        <w:ind w:firstLine="540"/>
        <w:jc w:val="both"/>
      </w:pPr>
      <w:r>
        <w:t>2-я группа - от 10,1 ц/га до 15,5 ц/га;</w:t>
      </w:r>
    </w:p>
    <w:p w:rsidR="008E290B" w:rsidRDefault="008E290B">
      <w:pPr>
        <w:pStyle w:val="ConsPlusNormal"/>
        <w:spacing w:before="220"/>
        <w:ind w:firstLine="540"/>
        <w:jc w:val="both"/>
      </w:pPr>
      <w:r>
        <w:t>3-я группа - от 15,6 ц/га до 18,0 ц/га;</w:t>
      </w:r>
    </w:p>
    <w:p w:rsidR="008E290B" w:rsidRDefault="008E290B">
      <w:pPr>
        <w:pStyle w:val="ConsPlusNormal"/>
        <w:spacing w:before="220"/>
        <w:ind w:firstLine="540"/>
        <w:jc w:val="both"/>
      </w:pPr>
      <w:r>
        <w:t>4-я группа - от 18,1 ц/га до 20,0 ц/га;</w:t>
      </w:r>
    </w:p>
    <w:p w:rsidR="008E290B" w:rsidRDefault="008E290B">
      <w:pPr>
        <w:pStyle w:val="ConsPlusNormal"/>
        <w:spacing w:before="220"/>
        <w:ind w:firstLine="540"/>
        <w:jc w:val="both"/>
      </w:pPr>
      <w:r>
        <w:t>5-я группа - свыше 20,1 ц/га.</w:t>
      </w:r>
    </w:p>
    <w:p w:rsidR="008E290B" w:rsidRDefault="008E290B">
      <w:pPr>
        <w:pStyle w:val="ConsPlusNormal"/>
        <w:spacing w:before="220"/>
        <w:ind w:firstLine="540"/>
        <w:jc w:val="both"/>
      </w:pPr>
      <w:r>
        <w:t>Методика расчета ставок (дифференцированных ставок) и размер ставок (дифференцированных ставок) на 1 га посевных площадей, занятых сельскохозяйственными культурами, утверждаются приказом Министерства, согласованным с Министерством финансов Пермского края, который размещается до даты размещения объявления о проведении отбора (далее - Объявление) на официальном сайте.</w:t>
      </w:r>
    </w:p>
    <w:p w:rsidR="008E290B" w:rsidRDefault="008E290B">
      <w:pPr>
        <w:pStyle w:val="ConsPlusNormal"/>
        <w:spacing w:before="220"/>
        <w:ind w:firstLine="540"/>
        <w:jc w:val="both"/>
      </w:pPr>
      <w:r>
        <w:t xml:space="preserve">2.4. При определении размера ставок (дифференцированных ставок), указанных в </w:t>
      </w:r>
      <w:hyperlink w:anchor="P95">
        <w:r>
          <w:rPr>
            <w:color w:val="0000FF"/>
          </w:rPr>
          <w:t>пункте 2.3</w:t>
        </w:r>
      </w:hyperlink>
      <w:r>
        <w:t xml:space="preserve"> настоящего Порядка (за исключением ставок на 1 га посевных площадей, занятых многолетними травами посева прошлых лет, рапсом), для сельскохозяйственных товаропроизводителей, относящихся к субъектам малого предпринимательства, применяются одновременно следующие коэффициенты:</w:t>
      </w:r>
    </w:p>
    <w:p w:rsidR="008E290B" w:rsidRDefault="008E290B">
      <w:pPr>
        <w:pStyle w:val="ConsPlusNormal"/>
        <w:spacing w:before="220"/>
        <w:ind w:firstLine="540"/>
        <w:jc w:val="both"/>
      </w:pPr>
      <w:bookmarkStart w:id="21" w:name="P105"/>
      <w:bookmarkEnd w:id="21"/>
      <w:r>
        <w:t>2.4.1. коэффициент (k</w:t>
      </w:r>
      <w:r>
        <w:rPr>
          <w:vertAlign w:val="subscript"/>
        </w:rPr>
        <w:t>1i</w:t>
      </w:r>
      <w:r>
        <w:t>), применяемый в случае достижения (</w:t>
      </w:r>
      <w:proofErr w:type="spellStart"/>
      <w:r>
        <w:t>недостижения</w:t>
      </w:r>
      <w:proofErr w:type="spellEnd"/>
      <w:r>
        <w:t>) сельскохозяйственными товаропроизводителями, относящимися к субъектам малого предпринимательства, в году, предшествующем году получения субсидии, результата предоставления субсидии (начиная с 2025 года), рассчитываемый по формуле:</w:t>
      </w:r>
    </w:p>
    <w:p w:rsidR="008E290B" w:rsidRDefault="008E290B">
      <w:pPr>
        <w:pStyle w:val="ConsPlusNormal"/>
        <w:jc w:val="both"/>
      </w:pPr>
    </w:p>
    <w:p w:rsidR="008E290B" w:rsidRDefault="008E290B">
      <w:pPr>
        <w:pStyle w:val="ConsPlusNormal"/>
        <w:jc w:val="center"/>
      </w:pPr>
      <w:r>
        <w:t>k</w:t>
      </w:r>
      <w:r>
        <w:rPr>
          <w:vertAlign w:val="subscript"/>
        </w:rPr>
        <w:t>1i</w:t>
      </w:r>
      <w:r>
        <w:t xml:space="preserve"> = </w:t>
      </w:r>
      <w:proofErr w:type="spellStart"/>
      <w:r>
        <w:t>D</w:t>
      </w:r>
      <w:proofErr w:type="gramStart"/>
      <w:r>
        <w:rPr>
          <w:vertAlign w:val="subscript"/>
        </w:rPr>
        <w:t>ф</w:t>
      </w:r>
      <w:proofErr w:type="gramEnd"/>
      <w:r>
        <w:rPr>
          <w:vertAlign w:val="subscript"/>
        </w:rPr>
        <w:t>i</w:t>
      </w:r>
      <w:proofErr w:type="spellEnd"/>
      <w:r>
        <w:t xml:space="preserve"> / </w:t>
      </w:r>
      <w:proofErr w:type="spellStart"/>
      <w:r>
        <w:t>D</w:t>
      </w:r>
      <w:r>
        <w:rPr>
          <w:vertAlign w:val="subscript"/>
        </w:rPr>
        <w:t>пi</w:t>
      </w:r>
      <w:proofErr w:type="spellEnd"/>
      <w:r>
        <w:t>, но не более 1,2,</w:t>
      </w:r>
    </w:p>
    <w:p w:rsidR="008E290B" w:rsidRDefault="008E290B">
      <w:pPr>
        <w:pStyle w:val="ConsPlusNormal"/>
        <w:jc w:val="both"/>
      </w:pPr>
    </w:p>
    <w:p w:rsidR="008E290B" w:rsidRDefault="008E290B">
      <w:pPr>
        <w:pStyle w:val="ConsPlusNormal"/>
        <w:ind w:firstLine="540"/>
        <w:jc w:val="both"/>
      </w:pPr>
      <w:r>
        <w:t>где:</w:t>
      </w:r>
    </w:p>
    <w:p w:rsidR="008E290B" w:rsidRDefault="008E290B">
      <w:pPr>
        <w:pStyle w:val="ConsPlusNormal"/>
        <w:spacing w:before="220"/>
        <w:ind w:firstLine="540"/>
        <w:jc w:val="both"/>
      </w:pPr>
      <w:proofErr w:type="spellStart"/>
      <w:r>
        <w:t>D</w:t>
      </w:r>
      <w:r>
        <w:rPr>
          <w:vertAlign w:val="subscript"/>
        </w:rPr>
        <w:t>фi</w:t>
      </w:r>
      <w:proofErr w:type="spellEnd"/>
      <w:r>
        <w:t xml:space="preserve"> - фактическое значение результата предоставления субсидии (посевная площадь по соответствующей сельскохозяйственной культуре) у i-</w:t>
      </w:r>
      <w:proofErr w:type="spellStart"/>
      <w:r>
        <w:t>го</w:t>
      </w:r>
      <w:proofErr w:type="spellEnd"/>
      <w:r>
        <w:t xml:space="preserve"> сельскохозяйственного товаропроизводителя за отчетный финансовый год, </w:t>
      </w:r>
      <w:proofErr w:type="gramStart"/>
      <w:r>
        <w:t>га</w:t>
      </w:r>
      <w:proofErr w:type="gramEnd"/>
      <w:r>
        <w:t>;</w:t>
      </w:r>
    </w:p>
    <w:p w:rsidR="008E290B" w:rsidRDefault="008E290B">
      <w:pPr>
        <w:pStyle w:val="ConsPlusNormal"/>
        <w:spacing w:before="220"/>
        <w:ind w:firstLine="540"/>
        <w:jc w:val="both"/>
      </w:pPr>
      <w:proofErr w:type="spellStart"/>
      <w:r>
        <w:t>D</w:t>
      </w:r>
      <w:r>
        <w:rPr>
          <w:vertAlign w:val="subscript"/>
        </w:rPr>
        <w:t>пi</w:t>
      </w:r>
      <w:proofErr w:type="spellEnd"/>
      <w:r>
        <w:t xml:space="preserve"> - плановое значение результата предоставления субсидии (посевная площадь по соответствующей сельскохозяйственной культуре), установленное i-</w:t>
      </w:r>
      <w:proofErr w:type="spellStart"/>
      <w:r>
        <w:t>му</w:t>
      </w:r>
      <w:proofErr w:type="spellEnd"/>
      <w:r>
        <w:t xml:space="preserve"> сельскохозяйственному товаропроизводителю в Соглашении, за отчетный финансовый год, </w:t>
      </w:r>
      <w:proofErr w:type="gramStart"/>
      <w:r>
        <w:t>га</w:t>
      </w:r>
      <w:proofErr w:type="gramEnd"/>
      <w:r>
        <w:t>.</w:t>
      </w:r>
    </w:p>
    <w:p w:rsidR="008E290B" w:rsidRDefault="008E290B">
      <w:pPr>
        <w:pStyle w:val="ConsPlusNormal"/>
        <w:spacing w:before="220"/>
        <w:ind w:firstLine="540"/>
        <w:jc w:val="both"/>
      </w:pPr>
      <w:r>
        <w:t xml:space="preserve">В случае невыполнения сельскохозяйственными товаропроизводителями условия по достижению результата предоставления субсидии в отчетном финансовом году к ставке применяется коэффициент в размере, равном отношению фактического значения за отчетный финансовый год </w:t>
      </w:r>
      <w:proofErr w:type="gramStart"/>
      <w:r>
        <w:t>к</w:t>
      </w:r>
      <w:proofErr w:type="gramEnd"/>
      <w:r>
        <w:t xml:space="preserve"> установленному в Соглашении, но не менее 0,8.</w:t>
      </w:r>
    </w:p>
    <w:p w:rsidR="008E290B" w:rsidRDefault="008E290B">
      <w:pPr>
        <w:pStyle w:val="ConsPlusNormal"/>
        <w:spacing w:before="220"/>
        <w:ind w:firstLine="540"/>
        <w:jc w:val="both"/>
      </w:pPr>
      <w:r>
        <w:t>Для сельскохозяйственных товаропроизводителей, не относящихся к субъектам малого предпринимательства, применяется коэффициент 1.</w:t>
      </w:r>
    </w:p>
    <w:p w:rsidR="008E290B" w:rsidRDefault="008E290B">
      <w:pPr>
        <w:pStyle w:val="ConsPlusNormal"/>
        <w:spacing w:before="220"/>
        <w:ind w:firstLine="540"/>
        <w:jc w:val="both"/>
      </w:pPr>
      <w:r>
        <w:t>В 2024 году применяется коэффициент 1;</w:t>
      </w:r>
    </w:p>
    <w:p w:rsidR="008E290B" w:rsidRDefault="008E290B">
      <w:pPr>
        <w:pStyle w:val="ConsPlusNormal"/>
        <w:spacing w:before="220"/>
        <w:ind w:firstLine="540"/>
        <w:jc w:val="both"/>
      </w:pPr>
      <w:r>
        <w:lastRenderedPageBreak/>
        <w:t>В случае если сельскохозяйственные товаропроизводители не являлись получателями субсидии в отчетном финансовом году в соответствии с настоящим Порядком, коэффициент, указанный в настоящем пункте, устанавливается в размере 1,0;</w:t>
      </w:r>
    </w:p>
    <w:p w:rsidR="008E290B" w:rsidRDefault="008E290B">
      <w:pPr>
        <w:pStyle w:val="ConsPlusNormal"/>
        <w:jc w:val="both"/>
      </w:pPr>
      <w:r>
        <w:t xml:space="preserve">(абзац введен </w:t>
      </w:r>
      <w:hyperlink r:id="rId26">
        <w:r>
          <w:rPr>
            <w:color w:val="0000FF"/>
          </w:rPr>
          <w:t>Постановлением</w:t>
        </w:r>
      </w:hyperlink>
      <w:r>
        <w:t xml:space="preserve"> Правительства Пермского края от 09.07.2024 N 440-п)</w:t>
      </w:r>
    </w:p>
    <w:p w:rsidR="008E290B" w:rsidRDefault="008E290B">
      <w:pPr>
        <w:pStyle w:val="ConsPlusNormal"/>
        <w:spacing w:before="220"/>
        <w:ind w:firstLine="540"/>
        <w:jc w:val="both"/>
      </w:pPr>
      <w:bookmarkStart w:id="22" w:name="P117"/>
      <w:bookmarkEnd w:id="22"/>
      <w:r>
        <w:t>2.4.2. коэффициент (k</w:t>
      </w:r>
      <w:r>
        <w:rPr>
          <w:vertAlign w:val="subscript"/>
        </w:rPr>
        <w:t>2i</w:t>
      </w:r>
      <w:r>
        <w:t xml:space="preserve">), применяемый в случае проведения i-ми сельскохозяйственными товаропроизводителями, относящимися к субъектам малого предпринимательства, в отчетном финансовом году работ по </w:t>
      </w:r>
      <w:proofErr w:type="spellStart"/>
      <w:r>
        <w:t>фосфоритованию</w:t>
      </w:r>
      <w:proofErr w:type="spellEnd"/>
      <w:r>
        <w:t xml:space="preserve"> посевных площадей, занятых сельскохозяйственными культурами (за исключением многолетних трав посева прошлых лет, рапса), равный 2.</w:t>
      </w:r>
    </w:p>
    <w:p w:rsidR="008E290B" w:rsidRDefault="008E290B">
      <w:pPr>
        <w:pStyle w:val="ConsPlusNormal"/>
        <w:spacing w:before="220"/>
        <w:ind w:firstLine="540"/>
        <w:jc w:val="both"/>
      </w:pPr>
      <w:r>
        <w:t xml:space="preserve">Указанный коэффициент применяется в пределах посевных площадей, отраженных в проектно-сметной документации проведения работ по </w:t>
      </w:r>
      <w:proofErr w:type="spellStart"/>
      <w:r>
        <w:t>фосфоритованию</w:t>
      </w:r>
      <w:proofErr w:type="spellEnd"/>
      <w:r>
        <w:t xml:space="preserve">, представленной в соответствии с </w:t>
      </w:r>
      <w:hyperlink w:anchor="P250">
        <w:r>
          <w:rPr>
            <w:color w:val="0000FF"/>
          </w:rPr>
          <w:t>пунктом 3.6.10</w:t>
        </w:r>
      </w:hyperlink>
      <w:r>
        <w:t xml:space="preserve"> настоящего Порядка.</w:t>
      </w:r>
    </w:p>
    <w:p w:rsidR="008E290B" w:rsidRDefault="008E290B">
      <w:pPr>
        <w:pStyle w:val="ConsPlusNormal"/>
        <w:spacing w:before="220"/>
        <w:ind w:firstLine="540"/>
        <w:jc w:val="both"/>
      </w:pPr>
      <w:r>
        <w:t>Для сельскохозяйственных товаропроизводителей, не относящихся к субъектам малого предпринимательства, применяется коэффициент 1;</w:t>
      </w:r>
    </w:p>
    <w:p w:rsidR="008E290B" w:rsidRDefault="008E290B">
      <w:pPr>
        <w:pStyle w:val="ConsPlusNormal"/>
        <w:spacing w:before="220"/>
        <w:ind w:firstLine="540"/>
        <w:jc w:val="both"/>
      </w:pPr>
      <w:bookmarkStart w:id="23" w:name="P120"/>
      <w:bookmarkEnd w:id="23"/>
      <w:proofErr w:type="gramStart"/>
      <w:r>
        <w:t>2.4.3. коэффициент (k</w:t>
      </w:r>
      <w:r>
        <w:rPr>
          <w:vertAlign w:val="subscript"/>
        </w:rPr>
        <w:t>3i</w:t>
      </w:r>
      <w:r>
        <w:t xml:space="preserve">), применяемый в случае страхования i-ми сельскохозяйственными товаропроизводителями, относящимися к субъектам малого предпринимательства, в отчетном финансовом году рисков утраты (гибели) урожая сельскохозяйственной культуры в результате наступления всех или нескольких событий, предусмотренных </w:t>
      </w:r>
      <w:hyperlink r:id="rId27">
        <w:r>
          <w:rPr>
            <w:color w:val="0000FF"/>
          </w:rPr>
          <w:t>пунктом 1 части 1 статьи 8</w:t>
        </w:r>
      </w:hyperlink>
      <w:r>
        <w:t xml:space="preserve">, и (или) события, предусмотренного </w:t>
      </w:r>
      <w:hyperlink r:id="rId28">
        <w:r>
          <w:rPr>
            <w:color w:val="0000FF"/>
          </w:rPr>
          <w:t>пунктом 4 части 1 статьи 8</w:t>
        </w:r>
      </w:hyperlink>
      <w:r>
        <w:t xml:space="preserve"> Федерального закона от 25 июля 2011 г. N 260-ФЗ "О государственной</w:t>
      </w:r>
      <w:proofErr w:type="gramEnd"/>
      <w:r>
        <w:t xml:space="preserve"> поддержке в сфере сельскохозяйственного страхования и о внесении изменений в Федеральный закон "О развитии сельского хозяйства" (далее - Закон N 260-ФЗ), равный 1,2.</w:t>
      </w:r>
    </w:p>
    <w:p w:rsidR="008E290B" w:rsidRDefault="008E290B">
      <w:pPr>
        <w:pStyle w:val="ConsPlusNormal"/>
        <w:spacing w:before="220"/>
        <w:ind w:firstLine="540"/>
        <w:jc w:val="both"/>
      </w:pPr>
      <w:r>
        <w:t>Для сельскохозяйственных товаропроизводителей, не относящихся к субъектам малого предпринимательства, применяется коэффициент 1.</w:t>
      </w:r>
    </w:p>
    <w:p w:rsidR="008E290B" w:rsidRDefault="008E290B">
      <w:pPr>
        <w:pStyle w:val="ConsPlusNormal"/>
        <w:spacing w:before="220"/>
        <w:ind w:firstLine="540"/>
        <w:jc w:val="both"/>
      </w:pPr>
      <w:proofErr w:type="gramStart"/>
      <w:r>
        <w:t xml:space="preserve">В случае отсутствия страхования i-ми сельскохозяйственными товаропроизводителями, относящимися к субъектам малого предпринимательства, в отчетном финансовом году рисков утраты (гибели) урожая сельскохозяйственной культуры в результате наступления всех или нескольких событий, предусмотренных </w:t>
      </w:r>
      <w:hyperlink r:id="rId29">
        <w:r>
          <w:rPr>
            <w:color w:val="0000FF"/>
          </w:rPr>
          <w:t>пунктом 1 части 1 статьи 8</w:t>
        </w:r>
      </w:hyperlink>
      <w:r>
        <w:t xml:space="preserve">, и (или) события предусмотренного, </w:t>
      </w:r>
      <w:hyperlink r:id="rId30">
        <w:r>
          <w:rPr>
            <w:color w:val="0000FF"/>
          </w:rPr>
          <w:t>пунктом 4 части 1 статьи 8</w:t>
        </w:r>
      </w:hyperlink>
      <w:r>
        <w:t xml:space="preserve"> Закона N 260-ФЗ, применяется коэффициент 1;</w:t>
      </w:r>
      <w:proofErr w:type="gramEnd"/>
    </w:p>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both"/>
            </w:pPr>
            <w:hyperlink r:id="rId31">
              <w:r>
                <w:rPr>
                  <w:color w:val="0000FF"/>
                </w:rPr>
                <w:t>Постановлением</w:t>
              </w:r>
            </w:hyperlink>
            <w:r>
              <w:rPr>
                <w:color w:val="392C69"/>
              </w:rPr>
              <w:t xml:space="preserve"> Правительства Пермского края от 09.07.2024 N 440-п в </w:t>
            </w:r>
            <w:proofErr w:type="spellStart"/>
            <w:r>
              <w:rPr>
                <w:color w:val="392C69"/>
              </w:rPr>
              <w:t>абз</w:t>
            </w:r>
            <w:proofErr w:type="spellEnd"/>
            <w:r>
              <w:rPr>
                <w:color w:val="392C69"/>
              </w:rPr>
              <w:t xml:space="preserve">. 1 п. 2.4.4 внесены изменения, действие которых </w:t>
            </w:r>
            <w:hyperlink r:id="rId32">
              <w:r>
                <w:rPr>
                  <w:color w:val="0000FF"/>
                </w:rPr>
                <w:t>распространяется</w:t>
              </w:r>
            </w:hyperlink>
            <w:r>
              <w:rPr>
                <w:color w:val="392C69"/>
              </w:rPr>
              <w:t xml:space="preserve"> на правоотношения, возникшие с 23.05.2024.</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spacing w:before="280"/>
        <w:ind w:firstLine="540"/>
        <w:jc w:val="both"/>
      </w:pPr>
      <w:bookmarkStart w:id="24" w:name="P124"/>
      <w:bookmarkEnd w:id="24"/>
      <w:r>
        <w:t>2.4.4. коэффициент (k</w:t>
      </w:r>
      <w:r>
        <w:rPr>
          <w:vertAlign w:val="subscript"/>
        </w:rPr>
        <w:t>4i</w:t>
      </w:r>
      <w:r>
        <w:t>), применяемый в случае использования i-ми сельскохозяйственными товаропроизводителями, относящимися к субъектам малого предпринимательства, под урожай отчетного финансового года семян отечественной селекции, равный 2.</w:t>
      </w:r>
    </w:p>
    <w:p w:rsidR="008E290B" w:rsidRDefault="008E290B">
      <w:pPr>
        <w:pStyle w:val="ConsPlusNormal"/>
        <w:jc w:val="both"/>
      </w:pPr>
      <w:r>
        <w:t xml:space="preserve">(в ред. </w:t>
      </w:r>
      <w:hyperlink r:id="rId33">
        <w:r>
          <w:rPr>
            <w:color w:val="0000FF"/>
          </w:rPr>
          <w:t>Постановления</w:t>
        </w:r>
      </w:hyperlink>
      <w:r>
        <w:t xml:space="preserve"> Правительства Пермского края от 09.07.2024 N 440-п)</w:t>
      </w:r>
    </w:p>
    <w:p w:rsidR="008E290B" w:rsidRDefault="008E290B">
      <w:pPr>
        <w:pStyle w:val="ConsPlusNormal"/>
        <w:spacing w:before="220"/>
        <w:ind w:firstLine="540"/>
        <w:jc w:val="both"/>
      </w:pPr>
      <w:r>
        <w:t>Для сельскохозяйственных товаропроизводителей, не относящихся к субъектам малого предпринимательства, применяется коэффициент 1.</w:t>
      </w:r>
    </w:p>
    <w:p w:rsidR="008E290B" w:rsidRDefault="008E290B">
      <w:pPr>
        <w:pStyle w:val="ConsPlusNormal"/>
        <w:spacing w:before="220"/>
        <w:ind w:firstLine="540"/>
        <w:jc w:val="both"/>
      </w:pPr>
      <w:bookmarkStart w:id="25" w:name="P127"/>
      <w:bookmarkEnd w:id="25"/>
      <w:r>
        <w:t>2.5. Размер субсидии по i-</w:t>
      </w:r>
      <w:proofErr w:type="spellStart"/>
      <w:r>
        <w:t>му</w:t>
      </w:r>
      <w:proofErr w:type="spellEnd"/>
      <w:r>
        <w:t xml:space="preserve"> сельскохозяйственному товаропроизводителю, отражаемый в Соглашении в соответствии с </w:t>
      </w:r>
      <w:hyperlink w:anchor="P336">
        <w:r>
          <w:rPr>
            <w:color w:val="0000FF"/>
          </w:rPr>
          <w:t>пунктом 3.24</w:t>
        </w:r>
      </w:hyperlink>
      <w:r>
        <w:t xml:space="preserve"> настоящего Порядка (</w:t>
      </w:r>
      <w:proofErr w:type="spellStart"/>
      <w:r>
        <w:t>W</w:t>
      </w:r>
      <w:r>
        <w:rPr>
          <w:vertAlign w:val="subscript"/>
        </w:rPr>
        <w:t>i</w:t>
      </w:r>
      <w:proofErr w:type="spellEnd"/>
      <w:r>
        <w:rPr>
          <w:vertAlign w:val="subscript"/>
        </w:rPr>
        <w:t xml:space="preserve"> </w:t>
      </w:r>
      <w:proofErr w:type="spellStart"/>
      <w:r>
        <w:rPr>
          <w:vertAlign w:val="subscript"/>
        </w:rPr>
        <w:t>раст</w:t>
      </w:r>
      <w:proofErr w:type="spellEnd"/>
      <w:r>
        <w:rPr>
          <w:vertAlign w:val="subscript"/>
        </w:rPr>
        <w:t>.</w:t>
      </w:r>
      <w:r>
        <w:t>), определяется по формуле:</w:t>
      </w:r>
    </w:p>
    <w:p w:rsidR="008E290B" w:rsidRDefault="008E290B">
      <w:pPr>
        <w:pStyle w:val="ConsPlusNormal"/>
        <w:spacing w:before="220"/>
        <w:ind w:firstLine="540"/>
        <w:jc w:val="both"/>
      </w:pPr>
      <w:bookmarkStart w:id="26" w:name="P128"/>
      <w:bookmarkEnd w:id="26"/>
      <w:r>
        <w:t>2.5.1. на посевных площадях, занятых кормовыми сельскохозяйственными культурами, рапсом, многолетними травами посева прошлых лет:</w:t>
      </w:r>
    </w:p>
    <w:p w:rsidR="008E290B" w:rsidRDefault="008E290B">
      <w:pPr>
        <w:pStyle w:val="ConsPlusNormal"/>
        <w:jc w:val="both"/>
      </w:pPr>
    </w:p>
    <w:p w:rsidR="008E290B" w:rsidRDefault="008E290B">
      <w:pPr>
        <w:pStyle w:val="ConsPlusNormal"/>
        <w:jc w:val="center"/>
      </w:pPr>
      <w:proofErr w:type="spellStart"/>
      <w:r>
        <w:lastRenderedPageBreak/>
        <w:t>W</w:t>
      </w:r>
      <w:r>
        <w:rPr>
          <w:vertAlign w:val="subscript"/>
        </w:rPr>
        <w:t>i</w:t>
      </w:r>
      <w:proofErr w:type="spellEnd"/>
      <w:r>
        <w:rPr>
          <w:vertAlign w:val="subscript"/>
        </w:rPr>
        <w:t xml:space="preserve"> </w:t>
      </w:r>
      <w:proofErr w:type="spellStart"/>
      <w:r>
        <w:rPr>
          <w:vertAlign w:val="subscript"/>
        </w:rPr>
        <w:t>раст</w:t>
      </w:r>
      <w:proofErr w:type="spellEnd"/>
      <w:r>
        <w:rPr>
          <w:vertAlign w:val="subscript"/>
        </w:rPr>
        <w:t>.</w:t>
      </w:r>
      <w:r>
        <w:t xml:space="preserve"> = </w:t>
      </w:r>
      <w:proofErr w:type="gramStart"/>
      <w:r>
        <w:t>((</w:t>
      </w:r>
      <w:proofErr w:type="spellStart"/>
      <w:r>
        <w:t>S</w:t>
      </w:r>
      <w:r>
        <w:rPr>
          <w:vertAlign w:val="subscript"/>
        </w:rPr>
        <w:t>i</w:t>
      </w:r>
      <w:proofErr w:type="spellEnd"/>
      <w:r>
        <w:rPr>
          <w:vertAlign w:val="subscript"/>
        </w:rPr>
        <w:t xml:space="preserve"> факт</w:t>
      </w:r>
      <w:r>
        <w:t xml:space="preserve"> x C x к</w:t>
      </w:r>
      <w:r>
        <w:rPr>
          <w:vertAlign w:val="subscript"/>
        </w:rPr>
        <w:t>1i</w:t>
      </w:r>
      <w:r>
        <w:t>) + ((</w:t>
      </w:r>
      <w:proofErr w:type="spellStart"/>
      <w:r>
        <w:t>S</w:t>
      </w:r>
      <w:r>
        <w:rPr>
          <w:vertAlign w:val="subscript"/>
        </w:rPr>
        <w:t>i</w:t>
      </w:r>
      <w:proofErr w:type="spellEnd"/>
      <w:r>
        <w:rPr>
          <w:vertAlign w:val="subscript"/>
        </w:rPr>
        <w:t xml:space="preserve"> факт </w:t>
      </w:r>
      <w:proofErr w:type="spellStart"/>
      <w:r>
        <w:rPr>
          <w:vertAlign w:val="subscript"/>
        </w:rPr>
        <w:t>фосф</w:t>
      </w:r>
      <w:proofErr w:type="spellEnd"/>
      <w:r>
        <w:rPr>
          <w:vertAlign w:val="subscript"/>
        </w:rPr>
        <w:t>.</w:t>
      </w:r>
      <w:r>
        <w:t>) x) (С x</w:t>
      </w:r>
      <w:proofErr w:type="gramEnd"/>
    </w:p>
    <w:p w:rsidR="008E290B" w:rsidRDefault="008E290B">
      <w:pPr>
        <w:pStyle w:val="ConsPlusNormal"/>
        <w:jc w:val="center"/>
      </w:pPr>
      <w:r>
        <w:t>x k</w:t>
      </w:r>
      <w:r>
        <w:rPr>
          <w:vertAlign w:val="subscript"/>
        </w:rPr>
        <w:t>2i</w:t>
      </w:r>
      <w:r>
        <w:t xml:space="preserve"> - С) + ((</w:t>
      </w:r>
      <w:proofErr w:type="spellStart"/>
      <w:r>
        <w:t>S</w:t>
      </w:r>
      <w:r>
        <w:rPr>
          <w:vertAlign w:val="subscript"/>
        </w:rPr>
        <w:t>i</w:t>
      </w:r>
      <w:proofErr w:type="spellEnd"/>
      <w:r>
        <w:rPr>
          <w:vertAlign w:val="subscript"/>
        </w:rPr>
        <w:t xml:space="preserve"> факт </w:t>
      </w:r>
      <w:proofErr w:type="spellStart"/>
      <w:r>
        <w:rPr>
          <w:vertAlign w:val="subscript"/>
        </w:rPr>
        <w:t>застрах</w:t>
      </w:r>
      <w:proofErr w:type="spellEnd"/>
      <w:r>
        <w:rPr>
          <w:vertAlign w:val="subscript"/>
        </w:rPr>
        <w:t>.</w:t>
      </w:r>
      <w:r>
        <w:t>) x (С x k</w:t>
      </w:r>
      <w:r>
        <w:rPr>
          <w:vertAlign w:val="subscript"/>
        </w:rPr>
        <w:t>3i</w:t>
      </w:r>
      <w:r>
        <w:t xml:space="preserve"> - С)) +</w:t>
      </w:r>
    </w:p>
    <w:p w:rsidR="008E290B" w:rsidRDefault="008E290B">
      <w:pPr>
        <w:pStyle w:val="ConsPlusNormal"/>
        <w:jc w:val="center"/>
      </w:pPr>
      <w:r>
        <w:t>((</w:t>
      </w:r>
      <w:proofErr w:type="spellStart"/>
      <w:r>
        <w:t>S</w:t>
      </w:r>
      <w:r>
        <w:rPr>
          <w:vertAlign w:val="subscript"/>
        </w:rPr>
        <w:t>i</w:t>
      </w:r>
      <w:proofErr w:type="spellEnd"/>
      <w:r>
        <w:rPr>
          <w:vertAlign w:val="subscript"/>
        </w:rPr>
        <w:t xml:space="preserve"> факт</w:t>
      </w:r>
      <w:proofErr w:type="gramStart"/>
      <w:r>
        <w:rPr>
          <w:vertAlign w:val="subscript"/>
        </w:rPr>
        <w:t>.</w:t>
      </w:r>
      <w:proofErr w:type="gramEnd"/>
      <w:r>
        <w:rPr>
          <w:vertAlign w:val="subscript"/>
        </w:rPr>
        <w:t xml:space="preserve"> </w:t>
      </w:r>
      <w:proofErr w:type="spellStart"/>
      <w:proofErr w:type="gramStart"/>
      <w:r>
        <w:rPr>
          <w:vertAlign w:val="subscript"/>
        </w:rPr>
        <w:t>о</w:t>
      </w:r>
      <w:proofErr w:type="gramEnd"/>
      <w:r>
        <w:rPr>
          <w:vertAlign w:val="subscript"/>
        </w:rPr>
        <w:t>.с</w:t>
      </w:r>
      <w:proofErr w:type="spellEnd"/>
      <w:r>
        <w:rPr>
          <w:vertAlign w:val="subscript"/>
        </w:rPr>
        <w:t>.</w:t>
      </w:r>
      <w:r>
        <w:t>) x (С x k</w:t>
      </w:r>
      <w:r>
        <w:rPr>
          <w:vertAlign w:val="subscript"/>
        </w:rPr>
        <w:t>4i</w:t>
      </w:r>
      <w:r>
        <w:t xml:space="preserve"> - С))), но не более фактически</w:t>
      </w:r>
    </w:p>
    <w:p w:rsidR="008E290B" w:rsidRDefault="008E290B">
      <w:pPr>
        <w:pStyle w:val="ConsPlusNormal"/>
        <w:jc w:val="center"/>
      </w:pPr>
      <w:r>
        <w:t>понесенных затрат,</w:t>
      </w:r>
    </w:p>
    <w:p w:rsidR="008E290B" w:rsidRDefault="008E290B">
      <w:pPr>
        <w:pStyle w:val="ConsPlusNormal"/>
        <w:jc w:val="both"/>
      </w:pPr>
    </w:p>
    <w:p w:rsidR="008E290B" w:rsidRDefault="008E290B">
      <w:pPr>
        <w:pStyle w:val="ConsPlusNormal"/>
        <w:ind w:firstLine="540"/>
        <w:jc w:val="both"/>
      </w:pPr>
      <w:r>
        <w:t>где:</w:t>
      </w:r>
    </w:p>
    <w:p w:rsidR="008E290B" w:rsidRDefault="008E290B">
      <w:pPr>
        <w:pStyle w:val="ConsPlusNormal"/>
        <w:spacing w:before="220"/>
        <w:ind w:firstLine="540"/>
        <w:jc w:val="both"/>
      </w:pPr>
      <w:r>
        <w:t>C - ставка субсидии на 1 га посевной площади по соответствующей сельскохозяйственной культуре, рублей;</w:t>
      </w:r>
    </w:p>
    <w:p w:rsidR="008E290B" w:rsidRDefault="008E290B">
      <w:pPr>
        <w:pStyle w:val="ConsPlusNormal"/>
        <w:spacing w:before="220"/>
        <w:ind w:firstLine="540"/>
        <w:jc w:val="both"/>
      </w:pPr>
      <w:proofErr w:type="spellStart"/>
      <w:r>
        <w:t>S</w:t>
      </w:r>
      <w:r>
        <w:rPr>
          <w:vertAlign w:val="subscript"/>
        </w:rPr>
        <w:t>i</w:t>
      </w:r>
      <w:proofErr w:type="spellEnd"/>
      <w:r>
        <w:rPr>
          <w:vertAlign w:val="subscript"/>
        </w:rPr>
        <w:t xml:space="preserve"> факт -</w:t>
      </w:r>
      <w:r>
        <w:t xml:space="preserve"> фактическая посевная площадь за отчетный финансовый год у i-</w:t>
      </w:r>
      <w:proofErr w:type="spellStart"/>
      <w:r>
        <w:t>го</w:t>
      </w:r>
      <w:proofErr w:type="spellEnd"/>
      <w:r>
        <w:t xml:space="preserve"> сельскохозяйственного товаропроизводителя, занятая соответствующей сельскохозяйственной культурой, указанная в </w:t>
      </w:r>
      <w:hyperlink w:anchor="P900">
        <w:r>
          <w:rPr>
            <w:color w:val="0000FF"/>
          </w:rPr>
          <w:t>графе 2</w:t>
        </w:r>
      </w:hyperlink>
      <w:r>
        <w:t xml:space="preserve"> сведений о размере занятых сельскохозяйственными культурами посевных площадей, в том </w:t>
      </w:r>
      <w:proofErr w:type="gramStart"/>
      <w:r>
        <w:t>числе</w:t>
      </w:r>
      <w:proofErr w:type="gramEnd"/>
      <w:r>
        <w:t xml:space="preserve"> которые были застрахованы и на которых проводились работы по </w:t>
      </w:r>
      <w:proofErr w:type="spellStart"/>
      <w:r>
        <w:t>фосфоритованию</w:t>
      </w:r>
      <w:proofErr w:type="spellEnd"/>
      <w:r>
        <w:t xml:space="preserve"> (далее - Сведения), сформированных по форме согласно приложению 3 к настоящему Порядку, га;</w:t>
      </w:r>
    </w:p>
    <w:p w:rsidR="008E290B" w:rsidRDefault="008E290B">
      <w:pPr>
        <w:pStyle w:val="ConsPlusNormal"/>
        <w:spacing w:before="220"/>
        <w:ind w:firstLine="540"/>
        <w:jc w:val="both"/>
      </w:pPr>
      <w:r>
        <w:t>k</w:t>
      </w:r>
      <w:r>
        <w:rPr>
          <w:vertAlign w:val="subscript"/>
        </w:rPr>
        <w:t>1i -</w:t>
      </w:r>
      <w:r>
        <w:t xml:space="preserve"> коэффициент в соответствии с </w:t>
      </w:r>
      <w:hyperlink w:anchor="P105">
        <w:r>
          <w:rPr>
            <w:color w:val="0000FF"/>
          </w:rPr>
          <w:t>пунктом 2.4.1</w:t>
        </w:r>
      </w:hyperlink>
      <w:r>
        <w:t xml:space="preserve"> настоящего Порядка;</w:t>
      </w:r>
    </w:p>
    <w:p w:rsidR="008E290B" w:rsidRDefault="008E290B">
      <w:pPr>
        <w:pStyle w:val="ConsPlusNormal"/>
        <w:spacing w:before="220"/>
        <w:ind w:firstLine="540"/>
        <w:jc w:val="both"/>
      </w:pPr>
      <w:r>
        <w:t>k</w:t>
      </w:r>
      <w:r>
        <w:rPr>
          <w:vertAlign w:val="subscript"/>
        </w:rPr>
        <w:t>2i</w:t>
      </w:r>
      <w:r>
        <w:t xml:space="preserve"> - коэффициент в соответствии с </w:t>
      </w:r>
      <w:hyperlink w:anchor="P117">
        <w:r>
          <w:rPr>
            <w:color w:val="0000FF"/>
          </w:rPr>
          <w:t>пунктом 2.4.2</w:t>
        </w:r>
      </w:hyperlink>
      <w:r>
        <w:t xml:space="preserve"> настоящего Порядка;</w:t>
      </w:r>
    </w:p>
    <w:p w:rsidR="008E290B" w:rsidRDefault="008E290B">
      <w:pPr>
        <w:pStyle w:val="ConsPlusNormal"/>
        <w:spacing w:before="220"/>
        <w:ind w:firstLine="540"/>
        <w:jc w:val="both"/>
      </w:pPr>
      <w:r>
        <w:t>k</w:t>
      </w:r>
      <w:r>
        <w:rPr>
          <w:vertAlign w:val="subscript"/>
        </w:rPr>
        <w:t>3i</w:t>
      </w:r>
      <w:r>
        <w:t xml:space="preserve"> - коэффициент в соответствии с </w:t>
      </w:r>
      <w:hyperlink w:anchor="P120">
        <w:r>
          <w:rPr>
            <w:color w:val="0000FF"/>
          </w:rPr>
          <w:t>пунктом 2.4.3</w:t>
        </w:r>
      </w:hyperlink>
      <w:r>
        <w:t xml:space="preserve"> настоящего Порядка;</w:t>
      </w:r>
    </w:p>
    <w:p w:rsidR="008E290B" w:rsidRDefault="008E290B">
      <w:pPr>
        <w:pStyle w:val="ConsPlusNormal"/>
        <w:spacing w:before="220"/>
        <w:ind w:firstLine="540"/>
        <w:jc w:val="both"/>
      </w:pPr>
      <w:r>
        <w:t>k</w:t>
      </w:r>
      <w:r>
        <w:rPr>
          <w:vertAlign w:val="subscript"/>
        </w:rPr>
        <w:t>4i</w:t>
      </w:r>
      <w:r>
        <w:t xml:space="preserve"> - коэффициент в соответствии с </w:t>
      </w:r>
      <w:hyperlink w:anchor="P124">
        <w:r>
          <w:rPr>
            <w:color w:val="0000FF"/>
          </w:rPr>
          <w:t>пунктом 2.4.4</w:t>
        </w:r>
      </w:hyperlink>
      <w:r>
        <w:t xml:space="preserve"> настоящего Порядка;</w:t>
      </w:r>
    </w:p>
    <w:p w:rsidR="008E290B" w:rsidRDefault="008E290B">
      <w:pPr>
        <w:pStyle w:val="ConsPlusNormal"/>
        <w:spacing w:before="220"/>
        <w:ind w:firstLine="540"/>
        <w:jc w:val="both"/>
      </w:pPr>
      <w:proofErr w:type="spellStart"/>
      <w:proofErr w:type="gramStart"/>
      <w:r>
        <w:t>S</w:t>
      </w:r>
      <w:r>
        <w:rPr>
          <w:vertAlign w:val="subscript"/>
        </w:rPr>
        <w:t>i</w:t>
      </w:r>
      <w:proofErr w:type="spellEnd"/>
      <w:r>
        <w:rPr>
          <w:vertAlign w:val="subscript"/>
        </w:rPr>
        <w:t xml:space="preserve"> факт </w:t>
      </w:r>
      <w:proofErr w:type="spellStart"/>
      <w:r>
        <w:rPr>
          <w:vertAlign w:val="subscript"/>
        </w:rPr>
        <w:t>застрах</w:t>
      </w:r>
      <w:proofErr w:type="spellEnd"/>
      <w:r>
        <w:rPr>
          <w:vertAlign w:val="subscript"/>
        </w:rPr>
        <w:t>.</w:t>
      </w:r>
      <w:r>
        <w:t xml:space="preserve"> - фактическая посевная площадь у i-</w:t>
      </w:r>
      <w:proofErr w:type="spellStart"/>
      <w:r>
        <w:t>го</w:t>
      </w:r>
      <w:proofErr w:type="spellEnd"/>
      <w:r>
        <w:t xml:space="preserve"> сельскохозяйственного товаропроизводителя, относящегося к субъектам малого предпринимательства, занятая соответствующей сельскохозяйственной культурой, застрахованная в отчетном финансовом году с учетом рисков утраты (гибели) урожая сельскохозяйственной культуры в результате наступления всех или нескольких событий, предусмотренных </w:t>
      </w:r>
      <w:hyperlink r:id="rId34">
        <w:r>
          <w:rPr>
            <w:color w:val="0000FF"/>
          </w:rPr>
          <w:t>пунктом 1 части 1 статьи 8</w:t>
        </w:r>
      </w:hyperlink>
      <w:r>
        <w:t xml:space="preserve">, и (или) события, предусмотренного </w:t>
      </w:r>
      <w:hyperlink r:id="rId35">
        <w:r>
          <w:rPr>
            <w:color w:val="0000FF"/>
          </w:rPr>
          <w:t>пунктом 4 части 1 статьи 8</w:t>
        </w:r>
      </w:hyperlink>
      <w:r>
        <w:t xml:space="preserve"> Закона N 260-ФЗ, указанная</w:t>
      </w:r>
      <w:proofErr w:type="gramEnd"/>
      <w:r>
        <w:t xml:space="preserve"> в </w:t>
      </w:r>
      <w:hyperlink w:anchor="P902">
        <w:r>
          <w:rPr>
            <w:color w:val="0000FF"/>
          </w:rPr>
          <w:t>графе 4</w:t>
        </w:r>
      </w:hyperlink>
      <w:r>
        <w:t xml:space="preserve"> Сведений, сформированных по форме согласно приложению 3 к настоящему Порядку, </w:t>
      </w:r>
      <w:proofErr w:type="gramStart"/>
      <w:r>
        <w:t>га</w:t>
      </w:r>
      <w:proofErr w:type="gramEnd"/>
      <w:r>
        <w:t>;</w:t>
      </w:r>
    </w:p>
    <w:p w:rsidR="008E290B" w:rsidRDefault="008E290B">
      <w:pPr>
        <w:pStyle w:val="ConsPlusNormal"/>
        <w:spacing w:before="220"/>
        <w:ind w:firstLine="540"/>
        <w:jc w:val="both"/>
      </w:pPr>
      <w:proofErr w:type="spellStart"/>
      <w:r>
        <w:t>S</w:t>
      </w:r>
      <w:r>
        <w:rPr>
          <w:vertAlign w:val="subscript"/>
        </w:rPr>
        <w:t>i</w:t>
      </w:r>
      <w:proofErr w:type="spellEnd"/>
      <w:r>
        <w:rPr>
          <w:vertAlign w:val="subscript"/>
        </w:rPr>
        <w:t xml:space="preserve"> факт </w:t>
      </w:r>
      <w:proofErr w:type="spellStart"/>
      <w:r>
        <w:rPr>
          <w:vertAlign w:val="subscript"/>
        </w:rPr>
        <w:t>фосф</w:t>
      </w:r>
      <w:proofErr w:type="spellEnd"/>
      <w:r>
        <w:rPr>
          <w:vertAlign w:val="subscript"/>
        </w:rPr>
        <w:t>.</w:t>
      </w:r>
      <w:r>
        <w:t xml:space="preserve"> - фактическая посевная площадь, занятая соответствующей сельскохозяйственной культурой, на которой i-м сельскохозяйственным товаропроизводителем, относящимся к субъектам малого предпринимательства, в отчетном финансовом году проведены работы по </w:t>
      </w:r>
      <w:proofErr w:type="spellStart"/>
      <w:r>
        <w:t>фосфоритованию</w:t>
      </w:r>
      <w:proofErr w:type="spellEnd"/>
      <w:r>
        <w:t xml:space="preserve"> посевных площадей, указанная в </w:t>
      </w:r>
      <w:hyperlink w:anchor="P904">
        <w:r>
          <w:rPr>
            <w:color w:val="0000FF"/>
          </w:rPr>
          <w:t>графе 6</w:t>
        </w:r>
      </w:hyperlink>
      <w:r>
        <w:t xml:space="preserve"> Сведений, сформированных по форме согласно приложению 3 к настоящему Порядку, </w:t>
      </w:r>
      <w:proofErr w:type="gramStart"/>
      <w:r>
        <w:t>га</w:t>
      </w:r>
      <w:proofErr w:type="gramEnd"/>
      <w:r>
        <w:t>;</w:t>
      </w:r>
    </w:p>
    <w:p w:rsidR="008E290B" w:rsidRDefault="008E290B">
      <w:pPr>
        <w:pStyle w:val="ConsPlusNormal"/>
        <w:spacing w:before="220"/>
        <w:ind w:firstLine="540"/>
        <w:jc w:val="both"/>
      </w:pPr>
      <w:proofErr w:type="spellStart"/>
      <w:r>
        <w:t>S</w:t>
      </w:r>
      <w:r>
        <w:rPr>
          <w:vertAlign w:val="subscript"/>
        </w:rPr>
        <w:t>i</w:t>
      </w:r>
      <w:proofErr w:type="spellEnd"/>
      <w:r>
        <w:rPr>
          <w:vertAlign w:val="subscript"/>
        </w:rPr>
        <w:t xml:space="preserve"> факт</w:t>
      </w:r>
      <w:proofErr w:type="gramStart"/>
      <w:r>
        <w:rPr>
          <w:vertAlign w:val="subscript"/>
        </w:rPr>
        <w:t>.</w:t>
      </w:r>
      <w:proofErr w:type="gramEnd"/>
      <w:r>
        <w:rPr>
          <w:vertAlign w:val="subscript"/>
        </w:rPr>
        <w:t xml:space="preserve"> </w:t>
      </w:r>
      <w:proofErr w:type="spellStart"/>
      <w:proofErr w:type="gramStart"/>
      <w:r>
        <w:rPr>
          <w:vertAlign w:val="subscript"/>
        </w:rPr>
        <w:t>о</w:t>
      </w:r>
      <w:proofErr w:type="gramEnd"/>
      <w:r>
        <w:rPr>
          <w:vertAlign w:val="subscript"/>
        </w:rPr>
        <w:t>.с</w:t>
      </w:r>
      <w:proofErr w:type="spellEnd"/>
      <w:r>
        <w:rPr>
          <w:vertAlign w:val="subscript"/>
        </w:rPr>
        <w:t>. -</w:t>
      </w:r>
      <w:r>
        <w:t xml:space="preserve"> фактическая посевная площадь, занятая соответствующей сельскохозяйственной культурой, засеянная i-м сельскохозяйственным товаропроизводителем, относящимся к субъектам малого предпринимательства, семенами отечественной селекции, указанная в </w:t>
      </w:r>
      <w:hyperlink w:anchor="P901">
        <w:r>
          <w:rPr>
            <w:color w:val="0000FF"/>
          </w:rPr>
          <w:t>графе 3</w:t>
        </w:r>
      </w:hyperlink>
      <w:r>
        <w:t xml:space="preserve"> Сведений, сформированных по форме согласно приложению 3 к настоящему Порядку, га;</w:t>
      </w:r>
    </w:p>
    <w:p w:rsidR="008E290B" w:rsidRDefault="008E290B">
      <w:pPr>
        <w:pStyle w:val="ConsPlusNormal"/>
        <w:spacing w:before="220"/>
        <w:ind w:firstLine="540"/>
        <w:jc w:val="both"/>
      </w:pPr>
      <w:bookmarkStart w:id="27" w:name="P145"/>
      <w:bookmarkEnd w:id="27"/>
      <w:r>
        <w:t>2.5.2. на посевных площадях, занятых зерновыми, зернобобовыми сельскохозяйственными культурами:</w:t>
      </w:r>
    </w:p>
    <w:p w:rsidR="008E290B" w:rsidRDefault="008E290B">
      <w:pPr>
        <w:pStyle w:val="ConsPlusNormal"/>
        <w:jc w:val="both"/>
      </w:pPr>
    </w:p>
    <w:p w:rsidR="008E290B" w:rsidRDefault="008E290B">
      <w:pPr>
        <w:pStyle w:val="ConsPlusNormal"/>
        <w:jc w:val="center"/>
      </w:pPr>
      <w:proofErr w:type="spellStart"/>
      <w:r>
        <w:t>W</w:t>
      </w:r>
      <w:r>
        <w:rPr>
          <w:vertAlign w:val="subscript"/>
        </w:rPr>
        <w:t>i</w:t>
      </w:r>
      <w:proofErr w:type="spellEnd"/>
      <w:r>
        <w:rPr>
          <w:vertAlign w:val="subscript"/>
        </w:rPr>
        <w:t xml:space="preserve"> </w:t>
      </w:r>
      <w:proofErr w:type="spellStart"/>
      <w:r>
        <w:rPr>
          <w:vertAlign w:val="subscript"/>
        </w:rPr>
        <w:t>раст</w:t>
      </w:r>
      <w:proofErr w:type="spellEnd"/>
      <w:r>
        <w:rPr>
          <w:vertAlign w:val="subscript"/>
        </w:rPr>
        <w:t>.</w:t>
      </w:r>
      <w:r>
        <w:t xml:space="preserve"> = (</w:t>
      </w:r>
      <w:proofErr w:type="spellStart"/>
      <w:r>
        <w:t>S</w:t>
      </w:r>
      <w:r>
        <w:rPr>
          <w:vertAlign w:val="subscript"/>
        </w:rPr>
        <w:t>i</w:t>
      </w:r>
      <w:proofErr w:type="spellEnd"/>
      <w:r>
        <w:rPr>
          <w:vertAlign w:val="subscript"/>
        </w:rPr>
        <w:t xml:space="preserve"> факт</w:t>
      </w:r>
      <w:r>
        <w:t xml:space="preserve"> x (</w:t>
      </w:r>
      <w:proofErr w:type="spellStart"/>
      <w:proofErr w:type="gramStart"/>
      <w:r>
        <w:t>C</w:t>
      </w:r>
      <w:proofErr w:type="gramEnd"/>
      <w:r>
        <w:rPr>
          <w:vertAlign w:val="subscript"/>
        </w:rPr>
        <w:t>диф</w:t>
      </w:r>
      <w:proofErr w:type="spellEnd"/>
      <w:r>
        <w:t xml:space="preserve"> x к</w:t>
      </w:r>
      <w:r>
        <w:rPr>
          <w:vertAlign w:val="subscript"/>
        </w:rPr>
        <w:t>1i</w:t>
      </w:r>
      <w:r>
        <w:t>) + ((</w:t>
      </w:r>
      <w:proofErr w:type="spellStart"/>
      <w:r>
        <w:t>S</w:t>
      </w:r>
      <w:r>
        <w:rPr>
          <w:vertAlign w:val="subscript"/>
        </w:rPr>
        <w:t>i</w:t>
      </w:r>
      <w:proofErr w:type="spellEnd"/>
      <w:r>
        <w:rPr>
          <w:vertAlign w:val="subscript"/>
        </w:rPr>
        <w:t xml:space="preserve"> факт </w:t>
      </w:r>
      <w:proofErr w:type="spellStart"/>
      <w:r>
        <w:rPr>
          <w:vertAlign w:val="subscript"/>
        </w:rPr>
        <w:t>фосф</w:t>
      </w:r>
      <w:proofErr w:type="spellEnd"/>
      <w:r>
        <w:rPr>
          <w:vertAlign w:val="subscript"/>
        </w:rPr>
        <w:t>.</w:t>
      </w:r>
      <w:r>
        <w:t>) x</w:t>
      </w:r>
    </w:p>
    <w:p w:rsidR="008E290B" w:rsidRDefault="008E290B">
      <w:pPr>
        <w:pStyle w:val="ConsPlusNormal"/>
        <w:jc w:val="center"/>
      </w:pPr>
      <w:r>
        <w:t>x (</w:t>
      </w:r>
      <w:proofErr w:type="spellStart"/>
      <w:proofErr w:type="gramStart"/>
      <w:r>
        <w:t>C</w:t>
      </w:r>
      <w:proofErr w:type="gramEnd"/>
      <w:r>
        <w:rPr>
          <w:vertAlign w:val="subscript"/>
        </w:rPr>
        <w:t>диф</w:t>
      </w:r>
      <w:proofErr w:type="spellEnd"/>
      <w:r>
        <w:t xml:space="preserve"> x k</w:t>
      </w:r>
      <w:r>
        <w:rPr>
          <w:vertAlign w:val="subscript"/>
        </w:rPr>
        <w:t>2i</w:t>
      </w:r>
      <w:r>
        <w:t xml:space="preserve"> - </w:t>
      </w:r>
      <w:proofErr w:type="spellStart"/>
      <w:r>
        <w:t>C</w:t>
      </w:r>
      <w:r>
        <w:rPr>
          <w:vertAlign w:val="subscript"/>
        </w:rPr>
        <w:t>диф</w:t>
      </w:r>
      <w:proofErr w:type="spellEnd"/>
      <w:r>
        <w:t>) + ((</w:t>
      </w:r>
      <w:proofErr w:type="spellStart"/>
      <w:r>
        <w:t>S</w:t>
      </w:r>
      <w:r>
        <w:rPr>
          <w:vertAlign w:val="subscript"/>
        </w:rPr>
        <w:t>i</w:t>
      </w:r>
      <w:proofErr w:type="spellEnd"/>
      <w:r>
        <w:rPr>
          <w:vertAlign w:val="subscript"/>
        </w:rPr>
        <w:t xml:space="preserve"> факт </w:t>
      </w:r>
      <w:proofErr w:type="spellStart"/>
      <w:r>
        <w:rPr>
          <w:vertAlign w:val="subscript"/>
        </w:rPr>
        <w:t>застрах</w:t>
      </w:r>
      <w:proofErr w:type="spellEnd"/>
      <w:r>
        <w:rPr>
          <w:vertAlign w:val="subscript"/>
        </w:rPr>
        <w:t>.</w:t>
      </w:r>
      <w:r>
        <w:t>) x (</w:t>
      </w:r>
      <w:proofErr w:type="spellStart"/>
      <w:r>
        <w:t>C</w:t>
      </w:r>
      <w:r>
        <w:rPr>
          <w:vertAlign w:val="subscript"/>
        </w:rPr>
        <w:t>диф</w:t>
      </w:r>
      <w:proofErr w:type="spellEnd"/>
      <w:r>
        <w:t xml:space="preserve"> x k</w:t>
      </w:r>
      <w:r>
        <w:rPr>
          <w:vertAlign w:val="subscript"/>
        </w:rPr>
        <w:t>3i</w:t>
      </w:r>
      <w:r>
        <w:t xml:space="preserve"> -</w:t>
      </w:r>
    </w:p>
    <w:p w:rsidR="008E290B" w:rsidRDefault="008E290B">
      <w:pPr>
        <w:pStyle w:val="ConsPlusNormal"/>
        <w:jc w:val="center"/>
      </w:pPr>
      <w:r>
        <w:t xml:space="preserve">- </w:t>
      </w:r>
      <w:proofErr w:type="spellStart"/>
      <w:r>
        <w:t>C</w:t>
      </w:r>
      <w:r>
        <w:rPr>
          <w:vertAlign w:val="subscript"/>
        </w:rPr>
        <w:t>диф</w:t>
      </w:r>
      <w:proofErr w:type="spellEnd"/>
      <w:r>
        <w:t>)) + ((</w:t>
      </w:r>
      <w:proofErr w:type="spellStart"/>
      <w:r>
        <w:t>S</w:t>
      </w:r>
      <w:r>
        <w:rPr>
          <w:vertAlign w:val="subscript"/>
        </w:rPr>
        <w:t>i</w:t>
      </w:r>
      <w:proofErr w:type="spellEnd"/>
      <w:r>
        <w:rPr>
          <w:vertAlign w:val="subscript"/>
        </w:rPr>
        <w:t xml:space="preserve"> факт</w:t>
      </w:r>
      <w:proofErr w:type="gramStart"/>
      <w:r>
        <w:rPr>
          <w:vertAlign w:val="subscript"/>
        </w:rPr>
        <w:t>.</w:t>
      </w:r>
      <w:proofErr w:type="gramEnd"/>
      <w:r>
        <w:rPr>
          <w:vertAlign w:val="subscript"/>
        </w:rPr>
        <w:t xml:space="preserve"> </w:t>
      </w:r>
      <w:proofErr w:type="spellStart"/>
      <w:proofErr w:type="gramStart"/>
      <w:r>
        <w:rPr>
          <w:vertAlign w:val="subscript"/>
        </w:rPr>
        <w:t>о</w:t>
      </w:r>
      <w:proofErr w:type="gramEnd"/>
      <w:r>
        <w:rPr>
          <w:vertAlign w:val="subscript"/>
        </w:rPr>
        <w:t>.с</w:t>
      </w:r>
      <w:proofErr w:type="spellEnd"/>
      <w:r>
        <w:rPr>
          <w:vertAlign w:val="subscript"/>
        </w:rPr>
        <w:t>.</w:t>
      </w:r>
      <w:r>
        <w:t>) x (</w:t>
      </w:r>
      <w:proofErr w:type="spellStart"/>
      <w:r>
        <w:t>С</w:t>
      </w:r>
      <w:r>
        <w:rPr>
          <w:vertAlign w:val="subscript"/>
        </w:rPr>
        <w:t>диф</w:t>
      </w:r>
      <w:proofErr w:type="spellEnd"/>
      <w:r>
        <w:t xml:space="preserve"> x k</w:t>
      </w:r>
      <w:r>
        <w:rPr>
          <w:vertAlign w:val="subscript"/>
        </w:rPr>
        <w:t>4i</w:t>
      </w:r>
      <w:r>
        <w:t xml:space="preserve"> - </w:t>
      </w:r>
      <w:proofErr w:type="spellStart"/>
      <w:r>
        <w:t>С</w:t>
      </w:r>
      <w:r>
        <w:rPr>
          <w:vertAlign w:val="subscript"/>
        </w:rPr>
        <w:t>диф</w:t>
      </w:r>
      <w:proofErr w:type="spellEnd"/>
      <w:r>
        <w:t>))),</w:t>
      </w:r>
    </w:p>
    <w:p w:rsidR="008E290B" w:rsidRDefault="008E290B">
      <w:pPr>
        <w:pStyle w:val="ConsPlusNormal"/>
        <w:jc w:val="center"/>
      </w:pPr>
      <w:r>
        <w:t>но не более фактически понесенных затрат,</w:t>
      </w:r>
    </w:p>
    <w:p w:rsidR="008E290B" w:rsidRDefault="008E290B">
      <w:pPr>
        <w:pStyle w:val="ConsPlusNormal"/>
        <w:jc w:val="both"/>
      </w:pPr>
    </w:p>
    <w:p w:rsidR="008E290B" w:rsidRDefault="008E290B">
      <w:pPr>
        <w:pStyle w:val="ConsPlusNormal"/>
        <w:ind w:firstLine="540"/>
        <w:jc w:val="both"/>
      </w:pPr>
      <w:r>
        <w:t>где:</w:t>
      </w:r>
    </w:p>
    <w:p w:rsidR="008E290B" w:rsidRDefault="008E290B">
      <w:pPr>
        <w:pStyle w:val="ConsPlusNormal"/>
        <w:spacing w:before="220"/>
        <w:ind w:firstLine="540"/>
        <w:jc w:val="both"/>
      </w:pPr>
      <w:proofErr w:type="spellStart"/>
      <w:proofErr w:type="gramStart"/>
      <w:r>
        <w:t>C</w:t>
      </w:r>
      <w:proofErr w:type="gramEnd"/>
      <w:r>
        <w:rPr>
          <w:vertAlign w:val="subscript"/>
        </w:rPr>
        <w:t>диф</w:t>
      </w:r>
      <w:proofErr w:type="spellEnd"/>
      <w:r>
        <w:t xml:space="preserve"> - дифференцированная ставка субсидии на 1 га посевной площади, применяемая в зависимости от уровня урожайности зерновых, зернобобовых сельскохозяйственных культур i-</w:t>
      </w:r>
      <w:proofErr w:type="spellStart"/>
      <w:r>
        <w:t>го</w:t>
      </w:r>
      <w:proofErr w:type="spellEnd"/>
      <w:r>
        <w:t xml:space="preserve"> </w:t>
      </w:r>
      <w:r>
        <w:lastRenderedPageBreak/>
        <w:t>сельскохозяйственного товаропроизводителя в отчетном финансовом году, рублей.</w:t>
      </w:r>
    </w:p>
    <w:p w:rsidR="008E290B" w:rsidRDefault="008E290B">
      <w:pPr>
        <w:pStyle w:val="ConsPlusNormal"/>
        <w:spacing w:before="220"/>
        <w:ind w:firstLine="540"/>
        <w:jc w:val="both"/>
      </w:pPr>
      <w:proofErr w:type="gramStart"/>
      <w:r>
        <w:t>В случае если в отчетном финансовом году ситуация в связи с опасными природными явлениями была признана чрезвычайной, применяется дифференцированная ставка в зависимости от уровня урожайности зерновых, зернобобовых сельскохозяйственных культур i-</w:t>
      </w:r>
      <w:proofErr w:type="spellStart"/>
      <w:r>
        <w:t>го</w:t>
      </w:r>
      <w:proofErr w:type="spellEnd"/>
      <w:r>
        <w:t xml:space="preserve"> сельскохозяйственного товаропроизводителя за год, предшествующий году, в котором ситуация была признана чрезвычайной (за исключением сельскохозяйственных товаропроизводителей, которые начали осуществлять деятельность в отчетном финансовом году);</w:t>
      </w:r>
      <w:proofErr w:type="gramEnd"/>
    </w:p>
    <w:p w:rsidR="008E290B" w:rsidRDefault="008E290B">
      <w:pPr>
        <w:pStyle w:val="ConsPlusNormal"/>
        <w:spacing w:before="220"/>
        <w:ind w:firstLine="540"/>
        <w:jc w:val="both"/>
      </w:pPr>
      <w:proofErr w:type="spellStart"/>
      <w:r>
        <w:t>S</w:t>
      </w:r>
      <w:r>
        <w:rPr>
          <w:vertAlign w:val="subscript"/>
        </w:rPr>
        <w:t>i</w:t>
      </w:r>
      <w:proofErr w:type="spellEnd"/>
      <w:r>
        <w:rPr>
          <w:vertAlign w:val="subscript"/>
        </w:rPr>
        <w:t xml:space="preserve"> факт -</w:t>
      </w:r>
      <w:r>
        <w:t xml:space="preserve"> фактическая посевная площадь за отчетный финансовый год у i-</w:t>
      </w:r>
      <w:proofErr w:type="spellStart"/>
      <w:r>
        <w:t>го</w:t>
      </w:r>
      <w:proofErr w:type="spellEnd"/>
      <w:r>
        <w:t xml:space="preserve"> сельскохозяйственного товаропроизводителя, занятая зерновыми, зернобобовыми сельскохозяйственными культурами, указанная в </w:t>
      </w:r>
      <w:hyperlink w:anchor="P900">
        <w:r>
          <w:rPr>
            <w:color w:val="0000FF"/>
          </w:rPr>
          <w:t>графе 2</w:t>
        </w:r>
      </w:hyperlink>
      <w:r>
        <w:t xml:space="preserve"> Сведений, сформированных по форме согласно приложению 3 к настоящему Порядку, </w:t>
      </w:r>
      <w:proofErr w:type="gramStart"/>
      <w:r>
        <w:t>га</w:t>
      </w:r>
      <w:proofErr w:type="gramEnd"/>
      <w:r>
        <w:t>;</w:t>
      </w:r>
    </w:p>
    <w:p w:rsidR="008E290B" w:rsidRDefault="008E290B">
      <w:pPr>
        <w:pStyle w:val="ConsPlusNormal"/>
        <w:spacing w:before="220"/>
        <w:ind w:firstLine="540"/>
        <w:jc w:val="both"/>
      </w:pPr>
      <w:r>
        <w:t>k</w:t>
      </w:r>
      <w:r>
        <w:rPr>
          <w:vertAlign w:val="subscript"/>
        </w:rPr>
        <w:t>1i -</w:t>
      </w:r>
      <w:r>
        <w:t xml:space="preserve"> коэффициент в соответствии с </w:t>
      </w:r>
      <w:hyperlink w:anchor="P105">
        <w:r>
          <w:rPr>
            <w:color w:val="0000FF"/>
          </w:rPr>
          <w:t>пунктом 2.4.1</w:t>
        </w:r>
      </w:hyperlink>
      <w:r>
        <w:t xml:space="preserve"> настоящего Порядка;</w:t>
      </w:r>
    </w:p>
    <w:p w:rsidR="008E290B" w:rsidRDefault="008E290B">
      <w:pPr>
        <w:pStyle w:val="ConsPlusNormal"/>
        <w:spacing w:before="220"/>
        <w:ind w:firstLine="540"/>
        <w:jc w:val="both"/>
      </w:pPr>
      <w:r>
        <w:t>k</w:t>
      </w:r>
      <w:r>
        <w:rPr>
          <w:vertAlign w:val="subscript"/>
        </w:rPr>
        <w:t>2i</w:t>
      </w:r>
      <w:r>
        <w:t xml:space="preserve"> - коэффициент в соответствии с </w:t>
      </w:r>
      <w:hyperlink w:anchor="P117">
        <w:r>
          <w:rPr>
            <w:color w:val="0000FF"/>
          </w:rPr>
          <w:t>пунктом 2.4.2</w:t>
        </w:r>
      </w:hyperlink>
      <w:r>
        <w:t xml:space="preserve"> настоящего Порядка;</w:t>
      </w:r>
    </w:p>
    <w:p w:rsidR="008E290B" w:rsidRDefault="008E290B">
      <w:pPr>
        <w:pStyle w:val="ConsPlusNormal"/>
        <w:spacing w:before="220"/>
        <w:ind w:firstLine="540"/>
        <w:jc w:val="both"/>
      </w:pPr>
      <w:r>
        <w:t>k</w:t>
      </w:r>
      <w:r>
        <w:rPr>
          <w:vertAlign w:val="subscript"/>
        </w:rPr>
        <w:t>3i</w:t>
      </w:r>
      <w:r>
        <w:t xml:space="preserve"> - коэффициент в соответствии с </w:t>
      </w:r>
      <w:hyperlink w:anchor="P120">
        <w:r>
          <w:rPr>
            <w:color w:val="0000FF"/>
          </w:rPr>
          <w:t>пунктом 2.4.3</w:t>
        </w:r>
      </w:hyperlink>
      <w:r>
        <w:t xml:space="preserve"> настоящего Порядка;</w:t>
      </w:r>
    </w:p>
    <w:p w:rsidR="008E290B" w:rsidRDefault="008E290B">
      <w:pPr>
        <w:pStyle w:val="ConsPlusNormal"/>
        <w:spacing w:before="220"/>
        <w:ind w:firstLine="540"/>
        <w:jc w:val="both"/>
      </w:pPr>
      <w:r>
        <w:t>k</w:t>
      </w:r>
      <w:r>
        <w:rPr>
          <w:vertAlign w:val="subscript"/>
        </w:rPr>
        <w:t>4i</w:t>
      </w:r>
      <w:r>
        <w:t xml:space="preserve"> - коэффициент в соответствии с </w:t>
      </w:r>
      <w:hyperlink w:anchor="P124">
        <w:r>
          <w:rPr>
            <w:color w:val="0000FF"/>
          </w:rPr>
          <w:t>пунктом 2.4.4</w:t>
        </w:r>
      </w:hyperlink>
      <w:r>
        <w:t xml:space="preserve"> настоящего Порядка;</w:t>
      </w:r>
    </w:p>
    <w:p w:rsidR="008E290B" w:rsidRDefault="008E290B">
      <w:pPr>
        <w:pStyle w:val="ConsPlusNormal"/>
        <w:spacing w:before="220"/>
        <w:ind w:firstLine="540"/>
        <w:jc w:val="both"/>
      </w:pPr>
      <w:proofErr w:type="spellStart"/>
      <w:proofErr w:type="gramStart"/>
      <w:r>
        <w:t>S</w:t>
      </w:r>
      <w:r>
        <w:rPr>
          <w:vertAlign w:val="subscript"/>
        </w:rPr>
        <w:t>i</w:t>
      </w:r>
      <w:proofErr w:type="spellEnd"/>
      <w:r>
        <w:rPr>
          <w:vertAlign w:val="subscript"/>
        </w:rPr>
        <w:t xml:space="preserve"> факт </w:t>
      </w:r>
      <w:proofErr w:type="spellStart"/>
      <w:r>
        <w:rPr>
          <w:vertAlign w:val="subscript"/>
        </w:rPr>
        <w:t>застрах</w:t>
      </w:r>
      <w:proofErr w:type="spellEnd"/>
      <w:r>
        <w:rPr>
          <w:vertAlign w:val="subscript"/>
        </w:rPr>
        <w:t>.</w:t>
      </w:r>
      <w:r>
        <w:t xml:space="preserve"> - фактическая посевная площадь у i-</w:t>
      </w:r>
      <w:proofErr w:type="spellStart"/>
      <w:r>
        <w:t>го</w:t>
      </w:r>
      <w:proofErr w:type="spellEnd"/>
      <w:r>
        <w:t xml:space="preserve"> сельскохозяйственного товаропроизводителя, относящегося к субъектам малого предпринимательства, занятая зерновыми, зернобобовыми сельскохозяйственными культурами, застрахованная в отчетном финансовом году с учетом рисков утраты (гибели) урожая сельскохозяйственной культуры в результате наступления всех или нескольких событий, предусмотренных </w:t>
      </w:r>
      <w:hyperlink r:id="rId36">
        <w:r>
          <w:rPr>
            <w:color w:val="0000FF"/>
          </w:rPr>
          <w:t>пунктом 1 части 1 статьи 8</w:t>
        </w:r>
      </w:hyperlink>
      <w:r>
        <w:t xml:space="preserve">, и (или) события, предусмотренного </w:t>
      </w:r>
      <w:hyperlink r:id="rId37">
        <w:r>
          <w:rPr>
            <w:color w:val="0000FF"/>
          </w:rPr>
          <w:t>пунктом 4 части 1 статьи 8</w:t>
        </w:r>
      </w:hyperlink>
      <w:r>
        <w:t xml:space="preserve"> Закона N 260-ФЗ</w:t>
      </w:r>
      <w:proofErr w:type="gramEnd"/>
      <w:r>
        <w:t xml:space="preserve">, </w:t>
      </w:r>
      <w:proofErr w:type="gramStart"/>
      <w:r>
        <w:t>указанная</w:t>
      </w:r>
      <w:proofErr w:type="gramEnd"/>
      <w:r>
        <w:t xml:space="preserve"> в </w:t>
      </w:r>
      <w:hyperlink w:anchor="P902">
        <w:r>
          <w:rPr>
            <w:color w:val="0000FF"/>
          </w:rPr>
          <w:t>графе 4</w:t>
        </w:r>
      </w:hyperlink>
      <w:r>
        <w:t xml:space="preserve"> Сведений, сформированных по форме согласно приложению 3 к настоящему Порядку, га;</w:t>
      </w:r>
    </w:p>
    <w:p w:rsidR="008E290B" w:rsidRDefault="008E290B">
      <w:pPr>
        <w:pStyle w:val="ConsPlusNormal"/>
        <w:spacing w:before="220"/>
        <w:ind w:firstLine="540"/>
        <w:jc w:val="both"/>
      </w:pPr>
      <w:proofErr w:type="spellStart"/>
      <w:r>
        <w:t>S</w:t>
      </w:r>
      <w:r>
        <w:rPr>
          <w:vertAlign w:val="subscript"/>
        </w:rPr>
        <w:t>i</w:t>
      </w:r>
      <w:proofErr w:type="spellEnd"/>
      <w:r>
        <w:rPr>
          <w:vertAlign w:val="subscript"/>
        </w:rPr>
        <w:t xml:space="preserve"> факт </w:t>
      </w:r>
      <w:proofErr w:type="spellStart"/>
      <w:r>
        <w:rPr>
          <w:vertAlign w:val="subscript"/>
        </w:rPr>
        <w:t>фосф</w:t>
      </w:r>
      <w:proofErr w:type="spellEnd"/>
      <w:r>
        <w:rPr>
          <w:vertAlign w:val="subscript"/>
        </w:rPr>
        <w:t>.</w:t>
      </w:r>
      <w:r>
        <w:t xml:space="preserve"> - фактическая посевная площадь, занятая зерновыми, зернобобовыми сельскохозяйственными культурами, на которой i-м сельскохозяйственным товаропроизводителем, относящимся к субъектам малого предпринимательства, в отчетном финансовом году проведены работы по </w:t>
      </w:r>
      <w:proofErr w:type="spellStart"/>
      <w:r>
        <w:t>фосфоритованию</w:t>
      </w:r>
      <w:proofErr w:type="spellEnd"/>
      <w:r>
        <w:t xml:space="preserve"> посевных площадей, указанная в </w:t>
      </w:r>
      <w:hyperlink w:anchor="P904">
        <w:r>
          <w:rPr>
            <w:color w:val="0000FF"/>
          </w:rPr>
          <w:t>графе 6</w:t>
        </w:r>
      </w:hyperlink>
      <w:r>
        <w:t xml:space="preserve"> Сведений, сформированных по форме согласно приложению 3 к настоящему Порядку, </w:t>
      </w:r>
      <w:proofErr w:type="gramStart"/>
      <w:r>
        <w:t>га</w:t>
      </w:r>
      <w:proofErr w:type="gramEnd"/>
      <w:r>
        <w:t>;</w:t>
      </w:r>
    </w:p>
    <w:p w:rsidR="008E290B" w:rsidRDefault="008E290B">
      <w:pPr>
        <w:pStyle w:val="ConsPlusNormal"/>
        <w:spacing w:before="220"/>
        <w:ind w:firstLine="540"/>
        <w:jc w:val="both"/>
      </w:pPr>
      <w:proofErr w:type="spellStart"/>
      <w:r>
        <w:t>S</w:t>
      </w:r>
      <w:r>
        <w:rPr>
          <w:vertAlign w:val="subscript"/>
        </w:rPr>
        <w:t>i</w:t>
      </w:r>
      <w:proofErr w:type="spellEnd"/>
      <w:r>
        <w:rPr>
          <w:vertAlign w:val="subscript"/>
        </w:rPr>
        <w:t xml:space="preserve"> факт</w:t>
      </w:r>
      <w:proofErr w:type="gramStart"/>
      <w:r>
        <w:rPr>
          <w:vertAlign w:val="subscript"/>
        </w:rPr>
        <w:t>.</w:t>
      </w:r>
      <w:proofErr w:type="gramEnd"/>
      <w:r>
        <w:rPr>
          <w:vertAlign w:val="subscript"/>
        </w:rPr>
        <w:t xml:space="preserve"> </w:t>
      </w:r>
      <w:proofErr w:type="spellStart"/>
      <w:proofErr w:type="gramStart"/>
      <w:r>
        <w:rPr>
          <w:vertAlign w:val="subscript"/>
        </w:rPr>
        <w:t>о</w:t>
      </w:r>
      <w:proofErr w:type="gramEnd"/>
      <w:r>
        <w:rPr>
          <w:vertAlign w:val="subscript"/>
        </w:rPr>
        <w:t>.с</w:t>
      </w:r>
      <w:proofErr w:type="spellEnd"/>
      <w:r>
        <w:rPr>
          <w:vertAlign w:val="subscript"/>
        </w:rPr>
        <w:t>.</w:t>
      </w:r>
      <w:r>
        <w:t xml:space="preserve"> - фактическая посевная площадь, занятая зерновыми, зернобобовыми сельскохозяйственными культурами, засеянная i-м сельскохозяйственным товаропроизводителем, относящимся к субъектам малого предпринимательства, семенами отечественной селекции, указанная в </w:t>
      </w:r>
      <w:hyperlink w:anchor="P901">
        <w:r>
          <w:rPr>
            <w:color w:val="0000FF"/>
          </w:rPr>
          <w:t>графе 3</w:t>
        </w:r>
      </w:hyperlink>
      <w:r>
        <w:t xml:space="preserve"> Сведений, сформированных по форме согласно приложению 3 к настоящему Порядку, га.</w:t>
      </w:r>
    </w:p>
    <w:p w:rsidR="008E290B" w:rsidRDefault="008E290B">
      <w:pPr>
        <w:pStyle w:val="ConsPlusNormal"/>
        <w:spacing w:before="220"/>
        <w:ind w:firstLine="540"/>
        <w:jc w:val="both"/>
      </w:pPr>
      <w:r>
        <w:t xml:space="preserve">2.6. В случае превышения общего объема субсидии по соответствующим сельскохозяйственным </w:t>
      </w:r>
      <w:proofErr w:type="gramStart"/>
      <w:r>
        <w:t>культурам</w:t>
      </w:r>
      <w:proofErr w:type="gramEnd"/>
      <w:r>
        <w:t xml:space="preserve"> согласно представленным сельскохозяйственными товаропроизводителями справкам-расчетам размера субсидии относительно объемов бюджетных ассигнований, предусмотренных бюджетной росписью Министерства на текущий финансовый год, и лимитов бюджетных обязательств на текущий финансовый год на цели, определенные </w:t>
      </w:r>
      <w:hyperlink w:anchor="P42">
        <w:r>
          <w:rPr>
            <w:color w:val="0000FF"/>
          </w:rPr>
          <w:t>пунктом 1.2</w:t>
        </w:r>
      </w:hyperlink>
      <w:r>
        <w:t xml:space="preserve"> настоящего Порядка, размер субсидии i-</w:t>
      </w:r>
      <w:proofErr w:type="spellStart"/>
      <w:r>
        <w:t>му</w:t>
      </w:r>
      <w:proofErr w:type="spellEnd"/>
      <w:r>
        <w:t xml:space="preserve"> сельскохозяйственному товаропроизводителю:</w:t>
      </w:r>
    </w:p>
    <w:p w:rsidR="008E290B" w:rsidRDefault="008E290B">
      <w:pPr>
        <w:pStyle w:val="ConsPlusNormal"/>
        <w:spacing w:before="220"/>
        <w:ind w:firstLine="540"/>
        <w:jc w:val="both"/>
      </w:pPr>
      <w:r>
        <w:t xml:space="preserve">2.6.1. </w:t>
      </w:r>
      <w:proofErr w:type="gramStart"/>
      <w:r>
        <w:t>подлежащий</w:t>
      </w:r>
      <w:proofErr w:type="gramEnd"/>
      <w:r>
        <w:t xml:space="preserve"> предоставлению в текущем финансовом году (</w:t>
      </w:r>
      <w:proofErr w:type="spellStart"/>
      <w:r>
        <w:t>W</w:t>
      </w:r>
      <w:r>
        <w:rPr>
          <w:vertAlign w:val="subscript"/>
        </w:rPr>
        <w:t>i</w:t>
      </w:r>
      <w:proofErr w:type="spellEnd"/>
      <w:r>
        <w:rPr>
          <w:vertAlign w:val="subscript"/>
        </w:rPr>
        <w:t xml:space="preserve"> </w:t>
      </w:r>
      <w:proofErr w:type="spellStart"/>
      <w:r>
        <w:rPr>
          <w:vertAlign w:val="subscript"/>
        </w:rPr>
        <w:t>раст.т.ф.г</w:t>
      </w:r>
      <w:proofErr w:type="spellEnd"/>
      <w:r>
        <w:rPr>
          <w:vertAlign w:val="subscript"/>
        </w:rPr>
        <w:t>.</w:t>
      </w:r>
      <w:r>
        <w:t>), рассчитывается по формуле:</w:t>
      </w:r>
    </w:p>
    <w:p w:rsidR="008E290B" w:rsidRDefault="008E290B">
      <w:pPr>
        <w:pStyle w:val="ConsPlusNormal"/>
        <w:jc w:val="both"/>
      </w:pPr>
    </w:p>
    <w:p w:rsidR="008E290B" w:rsidRDefault="008E290B">
      <w:pPr>
        <w:pStyle w:val="ConsPlusNormal"/>
        <w:jc w:val="center"/>
      </w:pPr>
      <w:proofErr w:type="spellStart"/>
      <w:r>
        <w:t>W</w:t>
      </w:r>
      <w:r>
        <w:rPr>
          <w:vertAlign w:val="subscript"/>
        </w:rPr>
        <w:t>i</w:t>
      </w:r>
      <w:proofErr w:type="spellEnd"/>
      <w:r>
        <w:rPr>
          <w:vertAlign w:val="subscript"/>
        </w:rPr>
        <w:t xml:space="preserve"> </w:t>
      </w:r>
      <w:proofErr w:type="spellStart"/>
      <w:r>
        <w:rPr>
          <w:vertAlign w:val="subscript"/>
        </w:rPr>
        <w:t>раст.т.ф.г</w:t>
      </w:r>
      <w:proofErr w:type="spellEnd"/>
      <w:r>
        <w:rPr>
          <w:vertAlign w:val="subscript"/>
        </w:rPr>
        <w:t>.</w:t>
      </w:r>
      <w:r>
        <w:t xml:space="preserve"> = </w:t>
      </w:r>
      <w:proofErr w:type="spellStart"/>
      <w:r>
        <w:t>W</w:t>
      </w:r>
      <w:r>
        <w:rPr>
          <w:vertAlign w:val="subscript"/>
        </w:rPr>
        <w:t>i</w:t>
      </w:r>
      <w:proofErr w:type="spellEnd"/>
      <w:r>
        <w:rPr>
          <w:vertAlign w:val="subscript"/>
        </w:rPr>
        <w:t xml:space="preserve"> </w:t>
      </w:r>
      <w:proofErr w:type="spellStart"/>
      <w:r>
        <w:rPr>
          <w:vertAlign w:val="subscript"/>
        </w:rPr>
        <w:t>раст</w:t>
      </w:r>
      <w:proofErr w:type="spellEnd"/>
      <w:r>
        <w:t xml:space="preserve"> x k </w:t>
      </w:r>
      <w:proofErr w:type="spellStart"/>
      <w:r>
        <w:rPr>
          <w:vertAlign w:val="subscript"/>
        </w:rPr>
        <w:t>обесп</w:t>
      </w:r>
      <w:proofErr w:type="spellEnd"/>
      <w:r>
        <w:rPr>
          <w:vertAlign w:val="subscript"/>
        </w:rPr>
        <w:t>.</w:t>
      </w:r>
      <w:r>
        <w:t>,</w:t>
      </w:r>
    </w:p>
    <w:p w:rsidR="008E290B" w:rsidRDefault="008E290B">
      <w:pPr>
        <w:pStyle w:val="ConsPlusNormal"/>
        <w:jc w:val="both"/>
      </w:pPr>
    </w:p>
    <w:p w:rsidR="008E290B" w:rsidRDefault="008E290B">
      <w:pPr>
        <w:pStyle w:val="ConsPlusNormal"/>
        <w:ind w:firstLine="540"/>
        <w:jc w:val="both"/>
      </w:pPr>
      <w:r>
        <w:t>где:</w:t>
      </w:r>
    </w:p>
    <w:p w:rsidR="008E290B" w:rsidRDefault="008E290B">
      <w:pPr>
        <w:pStyle w:val="ConsPlusNormal"/>
        <w:spacing w:before="220"/>
        <w:ind w:firstLine="540"/>
        <w:jc w:val="both"/>
      </w:pPr>
      <w:r>
        <w:lastRenderedPageBreak/>
        <w:t xml:space="preserve">k </w:t>
      </w:r>
      <w:proofErr w:type="spellStart"/>
      <w:r>
        <w:rPr>
          <w:vertAlign w:val="subscript"/>
        </w:rPr>
        <w:t>обесп</w:t>
      </w:r>
      <w:proofErr w:type="spellEnd"/>
      <w:r>
        <w:rPr>
          <w:vertAlign w:val="subscript"/>
        </w:rPr>
        <w:t>.</w:t>
      </w:r>
      <w:r>
        <w:t xml:space="preserve"> - коэффициент обеспеченности, определяемый по формуле:</w:t>
      </w:r>
    </w:p>
    <w:p w:rsidR="008E290B" w:rsidRDefault="008E290B">
      <w:pPr>
        <w:pStyle w:val="ConsPlusNormal"/>
        <w:jc w:val="both"/>
      </w:pPr>
    </w:p>
    <w:p w:rsidR="008E290B" w:rsidRDefault="008E290B">
      <w:pPr>
        <w:pStyle w:val="ConsPlusNormal"/>
        <w:jc w:val="center"/>
      </w:pPr>
      <w:r>
        <w:rPr>
          <w:noProof/>
          <w:position w:val="-14"/>
        </w:rPr>
        <w:drawing>
          <wp:inline distT="0" distB="0" distL="0" distR="0">
            <wp:extent cx="2614930" cy="318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14930" cy="318770"/>
                    </a:xfrm>
                    <a:prstGeom prst="rect">
                      <a:avLst/>
                    </a:prstGeom>
                    <a:noFill/>
                    <a:ln>
                      <a:noFill/>
                    </a:ln>
                  </pic:spPr>
                </pic:pic>
              </a:graphicData>
            </a:graphic>
          </wp:inline>
        </w:drawing>
      </w:r>
    </w:p>
    <w:p w:rsidR="008E290B" w:rsidRDefault="008E290B">
      <w:pPr>
        <w:pStyle w:val="ConsPlusNormal"/>
        <w:jc w:val="both"/>
      </w:pPr>
    </w:p>
    <w:p w:rsidR="008E290B" w:rsidRDefault="008E290B">
      <w:pPr>
        <w:pStyle w:val="ConsPlusNormal"/>
        <w:ind w:firstLine="540"/>
        <w:jc w:val="both"/>
      </w:pPr>
      <w:r>
        <w:t>где:</w:t>
      </w:r>
    </w:p>
    <w:p w:rsidR="008E290B" w:rsidRDefault="008E290B">
      <w:pPr>
        <w:pStyle w:val="ConsPlusNormal"/>
        <w:spacing w:before="220"/>
        <w:ind w:firstLine="540"/>
        <w:jc w:val="both"/>
      </w:pPr>
      <w:r>
        <w:t xml:space="preserve">БО - объем лимитов бюджетных обязательств по соответствующему виду сельскохозяйственной культуры, доведенный до Министерства на цель, указанную в </w:t>
      </w:r>
      <w:hyperlink w:anchor="P42">
        <w:r>
          <w:rPr>
            <w:color w:val="0000FF"/>
          </w:rPr>
          <w:t>пункте 1.2</w:t>
        </w:r>
      </w:hyperlink>
      <w:r>
        <w:t xml:space="preserve"> настоящего Порядка, на текущий финансовый год;</w:t>
      </w:r>
    </w:p>
    <w:p w:rsidR="008E290B" w:rsidRDefault="008E290B">
      <w:pPr>
        <w:pStyle w:val="ConsPlusNormal"/>
        <w:spacing w:before="220"/>
        <w:ind w:firstLine="540"/>
        <w:jc w:val="both"/>
      </w:pPr>
      <w:proofErr w:type="spellStart"/>
      <w:r>
        <w:t>СЗ</w:t>
      </w:r>
      <w:proofErr w:type="gramStart"/>
      <w:r>
        <w:t>i</w:t>
      </w:r>
      <w:proofErr w:type="spellEnd"/>
      <w:proofErr w:type="gramEnd"/>
      <w:r>
        <w:t xml:space="preserve"> - запрашиваемый размер субсидии i-м сельскохозяйственным товаропроизводителем, рассчитанный в соответствии с </w:t>
      </w:r>
      <w:hyperlink w:anchor="P128">
        <w:r>
          <w:rPr>
            <w:color w:val="0000FF"/>
          </w:rPr>
          <w:t>пунктами 2.5.1</w:t>
        </w:r>
      </w:hyperlink>
      <w:r>
        <w:t xml:space="preserve">, </w:t>
      </w:r>
      <w:hyperlink w:anchor="P145">
        <w:r>
          <w:rPr>
            <w:color w:val="0000FF"/>
          </w:rPr>
          <w:t>2.5.2</w:t>
        </w:r>
      </w:hyperlink>
      <w:r>
        <w:t xml:space="preserve"> настоящего Порядка;</w:t>
      </w:r>
    </w:p>
    <w:p w:rsidR="008E290B" w:rsidRDefault="008E290B">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80">
        <w:r>
          <w:rPr>
            <w:color w:val="0000FF"/>
          </w:rPr>
          <w:t>пунктах 2.2.1</w:t>
        </w:r>
      </w:hyperlink>
      <w:r>
        <w:t xml:space="preserve"> - </w:t>
      </w:r>
      <w:hyperlink w:anchor="P93">
        <w:r>
          <w:rPr>
            <w:color w:val="0000FF"/>
          </w:rPr>
          <w:t>2.2.8</w:t>
        </w:r>
      </w:hyperlink>
      <w:r>
        <w:t xml:space="preserve"> настоящего Порядка;</w:t>
      </w:r>
    </w:p>
    <w:p w:rsidR="008E290B" w:rsidRDefault="008E290B">
      <w:pPr>
        <w:pStyle w:val="ConsPlusNormal"/>
        <w:spacing w:before="220"/>
        <w:ind w:firstLine="540"/>
        <w:jc w:val="both"/>
      </w:pPr>
      <w:r>
        <w:t xml:space="preserve">2.6.2. </w:t>
      </w:r>
      <w:proofErr w:type="gramStart"/>
      <w:r>
        <w:t>подлежащий</w:t>
      </w:r>
      <w:proofErr w:type="gramEnd"/>
      <w:r>
        <w:t xml:space="preserve"> предоставлению в очередном финансовом году (</w:t>
      </w:r>
      <w:proofErr w:type="spellStart"/>
      <w:r>
        <w:t>W</w:t>
      </w:r>
      <w:r>
        <w:rPr>
          <w:vertAlign w:val="subscript"/>
        </w:rPr>
        <w:t>i</w:t>
      </w:r>
      <w:proofErr w:type="spellEnd"/>
      <w:r>
        <w:rPr>
          <w:vertAlign w:val="subscript"/>
        </w:rPr>
        <w:t xml:space="preserve"> </w:t>
      </w:r>
      <w:proofErr w:type="spellStart"/>
      <w:r>
        <w:rPr>
          <w:vertAlign w:val="subscript"/>
        </w:rPr>
        <w:t>раст.о.ф.г</w:t>
      </w:r>
      <w:proofErr w:type="spellEnd"/>
      <w:r>
        <w:rPr>
          <w:vertAlign w:val="subscript"/>
        </w:rPr>
        <w:t>.</w:t>
      </w:r>
      <w:r>
        <w:t>), рассчитывается по формуле:</w:t>
      </w:r>
    </w:p>
    <w:p w:rsidR="008E290B" w:rsidRDefault="008E290B">
      <w:pPr>
        <w:pStyle w:val="ConsPlusNormal"/>
        <w:jc w:val="both"/>
      </w:pPr>
    </w:p>
    <w:p w:rsidR="008E290B" w:rsidRDefault="008E290B">
      <w:pPr>
        <w:pStyle w:val="ConsPlusNormal"/>
        <w:jc w:val="center"/>
      </w:pPr>
      <w:proofErr w:type="spellStart"/>
      <w:r>
        <w:t>W</w:t>
      </w:r>
      <w:r>
        <w:rPr>
          <w:vertAlign w:val="subscript"/>
        </w:rPr>
        <w:t>i</w:t>
      </w:r>
      <w:proofErr w:type="spellEnd"/>
      <w:r>
        <w:rPr>
          <w:vertAlign w:val="subscript"/>
        </w:rPr>
        <w:t xml:space="preserve"> </w:t>
      </w:r>
      <w:proofErr w:type="spellStart"/>
      <w:r>
        <w:rPr>
          <w:vertAlign w:val="subscript"/>
        </w:rPr>
        <w:t>раст.о.ф.г</w:t>
      </w:r>
      <w:proofErr w:type="spellEnd"/>
      <w:r>
        <w:rPr>
          <w:vertAlign w:val="subscript"/>
        </w:rPr>
        <w:t>.</w:t>
      </w:r>
      <w:r>
        <w:t xml:space="preserve"> = </w:t>
      </w:r>
      <w:proofErr w:type="spellStart"/>
      <w:r>
        <w:t>W</w:t>
      </w:r>
      <w:r>
        <w:rPr>
          <w:vertAlign w:val="subscript"/>
        </w:rPr>
        <w:t>i</w:t>
      </w:r>
      <w:proofErr w:type="spellEnd"/>
      <w:r>
        <w:rPr>
          <w:vertAlign w:val="subscript"/>
        </w:rPr>
        <w:t xml:space="preserve"> </w:t>
      </w:r>
      <w:proofErr w:type="spellStart"/>
      <w:r>
        <w:rPr>
          <w:vertAlign w:val="subscript"/>
        </w:rPr>
        <w:t>раст</w:t>
      </w:r>
      <w:proofErr w:type="spellEnd"/>
      <w:r>
        <w:rPr>
          <w:vertAlign w:val="subscript"/>
        </w:rPr>
        <w:t xml:space="preserve"> -</w:t>
      </w:r>
      <w:r>
        <w:t xml:space="preserve"> </w:t>
      </w:r>
      <w:proofErr w:type="spellStart"/>
      <w:r>
        <w:t>W</w:t>
      </w:r>
      <w:r>
        <w:rPr>
          <w:vertAlign w:val="subscript"/>
        </w:rPr>
        <w:t>i</w:t>
      </w:r>
      <w:proofErr w:type="spellEnd"/>
      <w:r>
        <w:rPr>
          <w:vertAlign w:val="subscript"/>
        </w:rPr>
        <w:t xml:space="preserve"> </w:t>
      </w:r>
      <w:proofErr w:type="spellStart"/>
      <w:r>
        <w:rPr>
          <w:vertAlign w:val="subscript"/>
        </w:rPr>
        <w:t>раст.т.ф.</w:t>
      </w:r>
      <w:proofErr w:type="gramStart"/>
      <w:r>
        <w:rPr>
          <w:vertAlign w:val="subscript"/>
        </w:rPr>
        <w:t>г</w:t>
      </w:r>
      <w:proofErr w:type="spellEnd"/>
      <w:proofErr w:type="gramEnd"/>
      <w:r>
        <w:rPr>
          <w:vertAlign w:val="subscript"/>
        </w:rPr>
        <w:t>.</w:t>
      </w:r>
    </w:p>
    <w:p w:rsidR="008E290B" w:rsidRDefault="008E290B">
      <w:pPr>
        <w:pStyle w:val="ConsPlusNormal"/>
        <w:jc w:val="both"/>
      </w:pPr>
    </w:p>
    <w:p w:rsidR="008E290B" w:rsidRDefault="008E290B">
      <w:pPr>
        <w:pStyle w:val="ConsPlusNormal"/>
        <w:ind w:firstLine="540"/>
        <w:jc w:val="both"/>
      </w:pPr>
      <w:r>
        <w:t>Субсидия, подлежащая предоставлению в очередном финансовом году, перечисляется не позднее 15 марта очередного финансового года.</w:t>
      </w:r>
    </w:p>
    <w:p w:rsidR="008E290B" w:rsidRDefault="008E290B">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цели, указанные в </w:t>
      </w:r>
      <w:hyperlink w:anchor="P42">
        <w:r>
          <w:rPr>
            <w:color w:val="0000FF"/>
          </w:rPr>
          <w:t>пункте 1.2</w:t>
        </w:r>
      </w:hyperlink>
      <w:r>
        <w:t xml:space="preserve"> настоящего Порядка, субсидия перечисляется в течение 5 рабочих дней со дня доведения до Министерства бюджетных ассигнований, но не позднее 25 декабря текущего финансового года.</w:t>
      </w:r>
    </w:p>
    <w:p w:rsidR="008E290B" w:rsidRDefault="008E290B">
      <w:pPr>
        <w:pStyle w:val="ConsPlusNormal"/>
        <w:spacing w:before="220"/>
        <w:ind w:firstLine="540"/>
        <w:jc w:val="both"/>
      </w:pPr>
      <w:bookmarkStart w:id="28" w:name="P183"/>
      <w:bookmarkEnd w:id="28"/>
      <w:r>
        <w:t>2.7. Результаты предоставления субсидии (далее - результаты):</w:t>
      </w:r>
    </w:p>
    <w:p w:rsidR="008E290B" w:rsidRDefault="008E290B">
      <w:pPr>
        <w:pStyle w:val="ConsPlusNormal"/>
        <w:spacing w:before="220"/>
        <w:ind w:firstLine="540"/>
        <w:jc w:val="both"/>
      </w:pPr>
      <w:r>
        <w:t>2.7.1. посеяно зерновых, зернобобовых сельскохозяйственных культур;</w:t>
      </w:r>
    </w:p>
    <w:p w:rsidR="008E290B" w:rsidRDefault="008E290B">
      <w:pPr>
        <w:pStyle w:val="ConsPlusNormal"/>
        <w:spacing w:before="220"/>
        <w:ind w:firstLine="540"/>
        <w:jc w:val="both"/>
      </w:pPr>
      <w:r>
        <w:t>2.7.2. урожайность зерновых, зернобобовых сельскохозяйственных культур;</w:t>
      </w:r>
    </w:p>
    <w:p w:rsidR="008E290B" w:rsidRDefault="008E290B">
      <w:pPr>
        <w:pStyle w:val="ConsPlusNormal"/>
        <w:spacing w:before="220"/>
        <w:ind w:firstLine="540"/>
        <w:jc w:val="both"/>
      </w:pPr>
      <w:r>
        <w:t>2.7.3. посеяно кормовых сельскохозяйственных культур, многолетних трав посева прошлых лет, рапса.</w:t>
      </w:r>
    </w:p>
    <w:p w:rsidR="008E290B" w:rsidRDefault="008E290B">
      <w:pPr>
        <w:pStyle w:val="ConsPlusNormal"/>
        <w:spacing w:before="220"/>
        <w:ind w:firstLine="540"/>
        <w:jc w:val="both"/>
      </w:pPr>
      <w:r>
        <w:t>2.8. Значения результатов, устанавливаемых в Соглашении, определяются:</w:t>
      </w:r>
    </w:p>
    <w:p w:rsidR="008E290B" w:rsidRDefault="008E290B">
      <w:pPr>
        <w:pStyle w:val="ConsPlusNormal"/>
        <w:spacing w:before="220"/>
        <w:ind w:firstLine="540"/>
        <w:jc w:val="both"/>
      </w:pPr>
      <w:proofErr w:type="gramStart"/>
      <w:r>
        <w:t xml:space="preserve">2.8.1. посеяно зерновых, зернобобовых сельскохозяйственных культур - в соответствии с плановой посевной площадью, занятой зерновыми, зернобобовыми сельскохозяйственными культурами, указанной в </w:t>
      </w:r>
      <w:hyperlink w:anchor="P1076">
        <w:r>
          <w:rPr>
            <w:color w:val="0000FF"/>
          </w:rPr>
          <w:t>графе 7</w:t>
        </w:r>
      </w:hyperlink>
      <w:r>
        <w:t xml:space="preserve"> производственной программы по растениеводству на текущий финансовый год, представленной сельскохозяйственным товаропроизводителем по форме согласно приложению 4 к настоящему Порядку, но не менее посевной площади, занятой зерновыми, зернобобовыми сельскохозяйственными культурами, у сельскохозяйственного товаропроизводителя в отчетном финансовом году.</w:t>
      </w:r>
      <w:proofErr w:type="gramEnd"/>
    </w:p>
    <w:p w:rsidR="008E290B" w:rsidRDefault="008E290B">
      <w:pPr>
        <w:pStyle w:val="ConsPlusNormal"/>
        <w:spacing w:before="220"/>
        <w:ind w:firstLine="540"/>
        <w:jc w:val="both"/>
      </w:pPr>
      <w:r>
        <w:t xml:space="preserve">Снижение размера посевных площадей, занятых зерновыми, зернобобовыми сельскохозяйственными культурами, допускается при условии соответствующего увеличения посевной площади, занятой кормовыми сельскохозяйственными культурами и (или) рапсом, при условии </w:t>
      </w:r>
      <w:proofErr w:type="spellStart"/>
      <w:r>
        <w:t>неснижения</w:t>
      </w:r>
      <w:proofErr w:type="spellEnd"/>
      <w:r>
        <w:t xml:space="preserve"> общего размера посевных площадей в текущем финансовом году к уровню отчетного финансового года.</w:t>
      </w:r>
    </w:p>
    <w:p w:rsidR="008E290B" w:rsidRDefault="008E290B">
      <w:pPr>
        <w:pStyle w:val="ConsPlusNormal"/>
        <w:spacing w:before="220"/>
        <w:ind w:firstLine="540"/>
        <w:jc w:val="both"/>
      </w:pPr>
      <w:r>
        <w:t xml:space="preserve">Общий размер посевных площадей в текущем финансовом году увеличивается на площадь </w:t>
      </w:r>
      <w:r>
        <w:lastRenderedPageBreak/>
        <w:t xml:space="preserve">земель, вовлеченных сельскохозяйственным товаропроизводителем в сельскохозяйственный оборот в отчетном финансовом году, за счет проведения </w:t>
      </w:r>
      <w:proofErr w:type="spellStart"/>
      <w:r>
        <w:t>культуртехнических</w:t>
      </w:r>
      <w:proofErr w:type="spellEnd"/>
      <w:r>
        <w:t xml:space="preserve"> мероприятий;</w:t>
      </w:r>
    </w:p>
    <w:p w:rsidR="008E290B" w:rsidRDefault="008E290B">
      <w:pPr>
        <w:pStyle w:val="ConsPlusNormal"/>
        <w:spacing w:before="220"/>
        <w:ind w:firstLine="540"/>
        <w:jc w:val="both"/>
      </w:pPr>
      <w:bookmarkStart w:id="29" w:name="P191"/>
      <w:bookmarkEnd w:id="29"/>
      <w:r>
        <w:t>2.8.2. урожайность зерновых, зернобобовых сельскохозяйственных культур - по группам сельскохозяйственных товаропроизводителей, исходя из уровня урожайности зерновых, зернобобовых сельскохозяйственных культур по каждому сельскохозяйственному товаропроизводителю за отчетный финансовый год:</w:t>
      </w:r>
    </w:p>
    <w:p w:rsidR="008E290B" w:rsidRDefault="008E290B">
      <w:pPr>
        <w:pStyle w:val="ConsPlusNormal"/>
        <w:spacing w:before="220"/>
        <w:ind w:firstLine="540"/>
        <w:jc w:val="both"/>
      </w:pPr>
      <w:r>
        <w:t>1-я группа сельскохозяйственных товаропроизводителей (урожайность зерновых, зернобобовых сельскохозяйственных культур у которых за отчетный финансовый год или год, предшествующий году, в котором ситуация в связи с опасными природными явлениями была признана чрезвычайной, ниже 10 ц/га) - не ниже 10,1 ц/га;</w:t>
      </w:r>
    </w:p>
    <w:p w:rsidR="008E290B" w:rsidRDefault="008E290B">
      <w:pPr>
        <w:pStyle w:val="ConsPlusNormal"/>
        <w:spacing w:before="220"/>
        <w:ind w:firstLine="540"/>
        <w:jc w:val="both"/>
      </w:pPr>
      <w:r>
        <w:t>2-я группа сельскохозяйственных товаропроизводителей (урожайность зерновых, зернобобовых сельскохозяйственных культур у которых за отчетный финансовый или год, предшествующий году, в котором ситуация в связи с опасными природными явлениями была признана чрезвычайной, от 10,1 ц/га до 15,5 ц/га) - не ниже 15,6 ц/га;</w:t>
      </w:r>
    </w:p>
    <w:p w:rsidR="008E290B" w:rsidRDefault="008E290B">
      <w:pPr>
        <w:pStyle w:val="ConsPlusNormal"/>
        <w:spacing w:before="220"/>
        <w:ind w:firstLine="540"/>
        <w:jc w:val="both"/>
      </w:pPr>
      <w:proofErr w:type="gramStart"/>
      <w:r>
        <w:t>3-я группа сельскохозяйственных товаропроизводителей (урожайность зерновых, зернобобовых сельскохозяйственных культур у которых за отчетный финансовый год или год, предшествующий году, в котором ситуация в связи с опасными природными явлениями была признана чрезвычайной, от 15,6 ц/га до 18,0 ц/га) - не менее 5% к уровню урожайности, сложившемуся в отчетном финансовом году или в году, предшествующем году, в котором ситуация в связи</w:t>
      </w:r>
      <w:proofErr w:type="gramEnd"/>
      <w:r>
        <w:t xml:space="preserve"> с опасными природными явлениями была признана чрезвычайной;</w:t>
      </w:r>
    </w:p>
    <w:p w:rsidR="008E290B" w:rsidRDefault="008E290B">
      <w:pPr>
        <w:pStyle w:val="ConsPlusNormal"/>
        <w:spacing w:before="220"/>
        <w:ind w:firstLine="540"/>
        <w:jc w:val="both"/>
      </w:pPr>
      <w:r>
        <w:t>4-я группа сельскохозяйственных товаропроизводителей (урожайность зерновых, зернобобовых сельскохозяйственных культур у которых за отчетный финансовый год или год, предшествующий году, в котором ситуация в связи с опасными природными явлениями была признана чрезвычайной, от 18,1 ц/га до 20,0 ц/га) - не ниже 20,0 ц/га;</w:t>
      </w:r>
    </w:p>
    <w:p w:rsidR="008E290B" w:rsidRDefault="008E290B">
      <w:pPr>
        <w:pStyle w:val="ConsPlusNormal"/>
        <w:spacing w:before="220"/>
        <w:ind w:firstLine="540"/>
        <w:jc w:val="both"/>
      </w:pPr>
      <w:r>
        <w:t>5-я группа сельскохозяйственных товаропроизводителей (урожайность зерновых, зернобобовых сельскохозяйственных культур у которых за отчетный финансовый год или год, предшествующий году, в котором ситуация в связи с опасными природными явлениями была признана чрезвычайной, свыше 20,1 ц/га) - не ниже 20,1 ц/га;</w:t>
      </w:r>
    </w:p>
    <w:p w:rsidR="008E290B" w:rsidRDefault="008E290B">
      <w:pPr>
        <w:pStyle w:val="ConsPlusNormal"/>
        <w:spacing w:before="220"/>
        <w:ind w:firstLine="540"/>
        <w:jc w:val="both"/>
      </w:pPr>
      <w:proofErr w:type="gramStart"/>
      <w:r>
        <w:t xml:space="preserve">2.8.3. посеяно кормовых сельскохозяйственных культур, многолетних трав посева прошлых лет, рапса - в соответствии с плановой посевной площадью, занятой кормовыми сельскохозяйственными культурами, многолетними травами посева прошлых лет, рапсом, указанной в </w:t>
      </w:r>
      <w:hyperlink w:anchor="P1076">
        <w:r>
          <w:rPr>
            <w:color w:val="0000FF"/>
          </w:rPr>
          <w:t>графе 7</w:t>
        </w:r>
      </w:hyperlink>
      <w:r>
        <w:t xml:space="preserve"> производственной программы по растениеводству на текущий финансовый год, представленной сельскохозяйственным товаропроизводителем по форме согласно приложению 4 к настоящему Порядку, но не менее размера посевных площадей, занятых соответствующей сельскохозяйственной культурой</w:t>
      </w:r>
      <w:proofErr w:type="gramEnd"/>
      <w:r>
        <w:t>, у сельскохозяйственного товаропроизводителя в отчетном финансовом году.</w:t>
      </w:r>
    </w:p>
    <w:p w:rsidR="008E290B" w:rsidRDefault="008E290B">
      <w:pPr>
        <w:pStyle w:val="ConsPlusNormal"/>
        <w:spacing w:before="220"/>
        <w:ind w:firstLine="540"/>
        <w:jc w:val="both"/>
      </w:pPr>
      <w:r>
        <w:t xml:space="preserve">Снижение размера посевных площадей, занятых кормовыми сельскохозяйственными культурами, рапсом, допускается при условии соответствующего увеличения посевных площадей, занятых зерновыми, зернобобовыми сельскохозяйственными культурами, при условии </w:t>
      </w:r>
      <w:proofErr w:type="spellStart"/>
      <w:r>
        <w:t>неснижения</w:t>
      </w:r>
      <w:proofErr w:type="spellEnd"/>
      <w:r>
        <w:t xml:space="preserve"> общего размера посевных площадей в текущем финансовом году к уровню отчетного финансового года.</w:t>
      </w:r>
    </w:p>
    <w:p w:rsidR="008E290B" w:rsidRDefault="008E290B">
      <w:pPr>
        <w:pStyle w:val="ConsPlusNormal"/>
        <w:spacing w:before="220"/>
        <w:ind w:firstLine="540"/>
        <w:jc w:val="both"/>
      </w:pPr>
      <w:r>
        <w:t xml:space="preserve">Общий размер посевных площадей в текущем финансовом году увеличивается на площадь земель, вовлеченных сельскохозяйственным товаропроизводителем в сельскохозяйственный оборот в отчетном финансовом году, за счет проведения </w:t>
      </w:r>
      <w:proofErr w:type="spellStart"/>
      <w:r>
        <w:t>культуртехнических</w:t>
      </w:r>
      <w:proofErr w:type="spellEnd"/>
      <w:r>
        <w:t xml:space="preserve"> мероприятий.</w:t>
      </w:r>
    </w:p>
    <w:p w:rsidR="008E290B" w:rsidRDefault="008E290B">
      <w:pPr>
        <w:pStyle w:val="ConsPlusNormal"/>
        <w:jc w:val="both"/>
      </w:pPr>
    </w:p>
    <w:p w:rsidR="008E290B" w:rsidRDefault="008E290B">
      <w:pPr>
        <w:pStyle w:val="ConsPlusTitle"/>
        <w:jc w:val="center"/>
        <w:outlineLvl w:val="1"/>
      </w:pPr>
      <w:bookmarkStart w:id="30" w:name="P201"/>
      <w:bookmarkEnd w:id="30"/>
      <w:r>
        <w:t>III. Порядок проведения отбора и предоставления субсидии</w:t>
      </w:r>
    </w:p>
    <w:p w:rsidR="008E290B" w:rsidRDefault="008E290B">
      <w:pPr>
        <w:pStyle w:val="ConsPlusNormal"/>
        <w:jc w:val="both"/>
      </w:pPr>
    </w:p>
    <w:p w:rsidR="008E290B" w:rsidRDefault="008E290B">
      <w:pPr>
        <w:pStyle w:val="ConsPlusNormal"/>
        <w:ind w:firstLine="540"/>
        <w:jc w:val="both"/>
      </w:pPr>
      <w:r>
        <w:t xml:space="preserve">3.1. </w:t>
      </w:r>
      <w:proofErr w:type="gramStart"/>
      <w:r>
        <w:t>Для проведения отбора Министерство ежегодно в срок до 10 февраля текущего финансового года (в 2024 году - до 25 июня) размещает на едином портале Объявление, сформированное в электронной форме посредством заполнения соответствующих экранных форм веб-интерфейса системы "Электронный бюджет", подписанное усиленной квалифицированной электронной подписью министра агропромышленного комплекса Пермского края (далее - министр) или уполномоченного им лица, включающее в себя следующую информацию:</w:t>
      </w:r>
      <w:proofErr w:type="gramEnd"/>
    </w:p>
    <w:p w:rsidR="008E290B" w:rsidRDefault="008E290B">
      <w:pPr>
        <w:pStyle w:val="ConsPlusNormal"/>
        <w:spacing w:before="220"/>
        <w:ind w:firstLine="540"/>
        <w:jc w:val="both"/>
      </w:pPr>
      <w:r>
        <w:t xml:space="preserve">способ проведения отбора в соответствии с </w:t>
      </w:r>
      <w:hyperlink w:anchor="P65">
        <w:r>
          <w:rPr>
            <w:color w:val="0000FF"/>
          </w:rPr>
          <w:t>пунктом 1.5</w:t>
        </w:r>
      </w:hyperlink>
      <w:r>
        <w:t xml:space="preserve"> настоящего Порядка;</w:t>
      </w:r>
    </w:p>
    <w:p w:rsidR="008E290B" w:rsidRDefault="008E290B">
      <w:pPr>
        <w:pStyle w:val="ConsPlusNormal"/>
        <w:spacing w:before="220"/>
        <w:ind w:firstLine="540"/>
        <w:jc w:val="both"/>
      </w:pPr>
      <w:r>
        <w:t xml:space="preserve">дату и время начала подачи Заявок, а также дату и время окончания приема Заявок, </w:t>
      </w:r>
      <w:proofErr w:type="gramStart"/>
      <w:r>
        <w:t>которая</w:t>
      </w:r>
      <w:proofErr w:type="gramEnd"/>
      <w:r>
        <w:t xml:space="preserve"> не может быть ранее 10-го календарного дня, следующего за днем размещения Объявления;</w:t>
      </w:r>
    </w:p>
    <w:p w:rsidR="008E290B" w:rsidRDefault="008E290B">
      <w:pPr>
        <w:pStyle w:val="ConsPlusNormal"/>
        <w:spacing w:before="220"/>
        <w:ind w:firstLine="540"/>
        <w:jc w:val="both"/>
      </w:pPr>
      <w:r>
        <w:t>наименование, местонахождение, почтовый адрес, адрес электронной почты, контактный телефон Министерства и ГКУ;</w:t>
      </w:r>
    </w:p>
    <w:p w:rsidR="008E290B" w:rsidRDefault="008E290B">
      <w:pPr>
        <w:pStyle w:val="ConsPlusNormal"/>
        <w:spacing w:before="220"/>
        <w:ind w:firstLine="540"/>
        <w:jc w:val="both"/>
      </w:pPr>
      <w:r>
        <w:t xml:space="preserve">результаты в соответствии с </w:t>
      </w:r>
      <w:hyperlink w:anchor="P183">
        <w:r>
          <w:rPr>
            <w:color w:val="0000FF"/>
          </w:rPr>
          <w:t>пунктом 2.7</w:t>
        </w:r>
      </w:hyperlink>
      <w:r>
        <w:t xml:space="preserve"> настоящего Порядка;</w:t>
      </w:r>
    </w:p>
    <w:p w:rsidR="008E290B" w:rsidRDefault="008E290B">
      <w:pPr>
        <w:pStyle w:val="ConsPlusNormal"/>
        <w:spacing w:before="220"/>
        <w:ind w:firstLine="540"/>
        <w:jc w:val="both"/>
      </w:pPr>
      <w:r>
        <w:t>доменное имя и (или) указатели страниц системы "Электронный бюджет" в информационно-телекоммуникационной сети "Интернет";</w:t>
      </w:r>
    </w:p>
    <w:p w:rsidR="008E290B" w:rsidRDefault="008E290B">
      <w:pPr>
        <w:pStyle w:val="ConsPlusNormal"/>
        <w:spacing w:before="220"/>
        <w:ind w:firstLine="540"/>
        <w:jc w:val="both"/>
      </w:pPr>
      <w:r>
        <w:t xml:space="preserve">требования к сельскохозяйственным товаропроизводителям (далее - участники отбора) в соответствии с </w:t>
      </w:r>
      <w:hyperlink w:anchor="P46">
        <w:r>
          <w:rPr>
            <w:color w:val="0000FF"/>
          </w:rPr>
          <w:t>пунктом 1.4</w:t>
        </w:r>
      </w:hyperlink>
      <w:r>
        <w:t xml:space="preserve"> настоящего Порядка и перечень документов к Заявке в соответствии с </w:t>
      </w:r>
      <w:hyperlink w:anchor="P233">
        <w:r>
          <w:rPr>
            <w:color w:val="0000FF"/>
          </w:rPr>
          <w:t>пунктом 3.6</w:t>
        </w:r>
      </w:hyperlink>
      <w:r>
        <w:t xml:space="preserve"> настоящего Порядка, представляемых участниками отбора для подтверждения их соответствия указанным требованиям;</w:t>
      </w:r>
    </w:p>
    <w:p w:rsidR="008E290B" w:rsidRDefault="008E290B">
      <w:pPr>
        <w:pStyle w:val="ConsPlusNormal"/>
        <w:spacing w:before="220"/>
        <w:ind w:firstLine="540"/>
        <w:jc w:val="both"/>
      </w:pPr>
      <w:r>
        <w:t>категории и (или) критерии отбора;</w:t>
      </w:r>
    </w:p>
    <w:p w:rsidR="008E290B" w:rsidRDefault="008E290B">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228">
        <w:r>
          <w:rPr>
            <w:color w:val="0000FF"/>
          </w:rPr>
          <w:t>пунктами 3.4</w:t>
        </w:r>
      </w:hyperlink>
      <w:r>
        <w:t xml:space="preserve">, </w:t>
      </w:r>
      <w:hyperlink w:anchor="P229">
        <w:r>
          <w:rPr>
            <w:color w:val="0000FF"/>
          </w:rPr>
          <w:t>3.5</w:t>
        </w:r>
      </w:hyperlink>
      <w:r>
        <w:t xml:space="preserve"> настоящего Порядка;</w:t>
      </w:r>
    </w:p>
    <w:p w:rsidR="008E290B" w:rsidRDefault="008E290B">
      <w:pPr>
        <w:pStyle w:val="ConsPlusNormal"/>
        <w:spacing w:before="220"/>
        <w:ind w:firstLine="540"/>
        <w:jc w:val="both"/>
      </w:pPr>
      <w:r>
        <w:t xml:space="preserve">порядок отзыва Заявок, порядок возврата Заявок на доработку, порядок внесения изменений в Заявки в соответствии с </w:t>
      </w:r>
      <w:hyperlink w:anchor="P291">
        <w:r>
          <w:rPr>
            <w:color w:val="0000FF"/>
          </w:rPr>
          <w:t>пунктами 3.9</w:t>
        </w:r>
      </w:hyperlink>
      <w:r>
        <w:t xml:space="preserve">, </w:t>
      </w:r>
      <w:hyperlink w:anchor="P293">
        <w:r>
          <w:rPr>
            <w:color w:val="0000FF"/>
          </w:rPr>
          <w:t>3.9.1</w:t>
        </w:r>
      </w:hyperlink>
      <w:r>
        <w:t xml:space="preserve"> настоящего Порядка;</w:t>
      </w:r>
    </w:p>
    <w:p w:rsidR="008E290B" w:rsidRDefault="008E290B">
      <w:pPr>
        <w:pStyle w:val="ConsPlusNormal"/>
        <w:spacing w:before="220"/>
        <w:ind w:firstLine="540"/>
        <w:jc w:val="both"/>
      </w:pPr>
      <w:r>
        <w:t xml:space="preserve">порядок рассмотрения и оценки Заявок на предмет их соответствия установленным в Объявлении требованиям, категориям и (или) критериям, сроки рассмотрения Заявок в соответствии с </w:t>
      </w:r>
      <w:hyperlink w:anchor="P307">
        <w:r>
          <w:rPr>
            <w:color w:val="0000FF"/>
          </w:rPr>
          <w:t>пунктом 3.13</w:t>
        </w:r>
      </w:hyperlink>
      <w:r>
        <w:t xml:space="preserve"> настоящего Порядка;</w:t>
      </w:r>
    </w:p>
    <w:p w:rsidR="008E290B" w:rsidRDefault="008E290B">
      <w:pPr>
        <w:pStyle w:val="ConsPlusNormal"/>
        <w:spacing w:before="220"/>
        <w:ind w:firstLine="540"/>
        <w:jc w:val="both"/>
      </w:pPr>
      <w:r>
        <w:t xml:space="preserve">порядок отклонения Заявок, а также информацию об основаниях их отклонения в соответствии с </w:t>
      </w:r>
      <w:hyperlink w:anchor="P318">
        <w:r>
          <w:rPr>
            <w:color w:val="0000FF"/>
          </w:rPr>
          <w:t>пунктом 3.16</w:t>
        </w:r>
      </w:hyperlink>
      <w:r>
        <w:t xml:space="preserve"> настоящего Порядка;</w:t>
      </w:r>
    </w:p>
    <w:p w:rsidR="008E290B" w:rsidRDefault="008E290B">
      <w:pPr>
        <w:pStyle w:val="ConsPlusNormal"/>
        <w:spacing w:before="220"/>
        <w:ind w:firstLine="540"/>
        <w:jc w:val="both"/>
      </w:pPr>
      <w:r>
        <w:t xml:space="preserve">объем распределяемой субсидии в рамках отбора, порядок расчета размера субсидии, установленный в соответствии с </w:t>
      </w:r>
      <w:hyperlink w:anchor="P127">
        <w:r>
          <w:rPr>
            <w:color w:val="0000FF"/>
          </w:rPr>
          <w:t>пунктом 2.5</w:t>
        </w:r>
      </w:hyperlink>
      <w:r>
        <w:t xml:space="preserve"> настоящего Порядка,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 получателей субсидий;</w:t>
      </w:r>
    </w:p>
    <w:p w:rsidR="008E290B" w:rsidRDefault="008E290B">
      <w:pPr>
        <w:pStyle w:val="ConsPlusNormal"/>
        <w:spacing w:before="220"/>
        <w:ind w:firstLine="540"/>
        <w:jc w:val="both"/>
      </w:pPr>
      <w:r>
        <w:t xml:space="preserve">порядок предоставления участникам отбора разъяснений положений Объявления, даты начала и окончания срока такого предоставления в соответствии с </w:t>
      </w:r>
      <w:hyperlink w:anchor="P225">
        <w:r>
          <w:rPr>
            <w:color w:val="0000FF"/>
          </w:rPr>
          <w:t>пунктом 3.3</w:t>
        </w:r>
      </w:hyperlink>
      <w:r>
        <w:t xml:space="preserve"> настоящего Порядка;</w:t>
      </w:r>
    </w:p>
    <w:p w:rsidR="008E290B" w:rsidRDefault="008E290B">
      <w:pPr>
        <w:pStyle w:val="ConsPlusNormal"/>
        <w:spacing w:before="220"/>
        <w:ind w:firstLine="540"/>
        <w:jc w:val="both"/>
      </w:pPr>
      <w:r>
        <w:t xml:space="preserve">срок, в течение которого участник отбора, в отношении которого принято решение о заключении Соглашения, должен подписать Соглашение в соответствии с </w:t>
      </w:r>
      <w:hyperlink w:anchor="P357">
        <w:r>
          <w:rPr>
            <w:color w:val="0000FF"/>
          </w:rPr>
          <w:t>пунктом 3.30</w:t>
        </w:r>
      </w:hyperlink>
      <w:r>
        <w:t xml:space="preserve"> настоящего Порядка;</w:t>
      </w:r>
    </w:p>
    <w:p w:rsidR="008E290B" w:rsidRDefault="008E290B">
      <w:pPr>
        <w:pStyle w:val="ConsPlusNormal"/>
        <w:spacing w:before="220"/>
        <w:ind w:firstLine="540"/>
        <w:jc w:val="both"/>
      </w:pPr>
      <w:r>
        <w:t xml:space="preserve">условия признания участников отбора </w:t>
      </w:r>
      <w:proofErr w:type="gramStart"/>
      <w:r>
        <w:t>уклонившимися</w:t>
      </w:r>
      <w:proofErr w:type="gramEnd"/>
      <w:r>
        <w:t xml:space="preserve"> от заключения Соглашения в </w:t>
      </w:r>
      <w:r>
        <w:lastRenderedPageBreak/>
        <w:t xml:space="preserve">соответствии с </w:t>
      </w:r>
      <w:hyperlink w:anchor="P357">
        <w:r>
          <w:rPr>
            <w:color w:val="0000FF"/>
          </w:rPr>
          <w:t>пунктом 3.30</w:t>
        </w:r>
      </w:hyperlink>
      <w:r>
        <w:t xml:space="preserve"> настоящего Порядка;</w:t>
      </w:r>
    </w:p>
    <w:p w:rsidR="008E290B" w:rsidRDefault="008E290B">
      <w:pPr>
        <w:pStyle w:val="ConsPlusNormal"/>
        <w:spacing w:before="220"/>
        <w:ind w:firstLine="540"/>
        <w:jc w:val="both"/>
      </w:pPr>
      <w:r>
        <w:t xml:space="preserve">срок размещения протокола подведения итогов отбора (документа об итогах проведения отбора) на едином портале в соответствии с </w:t>
      </w:r>
      <w:hyperlink w:anchor="P332">
        <w:r>
          <w:rPr>
            <w:color w:val="0000FF"/>
          </w:rPr>
          <w:t>пунктом 3.23</w:t>
        </w:r>
      </w:hyperlink>
      <w:r>
        <w:t xml:space="preserve"> настоящего Порядка, который не может быть позднее 14-го календарного дня, следующего за днем определения победителя отбора.</w:t>
      </w:r>
    </w:p>
    <w:p w:rsidR="008E290B" w:rsidRDefault="008E290B">
      <w:pPr>
        <w:pStyle w:val="ConsPlusNormal"/>
        <w:spacing w:before="220"/>
        <w:ind w:firstLine="540"/>
        <w:jc w:val="both"/>
      </w:pPr>
      <w:bookmarkStart w:id="31" w:name="P220"/>
      <w:bookmarkEnd w:id="31"/>
      <w:r>
        <w:t xml:space="preserve">3.2. В случае выявления технических ошибок в Объявлении, препятствующих подаче Заявок участниками отбора, Министерство размещает объявление об отмене проведения отбора на едином портале не </w:t>
      </w:r>
      <w:proofErr w:type="gramStart"/>
      <w:r>
        <w:t>позднее</w:t>
      </w:r>
      <w:proofErr w:type="gramEnd"/>
      <w:r>
        <w:t xml:space="preserve"> чем за один рабочий день до даты окончания срока подачи Заявок участниками отбора.</w:t>
      </w:r>
    </w:p>
    <w:p w:rsidR="008E290B" w:rsidRDefault="008E290B">
      <w:pPr>
        <w:pStyle w:val="ConsPlusNormal"/>
        <w:spacing w:before="220"/>
        <w:ind w:firstLine="540"/>
        <w:jc w:val="both"/>
      </w:pPr>
      <w:r>
        <w:t>Объявление об отмене отбора получателей субсидии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или уполномоченного им лица, размещается на едином портале и содержит информацию о причинах отмены отбора получателей субсидии.</w:t>
      </w:r>
    </w:p>
    <w:p w:rsidR="008E290B" w:rsidRDefault="008E290B">
      <w:pPr>
        <w:pStyle w:val="ConsPlusNormal"/>
        <w:spacing w:before="220"/>
        <w:ind w:firstLine="540"/>
        <w:jc w:val="both"/>
      </w:pPr>
      <w:r>
        <w:t>Участники отбора, подавшие Заявки, информируются об отмене проведения отбора в системе "Электронный бюджет".</w:t>
      </w:r>
    </w:p>
    <w:p w:rsidR="008E290B" w:rsidRDefault="008E290B">
      <w:pPr>
        <w:pStyle w:val="ConsPlusNormal"/>
        <w:spacing w:before="220"/>
        <w:ind w:firstLine="540"/>
        <w:jc w:val="both"/>
      </w:pPr>
      <w:r>
        <w:t>Отбор считается отмененным со дня размещения объявления о его отмене на едином портале.</w:t>
      </w:r>
    </w:p>
    <w:p w:rsidR="008E290B" w:rsidRDefault="008E290B">
      <w:pPr>
        <w:pStyle w:val="ConsPlusNormal"/>
        <w:spacing w:before="220"/>
        <w:ind w:firstLine="540"/>
        <w:jc w:val="both"/>
      </w:pPr>
      <w:r>
        <w:t xml:space="preserve">После окончания срока отмены проведения отбора в соответствии с </w:t>
      </w:r>
      <w:hyperlink w:anchor="P220">
        <w:r>
          <w:rPr>
            <w:color w:val="0000FF"/>
          </w:rPr>
          <w:t>абзацем первым</w:t>
        </w:r>
      </w:hyperlink>
      <w:r>
        <w:t xml:space="preserve"> настоящего пункта и до заключения Соглашения с победителем (победителями) отбора получателей субсидии Министерство может отменить отбор только в случае возникновения обстоятельств непреодолимой силы в соответствии с </w:t>
      </w:r>
      <w:hyperlink r:id="rId39">
        <w:r>
          <w:rPr>
            <w:color w:val="0000FF"/>
          </w:rPr>
          <w:t>пунктом 3 статьи 401</w:t>
        </w:r>
      </w:hyperlink>
      <w:r>
        <w:t xml:space="preserve"> Гражданского кодекса Российской Федерации.</w:t>
      </w:r>
    </w:p>
    <w:p w:rsidR="008E290B" w:rsidRDefault="008E290B">
      <w:pPr>
        <w:pStyle w:val="ConsPlusNormal"/>
        <w:spacing w:before="220"/>
        <w:ind w:firstLine="540"/>
        <w:jc w:val="both"/>
      </w:pPr>
      <w:bookmarkStart w:id="32" w:name="P225"/>
      <w:bookmarkEnd w:id="32"/>
      <w:r>
        <w:t>3.3. Любой участник отбора со дня размещения Объявления на едином портале не позднее 3-го рабочего дня до дня завершения подачи Заявок вправе направить Министерству не более 5 запросов о разъяснении положений Объявления путем формирования в системе "Электронный бюджет" соответствующего запроса.</w:t>
      </w:r>
    </w:p>
    <w:p w:rsidR="008E290B" w:rsidRDefault="008E290B">
      <w:pPr>
        <w:pStyle w:val="ConsPlusNormal"/>
        <w:spacing w:before="220"/>
        <w:ind w:firstLine="540"/>
        <w:jc w:val="both"/>
      </w:pPr>
      <w:bookmarkStart w:id="33" w:name="P226"/>
      <w:bookmarkEnd w:id="33"/>
      <w:r>
        <w:t>Министерство в ответ на запрос, указанный в абзаце первом настоящего пункта, направляет разъяснение положений Объявления в срок, установленный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не должно изменять суть информации, содержащейся в Объявлении.</w:t>
      </w:r>
    </w:p>
    <w:p w:rsidR="008E290B" w:rsidRDefault="008E290B">
      <w:pPr>
        <w:pStyle w:val="ConsPlusNormal"/>
        <w:spacing w:before="220"/>
        <w:ind w:firstLine="540"/>
        <w:jc w:val="both"/>
      </w:pPr>
      <w:r>
        <w:t xml:space="preserve">Доступ к разъяснению, формируемому в системе "Электронный бюджет" в соответствии с </w:t>
      </w:r>
      <w:hyperlink w:anchor="P226">
        <w:r>
          <w:rPr>
            <w:color w:val="0000FF"/>
          </w:rPr>
          <w:t>абзацем вторым</w:t>
        </w:r>
      </w:hyperlink>
      <w:r>
        <w:t xml:space="preserve"> настоящего пункта, предоставляется всем участникам отбора.</w:t>
      </w:r>
    </w:p>
    <w:p w:rsidR="008E290B" w:rsidRDefault="008E290B">
      <w:pPr>
        <w:pStyle w:val="ConsPlusNormal"/>
        <w:spacing w:before="220"/>
        <w:ind w:firstLine="540"/>
        <w:jc w:val="both"/>
      </w:pPr>
      <w:bookmarkStart w:id="34" w:name="P228"/>
      <w:bookmarkEnd w:id="34"/>
      <w:r>
        <w:t xml:space="preserve">3.4. </w:t>
      </w:r>
      <w:proofErr w:type="gramStart"/>
      <w:r>
        <w:t>Для участия в отборе участники отбора в соответствии с требованиями и в сроки, которые указаны в Объявлении, формируют Заявки в электронной форме посредством заполнения соответствующих экранных форм веб-интерфейса системы "Электронный бюджет" и размещают в системе "Электронный бюджет" электронные копии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w:t>
      </w:r>
      <w:proofErr w:type="gramEnd"/>
    </w:p>
    <w:p w:rsidR="008E290B" w:rsidRDefault="008E290B">
      <w:pPr>
        <w:pStyle w:val="ConsPlusNormal"/>
        <w:spacing w:before="220"/>
        <w:ind w:firstLine="540"/>
        <w:jc w:val="both"/>
      </w:pPr>
      <w:bookmarkStart w:id="35" w:name="P229"/>
      <w:bookmarkEnd w:id="35"/>
      <w:r>
        <w:t>3.5. Заявка подписывается усиленной квалифицированной электронной подписью руководителя участника отбора или уполномоченного им лица.</w:t>
      </w:r>
    </w:p>
    <w:p w:rsidR="008E290B" w:rsidRDefault="008E290B">
      <w:pPr>
        <w:pStyle w:val="ConsPlusNormal"/>
        <w:spacing w:before="220"/>
        <w:ind w:firstLine="540"/>
        <w:jc w:val="both"/>
      </w:pPr>
      <w: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8E290B" w:rsidRDefault="008E290B">
      <w:pPr>
        <w:pStyle w:val="ConsPlusNormal"/>
        <w:spacing w:before="220"/>
        <w:ind w:firstLine="540"/>
        <w:jc w:val="both"/>
      </w:pPr>
      <w:r>
        <w:lastRenderedPageBreak/>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8E290B" w:rsidRDefault="008E290B">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8E290B" w:rsidRDefault="008E290B">
      <w:pPr>
        <w:pStyle w:val="ConsPlusNormal"/>
        <w:spacing w:before="220"/>
        <w:ind w:firstLine="540"/>
        <w:jc w:val="both"/>
      </w:pPr>
      <w:bookmarkStart w:id="36" w:name="P233"/>
      <w:bookmarkEnd w:id="36"/>
      <w:r>
        <w:t>3.6. К Заявке прилагаются электронные копии следующих документов и материалов:</w:t>
      </w:r>
    </w:p>
    <w:p w:rsidR="008E290B" w:rsidRDefault="008E290B">
      <w:pPr>
        <w:pStyle w:val="ConsPlusNormal"/>
        <w:spacing w:before="220"/>
        <w:ind w:firstLine="540"/>
        <w:jc w:val="both"/>
      </w:pPr>
      <w:r>
        <w:t xml:space="preserve">3.6.1. </w:t>
      </w:r>
      <w:hyperlink w:anchor="P489">
        <w:r>
          <w:rPr>
            <w:color w:val="0000FF"/>
          </w:rPr>
          <w:t>реестр</w:t>
        </w:r>
      </w:hyperlink>
      <w:r>
        <w:t xml:space="preserve"> документов, подтверждающих фактически произведенные затраты на проведение комплекса агротехнологических работ, повышение плодородия почв по видам сельскохозяйственных культур, по форме согласно приложению 2 к настоящему Порядку;</w:t>
      </w:r>
    </w:p>
    <w:p w:rsidR="008E290B" w:rsidRDefault="008E290B">
      <w:pPr>
        <w:pStyle w:val="ConsPlusNormal"/>
        <w:spacing w:before="220"/>
        <w:ind w:firstLine="540"/>
        <w:jc w:val="both"/>
      </w:pPr>
      <w:r>
        <w:t xml:space="preserve">3.6.2. производственная </w:t>
      </w:r>
      <w:hyperlink w:anchor="P1049">
        <w:r>
          <w:rPr>
            <w:color w:val="0000FF"/>
          </w:rPr>
          <w:t>программа</w:t>
        </w:r>
      </w:hyperlink>
      <w:r>
        <w:t xml:space="preserve"> по растениеводству на текущий финансовый год по форме согласно приложению 4 к настоящему Порядку;</w:t>
      </w:r>
    </w:p>
    <w:p w:rsidR="008E290B" w:rsidRDefault="008E290B">
      <w:pPr>
        <w:pStyle w:val="ConsPlusNormal"/>
        <w:spacing w:before="220"/>
        <w:ind w:firstLine="540"/>
        <w:jc w:val="both"/>
      </w:pPr>
      <w:bookmarkStart w:id="37" w:name="P236"/>
      <w:bookmarkEnd w:id="37"/>
      <w:proofErr w:type="gramStart"/>
      <w:r>
        <w:t>3.6.3. сведения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отчетный финансовый</w:t>
      </w:r>
      <w:proofErr w:type="gramEnd"/>
      <w:r>
        <w:t xml:space="preserve"> год.</w:t>
      </w:r>
    </w:p>
    <w:p w:rsidR="008E290B" w:rsidRDefault="008E290B">
      <w:pPr>
        <w:pStyle w:val="ConsPlusNormal"/>
        <w:spacing w:before="220"/>
        <w:ind w:firstLine="540"/>
        <w:jc w:val="both"/>
      </w:pPr>
      <w:proofErr w:type="gramStart"/>
      <w:r>
        <w:t>В случае если в отчетном финансовом году ситуация в связи с опасными природными явлениями была признана чрезвычайной, участники отбора предоставляют сведения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подтверждением их принятия</w:t>
      </w:r>
      <w:proofErr w:type="gramEnd"/>
      <w:r>
        <w:t xml:space="preserve"> Территориальным органом Федеральной службы государственной статистики по Пермскому краю в виде положительного уведомления о принятии отчета за год, предшествующий году, в котором ситуация в связи с опасными природными явлениями была признана чрезвычайной (за исключением сельскохозяйственных товаропроизводителей, которые начали осуществлять деятельность в отчетном финансовом году).</w:t>
      </w:r>
    </w:p>
    <w:p w:rsidR="008E290B" w:rsidRDefault="008E290B">
      <w:pPr>
        <w:pStyle w:val="ConsPlusNormal"/>
        <w:spacing w:before="220"/>
        <w:ind w:firstLine="540"/>
        <w:jc w:val="both"/>
      </w:pPr>
      <w:r>
        <w:t xml:space="preserve">Для подтверждения соответствия участника отбора требованиям, указанным в </w:t>
      </w:r>
      <w:hyperlink w:anchor="P236">
        <w:r>
          <w:rPr>
            <w:color w:val="0000FF"/>
          </w:rPr>
          <w:t>абзаце первом</w:t>
        </w:r>
      </w:hyperlink>
      <w:r>
        <w:t xml:space="preserve"> настоящего пункта, Министерство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8E290B" w:rsidRDefault="008E290B">
      <w:pPr>
        <w:pStyle w:val="ConsPlusNormal"/>
        <w:spacing w:before="220"/>
        <w:ind w:firstLine="540"/>
        <w:jc w:val="both"/>
      </w:pPr>
      <w:bookmarkStart w:id="38" w:name="P239"/>
      <w:bookmarkEnd w:id="38"/>
      <w:proofErr w:type="gramStart"/>
      <w:r>
        <w:t xml:space="preserve">3.6.4. протоколы испытаний (выданные на имя участника отбора), и (или) результаты анализа семян (выданные на имя участника отбора), и (или) удостоверения о </w:t>
      </w:r>
      <w:proofErr w:type="spellStart"/>
      <w:r>
        <w:t>кондиционности</w:t>
      </w:r>
      <w:proofErr w:type="spellEnd"/>
      <w:r>
        <w:t xml:space="preserve"> семян (выданные на имя участника отбора), и (или) сертификаты соответствия, и (или) сертификаты соответствия, удостоверяющие сортовые и посевные качества семян, на момент посева (посадки) за отчетный финансовый год по культурам ярового сева, и (или) за год, предшествующий</w:t>
      </w:r>
      <w:proofErr w:type="gramEnd"/>
      <w:r>
        <w:t xml:space="preserve"> отчетному финансовому году, по озимым культурам, и (или) за предыдущие годы по многолетним травам посева прошлых лет.</w:t>
      </w:r>
    </w:p>
    <w:p w:rsidR="008E290B" w:rsidRDefault="008E290B">
      <w:pPr>
        <w:pStyle w:val="ConsPlusNormal"/>
        <w:spacing w:before="220"/>
        <w:ind w:firstLine="540"/>
        <w:jc w:val="both"/>
      </w:pPr>
      <w:r>
        <w:t xml:space="preserve">Документы, указанные в </w:t>
      </w:r>
      <w:hyperlink w:anchor="P239">
        <w:r>
          <w:rPr>
            <w:color w:val="0000FF"/>
          </w:rPr>
          <w:t>абзаце первом</w:t>
        </w:r>
      </w:hyperlink>
      <w:r>
        <w:t xml:space="preserve"> настоящего пункта, должны быть выданы и оформлены в соответствии с законодательством Российской Федерации.</w:t>
      </w:r>
    </w:p>
    <w:p w:rsidR="008E290B" w:rsidRDefault="008E290B">
      <w:pPr>
        <w:pStyle w:val="ConsPlusNormal"/>
        <w:spacing w:before="220"/>
        <w:ind w:firstLine="540"/>
        <w:jc w:val="both"/>
      </w:pPr>
      <w:r>
        <w:lastRenderedPageBreak/>
        <w:t xml:space="preserve">Для участия в отборе и предоставления субсидии за счет средств бюджета Пермского края в случае проведения комплекса агротехнологических работ на посевных площадях, занятых многолетними травами посева прошлых лет, сельскохозяйственные товаропроизводители вправе не представлять документы, указанные в </w:t>
      </w:r>
      <w:hyperlink w:anchor="P239">
        <w:r>
          <w:rPr>
            <w:color w:val="0000FF"/>
          </w:rPr>
          <w:t>абзаце первом</w:t>
        </w:r>
      </w:hyperlink>
      <w:r>
        <w:t xml:space="preserve"> настоящего пункта;</w:t>
      </w:r>
    </w:p>
    <w:p w:rsidR="008E290B" w:rsidRDefault="008E290B">
      <w:pPr>
        <w:pStyle w:val="ConsPlusNormal"/>
        <w:spacing w:before="220"/>
        <w:ind w:firstLine="540"/>
        <w:jc w:val="both"/>
      </w:pPr>
      <w:proofErr w:type="gramStart"/>
      <w:r>
        <w:t xml:space="preserve">3.6.5. </w:t>
      </w:r>
      <w:hyperlink r:id="rId40">
        <w:r>
          <w:rPr>
            <w:color w:val="0000FF"/>
          </w:rPr>
          <w:t>акты</w:t>
        </w:r>
      </w:hyperlink>
      <w:r>
        <w:t xml:space="preserve"> расхода семян и посадочного материала по форме N СП-13,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за отчетный финансовый год по культурам ярового сева, и (или) за год, предшествующий отчетному финансовому году, по озимым культурам, и (или</w:t>
      </w:r>
      <w:proofErr w:type="gramEnd"/>
      <w:r>
        <w:t>) за предыдущие годы по многолетним травам посева прошлых лет;</w:t>
      </w:r>
    </w:p>
    <w:p w:rsidR="008E290B" w:rsidRDefault="008E290B">
      <w:pPr>
        <w:pStyle w:val="ConsPlusNormal"/>
        <w:spacing w:before="220"/>
        <w:ind w:firstLine="540"/>
        <w:jc w:val="both"/>
      </w:pPr>
      <w:r>
        <w:t xml:space="preserve">3.6.6. </w:t>
      </w:r>
      <w:hyperlink w:anchor="P882">
        <w:proofErr w:type="gramStart"/>
        <w:r>
          <w:rPr>
            <w:color w:val="0000FF"/>
          </w:rPr>
          <w:t>Сведения</w:t>
        </w:r>
      </w:hyperlink>
      <w:r>
        <w:t xml:space="preserve"> по форме согласно приложению 3 к настоящему Порядку;</w:t>
      </w:r>
      <w:proofErr w:type="gramEnd"/>
    </w:p>
    <w:p w:rsidR="008E290B" w:rsidRDefault="008E290B">
      <w:pPr>
        <w:pStyle w:val="ConsPlusNormal"/>
        <w:spacing w:before="220"/>
        <w:ind w:firstLine="540"/>
        <w:jc w:val="both"/>
      </w:pPr>
      <w:r>
        <w:t xml:space="preserve">3.6.7. </w:t>
      </w:r>
      <w:hyperlink w:anchor="P1466">
        <w:r>
          <w:rPr>
            <w:color w:val="0000FF"/>
          </w:rPr>
          <w:t>справка-расчет</w:t>
        </w:r>
      </w:hyperlink>
      <w:r>
        <w:t xml:space="preserve"> о размере субсидии на возмещение части затрат на проведение комплекса агротехнологических работ, повышение плодородия почв за счет средств федерального бюджета и бюджета Пермского края (в рамках </w:t>
      </w:r>
      <w:proofErr w:type="spellStart"/>
      <w:r>
        <w:t>софинансирования</w:t>
      </w:r>
      <w:proofErr w:type="spellEnd"/>
      <w:r>
        <w:t xml:space="preserve">), бюджета Пермского края (сверх уровня </w:t>
      </w:r>
      <w:proofErr w:type="spellStart"/>
      <w:r>
        <w:t>софинансирования</w:t>
      </w:r>
      <w:proofErr w:type="spellEnd"/>
      <w:r>
        <w:t>) (по видам сельскохозяйственных культур) по форме согласно приложению 5 к настоящему Порядку;</w:t>
      </w:r>
    </w:p>
    <w:p w:rsidR="008E290B" w:rsidRDefault="008E290B">
      <w:pPr>
        <w:pStyle w:val="ConsPlusNormal"/>
        <w:spacing w:before="220"/>
        <w:ind w:firstLine="540"/>
        <w:jc w:val="both"/>
      </w:pPr>
      <w:proofErr w:type="gramStart"/>
      <w:r>
        <w:t xml:space="preserve">3.6.8. участники отбора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41">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roofErr w:type="gramEnd"/>
    </w:p>
    <w:p w:rsidR="008E290B" w:rsidRDefault="008E290B">
      <w:pPr>
        <w:pStyle w:val="ConsPlusNormal"/>
        <w:spacing w:before="220"/>
        <w:ind w:firstLine="540"/>
        <w:jc w:val="both"/>
      </w:pPr>
      <w:bookmarkStart w:id="39" w:name="P246"/>
      <w:bookmarkEnd w:id="39"/>
      <w:proofErr w:type="gramStart"/>
      <w:r>
        <w:t xml:space="preserve">3.6.9. при наличии у участников отбора, относящихся к субъектам малого предпринимательства, страхования рисков утраты (гибели) урожая сельскохозяйственной культуры в результате наступления всех или нескольких событий, предусмотренных </w:t>
      </w:r>
      <w:hyperlink r:id="rId42">
        <w:r>
          <w:rPr>
            <w:color w:val="0000FF"/>
          </w:rPr>
          <w:t>пунктом 1 части 1 статьи 8</w:t>
        </w:r>
      </w:hyperlink>
      <w:r>
        <w:t xml:space="preserve">, и (или) события, предусмотренного </w:t>
      </w:r>
      <w:hyperlink r:id="rId43">
        <w:r>
          <w:rPr>
            <w:color w:val="0000FF"/>
          </w:rPr>
          <w:t>пунктом 4 части 1 статьи 8</w:t>
        </w:r>
      </w:hyperlink>
      <w:r>
        <w:t xml:space="preserve"> Закона N 260-ФЗ, в отчетном финансовом году участники отбора дополнительно представляют:</w:t>
      </w:r>
      <w:proofErr w:type="gramEnd"/>
    </w:p>
    <w:p w:rsidR="008E290B" w:rsidRDefault="008E290B">
      <w:pPr>
        <w:pStyle w:val="ConsPlusNormal"/>
        <w:spacing w:before="220"/>
        <w:ind w:firstLine="540"/>
        <w:jc w:val="both"/>
      </w:pPr>
      <w:r>
        <w:t>копию действующего договора сельскохозяйственного страхования со страховой организацией;</w:t>
      </w:r>
    </w:p>
    <w:p w:rsidR="008E290B" w:rsidRDefault="008E290B">
      <w:pPr>
        <w:pStyle w:val="ConsPlusNormal"/>
        <w:spacing w:before="220"/>
        <w:ind w:firstLine="540"/>
        <w:jc w:val="both"/>
      </w:pPr>
      <w:r>
        <w:t>копию лицензии страховой организации на осуществление сельскохозяйственного страхования;</w:t>
      </w:r>
    </w:p>
    <w:p w:rsidR="008E290B" w:rsidRDefault="008E290B">
      <w:pPr>
        <w:pStyle w:val="ConsPlusNormal"/>
        <w:spacing w:before="220"/>
        <w:ind w:firstLine="540"/>
        <w:jc w:val="both"/>
      </w:pPr>
      <w:r>
        <w:t>копии платежных поручений, подтверждающих уплату страховой премии по договору сельскохозяйственного страхования;</w:t>
      </w:r>
    </w:p>
    <w:p w:rsidR="008E290B" w:rsidRDefault="008E290B">
      <w:pPr>
        <w:pStyle w:val="ConsPlusNormal"/>
        <w:spacing w:before="220"/>
        <w:ind w:firstLine="540"/>
        <w:jc w:val="both"/>
      </w:pPr>
      <w:bookmarkStart w:id="40" w:name="P250"/>
      <w:bookmarkEnd w:id="40"/>
      <w:r>
        <w:t xml:space="preserve">3.6.10. в случае проведения в отчетном финансовом году на посевных площадях, занятых сельскохозяйственными культурами, работ по </w:t>
      </w:r>
      <w:proofErr w:type="spellStart"/>
      <w:r>
        <w:t>фосфоритованию</w:t>
      </w:r>
      <w:proofErr w:type="spellEnd"/>
      <w:r>
        <w:t xml:space="preserve"> участники отбора, относящиеся к субъектам малого предпринимательства, дополнительно представляют:</w:t>
      </w:r>
    </w:p>
    <w:p w:rsidR="008E290B" w:rsidRDefault="008E290B">
      <w:pPr>
        <w:pStyle w:val="ConsPlusNormal"/>
        <w:spacing w:before="220"/>
        <w:ind w:firstLine="540"/>
        <w:jc w:val="both"/>
      </w:pPr>
      <w:r>
        <w:t xml:space="preserve">копию проектно-сметной документации проведения работ по </w:t>
      </w:r>
      <w:proofErr w:type="spellStart"/>
      <w:r>
        <w:t>фосфоритованию</w:t>
      </w:r>
      <w:proofErr w:type="spellEnd"/>
      <w:r>
        <w:t xml:space="preserve"> посевных площадей, занятых сельскохозяйственными культурами, разработанной федеральным государственным бюджетным учреждением "Государственный центр агрохимической службы "Пермский";</w:t>
      </w:r>
    </w:p>
    <w:p w:rsidR="008E290B" w:rsidRDefault="008E290B">
      <w:pPr>
        <w:pStyle w:val="ConsPlusNormal"/>
        <w:spacing w:before="220"/>
        <w:ind w:firstLine="540"/>
        <w:jc w:val="both"/>
      </w:pPr>
      <w:r>
        <w:t xml:space="preserve">копию акта выполненных работ (услуг) по </w:t>
      </w:r>
      <w:proofErr w:type="spellStart"/>
      <w:r>
        <w:t>фосфоритованию</w:t>
      </w:r>
      <w:proofErr w:type="spellEnd"/>
      <w:r>
        <w:t xml:space="preserve"> в отчетном финансовом году посевных площадей, занятых сельскохозяйственными культурами;</w:t>
      </w:r>
    </w:p>
    <w:p w:rsidR="008E290B" w:rsidRDefault="008E290B">
      <w:pPr>
        <w:pStyle w:val="ConsPlusNormal"/>
        <w:spacing w:before="220"/>
        <w:ind w:firstLine="540"/>
        <w:jc w:val="both"/>
      </w:pPr>
      <w:bookmarkStart w:id="41" w:name="P253"/>
      <w:bookmarkEnd w:id="41"/>
      <w:r>
        <w:t>3.6.11. начиная с 01 января 2025 года - документ, подтверждающий наличие у участников отбора прав пользования земельными участками, на которых осуществляется сельскохозяйственное производство:</w:t>
      </w:r>
    </w:p>
    <w:p w:rsidR="008E290B" w:rsidRDefault="008E290B">
      <w:pPr>
        <w:pStyle w:val="ConsPlusNormal"/>
        <w:spacing w:before="220"/>
        <w:ind w:firstLine="540"/>
        <w:jc w:val="both"/>
      </w:pPr>
      <w:r>
        <w:lastRenderedPageBreak/>
        <w:t>3.6.11.1. выписка из Единого государственного реестра прав на недвижимое имущество, содержащая сведения о зарегистрированных обременениях (ограничениях) на земельные участки, на которых осуществляется сельскохозяйственное производство, - в случае, если земельные участки находятся в собственности у участников отбора (дата выдачи не ранее 30 календарных дней до даты подачи Заявки и документов);</w:t>
      </w:r>
    </w:p>
    <w:p w:rsidR="008E290B" w:rsidRDefault="008E290B">
      <w:pPr>
        <w:pStyle w:val="ConsPlusNormal"/>
        <w:spacing w:before="220"/>
        <w:ind w:firstLine="540"/>
        <w:jc w:val="both"/>
      </w:pPr>
      <w:r>
        <w:t>3.6.11.2. договор, подтверждающий право пользования земельными участками, заявленными для получения субсидий, - в случае, если земельные участки находятся в пользовании у производителей зерновых культур;</w:t>
      </w:r>
    </w:p>
    <w:p w:rsidR="008E290B" w:rsidRDefault="008E290B">
      <w:pPr>
        <w:pStyle w:val="ConsPlusNormal"/>
        <w:spacing w:before="220"/>
        <w:ind w:firstLine="540"/>
        <w:jc w:val="both"/>
      </w:pPr>
      <w:r>
        <w:t xml:space="preserve">3.6.11.3. </w:t>
      </w:r>
      <w:hyperlink w:anchor="P1602">
        <w:r>
          <w:rPr>
            <w:color w:val="0000FF"/>
          </w:rPr>
          <w:t>сведения</w:t>
        </w:r>
      </w:hyperlink>
      <w:r>
        <w:t xml:space="preserve"> о подтверждении наличия у сельскохозяйственных товаропроизводителей прав пользования земельными участками, на которых осуществляется сельскохозяйственное производство, по форме согласно приложению 6 к настоящему Порядку.</w:t>
      </w:r>
    </w:p>
    <w:p w:rsidR="008E290B" w:rsidRDefault="008E290B">
      <w:pPr>
        <w:pStyle w:val="ConsPlusNormal"/>
        <w:spacing w:before="220"/>
        <w:ind w:firstLine="540"/>
        <w:jc w:val="both"/>
      </w:pPr>
      <w:r>
        <w:t>Документы, указанные в абзаце первом настоящего пункта, должны подтверждать право собственности и (или) право пользования, возникшие не позднее 01 января отчетного финансового года;</w:t>
      </w:r>
    </w:p>
    <w:p w:rsidR="008E290B" w:rsidRDefault="008E290B">
      <w:pPr>
        <w:pStyle w:val="ConsPlusNormal"/>
        <w:spacing w:before="220"/>
        <w:ind w:firstLine="540"/>
        <w:jc w:val="both"/>
      </w:pPr>
      <w:r>
        <w:t xml:space="preserve">3.6.12. </w:t>
      </w:r>
      <w:proofErr w:type="gramStart"/>
      <w:r>
        <w:t>начиная с 01 января 2025 года участники отбора, относящиеся</w:t>
      </w:r>
      <w:proofErr w:type="gramEnd"/>
      <w:r>
        <w:t xml:space="preserve"> к субъектам малого предпринимательства, дополнительно представляют копию отчета о достижении значений результатов предоставления субсидии с отметкой о проверке и принятии ответственным специалистом Министерства за отчетный финансовый год, за исключением участников отбора, не получавших субсидию в отчетном финансовом году;</w:t>
      </w:r>
    </w:p>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both"/>
            </w:pPr>
            <w:hyperlink r:id="rId44">
              <w:r>
                <w:rPr>
                  <w:color w:val="0000FF"/>
                </w:rPr>
                <w:t>Постановлением</w:t>
              </w:r>
            </w:hyperlink>
            <w:r>
              <w:rPr>
                <w:color w:val="392C69"/>
              </w:rPr>
              <w:t xml:space="preserve"> Правительства Пермского края от 09.07.2024 N 440-п в п. 3.6.13 внесены изменения, действие которых </w:t>
            </w:r>
            <w:hyperlink r:id="rId45">
              <w:r>
                <w:rPr>
                  <w:color w:val="0000FF"/>
                </w:rPr>
                <w:t>распространяется</w:t>
              </w:r>
            </w:hyperlink>
            <w:r>
              <w:rPr>
                <w:color w:val="392C69"/>
              </w:rPr>
              <w:t xml:space="preserve"> на правоотношения, возникшие с 23.05.2024.</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spacing w:before="280"/>
        <w:ind w:firstLine="540"/>
        <w:jc w:val="both"/>
      </w:pPr>
      <w:bookmarkStart w:id="42" w:name="P260"/>
      <w:bookmarkEnd w:id="42"/>
      <w:proofErr w:type="gramStart"/>
      <w:r>
        <w:t>3.6.13. для участников отбора, относящихся к субъектам малого предпринимательства, - справка федерального государственного бюджетного учреждения "Государственная комиссия Российской Федерации по испытанию и охране селекционных достижений", подтверждающая, что семена, посеянные под урожай отчетного финансового года, являются достижением отечественной селекции (в случае использования семян отечественной селекции).</w:t>
      </w:r>
      <w:proofErr w:type="gramEnd"/>
    </w:p>
    <w:p w:rsidR="008E290B" w:rsidRDefault="008E290B">
      <w:pPr>
        <w:pStyle w:val="ConsPlusNormal"/>
        <w:jc w:val="both"/>
      </w:pPr>
      <w:r>
        <w:t xml:space="preserve">(в ред. </w:t>
      </w:r>
      <w:hyperlink r:id="rId46">
        <w:r>
          <w:rPr>
            <w:color w:val="0000FF"/>
          </w:rPr>
          <w:t>Постановления</w:t>
        </w:r>
      </w:hyperlink>
      <w:r>
        <w:t xml:space="preserve"> Правительства Пермского края от 09.07.2024 N 440-п)</w:t>
      </w:r>
    </w:p>
    <w:p w:rsidR="008E290B" w:rsidRDefault="008E290B">
      <w:pPr>
        <w:pStyle w:val="ConsPlusNormal"/>
        <w:spacing w:before="220"/>
        <w:ind w:firstLine="540"/>
        <w:jc w:val="both"/>
      </w:pPr>
      <w:proofErr w:type="gramStart"/>
      <w:r>
        <w:t xml:space="preserve">В случае </w:t>
      </w:r>
      <w:proofErr w:type="spellStart"/>
      <w:r>
        <w:t>непредоставления</w:t>
      </w:r>
      <w:proofErr w:type="spellEnd"/>
      <w:r>
        <w:t xml:space="preserve"> участниками отбора документа, указанного в </w:t>
      </w:r>
      <w:hyperlink w:anchor="P260">
        <w:r>
          <w:rPr>
            <w:color w:val="0000FF"/>
          </w:rPr>
          <w:t>абзаце первом</w:t>
        </w:r>
      </w:hyperlink>
      <w:r>
        <w:t xml:space="preserve"> настоящего пункта, ГКУ самостоятельно обращается для проверки соответствующей информации к перечню сортов и гибридов сельскохозяйственных растений, относящихся к сортам и гибридам отечественной или иностранной селекции, размещенному на официальном сайте Министерства сельского хозяйства Российской Федерации в информационно-телекоммуникационной сети "Интернет";</w:t>
      </w:r>
      <w:proofErr w:type="gramEnd"/>
    </w:p>
    <w:p w:rsidR="008E290B" w:rsidRDefault="008E290B">
      <w:pPr>
        <w:pStyle w:val="ConsPlusNormal"/>
        <w:spacing w:before="220"/>
        <w:ind w:firstLine="540"/>
        <w:jc w:val="both"/>
      </w:pPr>
      <w:r>
        <w:t xml:space="preserve">3.6.14. </w:t>
      </w:r>
      <w:hyperlink w:anchor="P1697">
        <w:r>
          <w:rPr>
            <w:color w:val="0000FF"/>
          </w:rPr>
          <w:t>акт</w:t>
        </w:r>
      </w:hyperlink>
      <w:r>
        <w:t xml:space="preserve"> об использовании удобрений по форме согласно приложению 7 к настоящему Порядку;</w:t>
      </w:r>
    </w:p>
    <w:p w:rsidR="008E290B" w:rsidRDefault="008E290B">
      <w:pPr>
        <w:pStyle w:val="ConsPlusNormal"/>
        <w:spacing w:before="220"/>
        <w:ind w:firstLine="540"/>
        <w:jc w:val="both"/>
      </w:pPr>
      <w:r>
        <w:t>3.6.15. справка о применяемой системе налогообложения;</w:t>
      </w:r>
    </w:p>
    <w:p w:rsidR="008E290B" w:rsidRDefault="008E290B">
      <w:pPr>
        <w:pStyle w:val="ConsPlusNormal"/>
        <w:spacing w:before="220"/>
        <w:ind w:firstLine="540"/>
        <w:jc w:val="both"/>
      </w:pPr>
      <w:bookmarkStart w:id="43" w:name="P265"/>
      <w:bookmarkEnd w:id="43"/>
      <w:r>
        <w:t>3.6.16. в случае снижения в отчетном финансовом году размера посевных площадей, занятых сельскохозяйственными культурами, вследствие наступления обстоятельств непреодолимой силы участники отбора дополнительно представляют следующие документы:</w:t>
      </w:r>
    </w:p>
    <w:p w:rsidR="008E290B" w:rsidRDefault="008E290B">
      <w:pPr>
        <w:pStyle w:val="ConsPlusNormal"/>
        <w:spacing w:before="220"/>
        <w:ind w:firstLine="540"/>
        <w:jc w:val="both"/>
      </w:pPr>
      <w:r>
        <w:t>правовой акт высшего должностного лица Пермского края и (или) органа местного самоуправления;</w:t>
      </w:r>
    </w:p>
    <w:p w:rsidR="008E290B" w:rsidRDefault="008E290B">
      <w:pPr>
        <w:pStyle w:val="ConsPlusNormal"/>
        <w:spacing w:before="220"/>
        <w:ind w:firstLine="540"/>
        <w:jc w:val="both"/>
      </w:pPr>
      <w:r>
        <w:t>акт обследования посевов и посадок сельскохозяйственных культур, пострадавших в результате чрезвычайной ситуации природного характера;</w:t>
      </w:r>
    </w:p>
    <w:p w:rsidR="008E290B" w:rsidRDefault="008E290B">
      <w:pPr>
        <w:pStyle w:val="ConsPlusNormal"/>
        <w:spacing w:before="220"/>
        <w:ind w:firstLine="540"/>
        <w:jc w:val="both"/>
      </w:pPr>
      <w:r>
        <w:lastRenderedPageBreak/>
        <w:t>информационное письмо Пермского центра по гидрометеорологии и мониторингу окружающей среды - филиала федерального государственного бюджетного учреждения "Уральское управление по гидрометеорологии и мониторингу окружающей среды".</w:t>
      </w:r>
    </w:p>
    <w:p w:rsidR="008E290B" w:rsidRDefault="008E290B">
      <w:pPr>
        <w:pStyle w:val="ConsPlusNormal"/>
        <w:spacing w:before="220"/>
        <w:ind w:firstLine="540"/>
        <w:jc w:val="both"/>
      </w:pPr>
      <w:r>
        <w:t>3.7. 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системе "Электронный бюджет".</w:t>
      </w:r>
    </w:p>
    <w:p w:rsidR="008E290B" w:rsidRDefault="008E290B">
      <w:pPr>
        <w:pStyle w:val="ConsPlusNormal"/>
        <w:spacing w:before="220"/>
        <w:ind w:firstLine="540"/>
        <w:jc w:val="both"/>
      </w:pPr>
      <w:r>
        <w:t>3.8. Заявка содержит следующие сведения:</w:t>
      </w:r>
    </w:p>
    <w:p w:rsidR="008E290B" w:rsidRDefault="008E290B">
      <w:pPr>
        <w:pStyle w:val="ConsPlusNormal"/>
        <w:spacing w:before="220"/>
        <w:ind w:firstLine="540"/>
        <w:jc w:val="both"/>
      </w:pPr>
      <w:r>
        <w:t>3.8.1. информацию и документы об участнике отбора:</w:t>
      </w:r>
    </w:p>
    <w:p w:rsidR="008E290B" w:rsidRDefault="008E290B">
      <w:pPr>
        <w:pStyle w:val="ConsPlusNormal"/>
        <w:spacing w:before="220"/>
        <w:ind w:firstLine="540"/>
        <w:jc w:val="both"/>
      </w:pPr>
      <w:r>
        <w:t>полное и сокращенное наименование участника отбора;</w:t>
      </w:r>
    </w:p>
    <w:p w:rsidR="008E290B" w:rsidRDefault="008E290B">
      <w:pPr>
        <w:pStyle w:val="ConsPlusNormal"/>
        <w:spacing w:before="220"/>
        <w:ind w:firstLine="540"/>
        <w:jc w:val="both"/>
      </w:pPr>
      <w:r>
        <w:t>основной государственный регистрационный номер участника отбора;</w:t>
      </w:r>
    </w:p>
    <w:p w:rsidR="008E290B" w:rsidRDefault="008E290B">
      <w:pPr>
        <w:pStyle w:val="ConsPlusNormal"/>
        <w:spacing w:before="220"/>
        <w:ind w:firstLine="540"/>
        <w:jc w:val="both"/>
      </w:pPr>
      <w:r>
        <w:t>идентификационный номер налогоплательщика;</w:t>
      </w:r>
    </w:p>
    <w:p w:rsidR="008E290B" w:rsidRDefault="008E290B">
      <w:pPr>
        <w:pStyle w:val="ConsPlusNormal"/>
        <w:spacing w:before="220"/>
        <w:ind w:firstLine="540"/>
        <w:jc w:val="both"/>
      </w:pPr>
      <w:r>
        <w:t>дату постановки на учет в налоговом органе (для крестьянских (фермерских) хозяйств, индивидуальных предпринимателей);</w:t>
      </w:r>
    </w:p>
    <w:p w:rsidR="008E290B" w:rsidRDefault="008E290B">
      <w:pPr>
        <w:pStyle w:val="ConsPlusNormal"/>
        <w:spacing w:before="220"/>
        <w:ind w:firstLine="540"/>
        <w:jc w:val="both"/>
      </w:pPr>
      <w:r>
        <w:t>дату и код причины постановки на учет в налоговом органе (для юридических лиц);</w:t>
      </w:r>
    </w:p>
    <w:p w:rsidR="008E290B" w:rsidRDefault="008E290B">
      <w:pPr>
        <w:pStyle w:val="ConsPlusNormal"/>
        <w:spacing w:before="220"/>
        <w:ind w:firstLine="540"/>
        <w:jc w:val="both"/>
      </w:pPr>
      <w:r>
        <w:t>дату государственной регистрации физического лица в качестве индивидуального предпринимателя;</w:t>
      </w:r>
    </w:p>
    <w:p w:rsidR="008E290B" w:rsidRDefault="008E290B">
      <w:pPr>
        <w:pStyle w:val="ConsPlusNormal"/>
        <w:spacing w:before="220"/>
        <w:ind w:firstLine="540"/>
        <w:jc w:val="both"/>
      </w:pPr>
      <w:r>
        <w:t>дату и место рождения (для крестьянских (фермерских) хозяйств, индивидуальных предпринимателей);</w:t>
      </w:r>
    </w:p>
    <w:p w:rsidR="008E290B" w:rsidRDefault="008E290B">
      <w:pPr>
        <w:pStyle w:val="ConsPlusNormal"/>
        <w:spacing w:before="220"/>
        <w:ind w:firstLine="540"/>
        <w:jc w:val="both"/>
      </w:pPr>
      <w:r>
        <w:t>страховой номер индивидуального лицевого счета (крестьянских (фермерских) хозяйств, индивидуальных предпринимателей);</w:t>
      </w:r>
    </w:p>
    <w:p w:rsidR="008E290B" w:rsidRDefault="008E290B">
      <w:pPr>
        <w:pStyle w:val="ConsPlusNormal"/>
        <w:spacing w:before="220"/>
        <w:ind w:firstLine="540"/>
        <w:jc w:val="both"/>
      </w:pPr>
      <w:r>
        <w:t>адрес юридического лица, адрес регистрации (крестьянских (фермерских) хозяйств, индивидуальных предпринимателей);</w:t>
      </w:r>
    </w:p>
    <w:p w:rsidR="008E290B" w:rsidRDefault="008E290B">
      <w:pPr>
        <w:pStyle w:val="ConsPlusNormal"/>
        <w:spacing w:before="220"/>
        <w:ind w:firstLine="540"/>
        <w:jc w:val="both"/>
      </w:pPr>
      <w:r>
        <w:t>номер контактного телефона, почтовый адрес и адрес электронной почты для направления юридически значимых сообщений;</w:t>
      </w:r>
    </w:p>
    <w:p w:rsidR="008E290B" w:rsidRDefault="008E290B">
      <w:pPr>
        <w:pStyle w:val="ConsPlusNormal"/>
        <w:spacing w:before="220"/>
        <w:ind w:firstLine="540"/>
        <w:jc w:val="both"/>
      </w:pPr>
      <w:proofErr w:type="gramStart"/>
      <w:r>
        <w:t xml:space="preserve">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Федеральным </w:t>
      </w:r>
      <w:hyperlink r:id="rId47">
        <w:r>
          <w:rPr>
            <w:color w:val="0000FF"/>
          </w:rPr>
          <w:t>законом</w:t>
        </w:r>
      </w:hyperlink>
      <w:r>
        <w:t xml:space="preserve"> от 08 декабря 1995 г. N 193-ФЗ "О сельскохозяйственной кооперации"), членов коллегиального исполнительного органа, лица, исполняющего функции единоличного исполнительного органа (для юридических лиц);</w:t>
      </w:r>
      <w:proofErr w:type="gramEnd"/>
    </w:p>
    <w:p w:rsidR="008E290B" w:rsidRDefault="008E290B">
      <w:pPr>
        <w:pStyle w:val="ConsPlusNormal"/>
        <w:spacing w:before="220"/>
        <w:ind w:firstLine="540"/>
        <w:jc w:val="both"/>
      </w:pPr>
      <w:r>
        <w:t>информацию о руководителе юридического лица (фамилию, имя, отчество (при наличии), идентификационный номер налогоплательщика, должность);</w:t>
      </w:r>
    </w:p>
    <w:p w:rsidR="008E290B" w:rsidRDefault="008E290B">
      <w:pPr>
        <w:pStyle w:val="ConsPlusNormal"/>
        <w:spacing w:before="220"/>
        <w:ind w:firstLine="540"/>
        <w:jc w:val="both"/>
      </w:pPr>
      <w:r>
        <w:t>перечень основных и дополнительных видов деятельности, которые участники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rsidR="008E290B" w:rsidRDefault="008E290B">
      <w:pPr>
        <w:pStyle w:val="ConsPlusNormal"/>
        <w:spacing w:before="220"/>
        <w:ind w:firstLine="540"/>
        <w:jc w:val="both"/>
      </w:pPr>
      <w:r>
        <w:t>информацию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rsidR="008E290B" w:rsidRDefault="008E290B">
      <w:pPr>
        <w:pStyle w:val="ConsPlusNormal"/>
        <w:spacing w:before="220"/>
        <w:ind w:firstLine="540"/>
        <w:jc w:val="both"/>
      </w:pPr>
      <w:r>
        <w:t xml:space="preserve">3.8.2. информацию и документы, подтверждающие соответствие участника отбора </w:t>
      </w:r>
      <w:r>
        <w:lastRenderedPageBreak/>
        <w:t>установленным в Объявлении требованиям;</w:t>
      </w:r>
    </w:p>
    <w:p w:rsidR="008E290B" w:rsidRDefault="008E290B">
      <w:pPr>
        <w:pStyle w:val="ConsPlusNormal"/>
        <w:spacing w:before="220"/>
        <w:ind w:firstLine="540"/>
        <w:jc w:val="both"/>
      </w:pPr>
      <w:r>
        <w:t>3.8.3. информацию и документы, представляемые при проведении отбора в процессе документооборота:</w:t>
      </w:r>
    </w:p>
    <w:p w:rsidR="008E290B" w:rsidRDefault="008E290B">
      <w:pPr>
        <w:pStyle w:val="ConsPlusNormal"/>
        <w:spacing w:before="220"/>
        <w:ind w:firstLine="540"/>
        <w:jc w:val="both"/>
      </w:pPr>
      <w:r>
        <w:t>подтверждение согласия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8E290B" w:rsidRDefault="008E290B">
      <w:pPr>
        <w:pStyle w:val="ConsPlusNormal"/>
        <w:spacing w:before="22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w:t>
      </w:r>
    </w:p>
    <w:p w:rsidR="008E290B" w:rsidRDefault="008E290B">
      <w:pPr>
        <w:pStyle w:val="ConsPlusNormal"/>
        <w:spacing w:before="220"/>
        <w:ind w:firstLine="540"/>
        <w:jc w:val="both"/>
      </w:pPr>
      <w:r>
        <w:t xml:space="preserve">3.8.4. предлагаемые участником отбора значение результата в соответствии с </w:t>
      </w:r>
      <w:hyperlink w:anchor="P183">
        <w:r>
          <w:rPr>
            <w:color w:val="0000FF"/>
          </w:rPr>
          <w:t>пунктом 2.7</w:t>
        </w:r>
      </w:hyperlink>
      <w:r>
        <w:t xml:space="preserve"> настоящего Порядка, значение запрашиваемого участником отбора размера субсидии, который не может быть выше (ниже) максимального (минимального) размера, установленного в Объявлении (если установлено).</w:t>
      </w:r>
    </w:p>
    <w:p w:rsidR="008E290B" w:rsidRDefault="008E290B">
      <w:pPr>
        <w:pStyle w:val="ConsPlusNormal"/>
        <w:spacing w:before="220"/>
        <w:ind w:firstLine="540"/>
        <w:jc w:val="both"/>
      </w:pPr>
      <w:bookmarkStart w:id="44" w:name="P291"/>
      <w:bookmarkEnd w:id="44"/>
      <w:r>
        <w:t>3.9. Участники отбора вправе отозвать или изменить направленные ранее Заявки с приложенными документами в любое время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w:t>
      </w:r>
    </w:p>
    <w:p w:rsidR="008E290B" w:rsidRDefault="008E290B">
      <w:pPr>
        <w:pStyle w:val="ConsPlusNormal"/>
        <w:spacing w:before="220"/>
        <w:ind w:firstLine="540"/>
        <w:jc w:val="both"/>
      </w:pPr>
      <w:r>
        <w:t xml:space="preserve">Внесение изменений в Заявку или отзыв Заявки осуществляются участником отбора в порядке, аналогичном порядку формирования Заявки участником отбора, указанному в </w:t>
      </w:r>
      <w:hyperlink w:anchor="P228">
        <w:r>
          <w:rPr>
            <w:color w:val="0000FF"/>
          </w:rPr>
          <w:t>пункте 3.4</w:t>
        </w:r>
      </w:hyperlink>
      <w:r>
        <w:t xml:space="preserve"> настоящего Порядка.</w:t>
      </w:r>
    </w:p>
    <w:p w:rsidR="008E290B" w:rsidRDefault="008E290B">
      <w:pPr>
        <w:pStyle w:val="ConsPlusNormal"/>
        <w:spacing w:before="220"/>
        <w:ind w:firstLine="540"/>
        <w:jc w:val="both"/>
      </w:pPr>
      <w:bookmarkStart w:id="45" w:name="P293"/>
      <w:bookmarkEnd w:id="45"/>
      <w:r>
        <w:t xml:space="preserve">3.9.1. ГКУ вправе вернуть Заявку на доработку участнику отбора не </w:t>
      </w:r>
      <w:proofErr w:type="gramStart"/>
      <w:r>
        <w:t>позднее</w:t>
      </w:r>
      <w:proofErr w:type="gramEnd"/>
      <w:r>
        <w:t xml:space="preserve"> чем за 3 рабочих дня до окончания срока рассмотрения Заявок.</w:t>
      </w:r>
    </w:p>
    <w:p w:rsidR="008E290B" w:rsidRDefault="008E290B">
      <w:pPr>
        <w:pStyle w:val="ConsPlusNormal"/>
        <w:spacing w:before="220"/>
        <w:ind w:firstLine="540"/>
        <w:jc w:val="both"/>
      </w:pPr>
      <w:r>
        <w:t>Основаниями для возврата Заявки участнику отбора на доработку являются:</w:t>
      </w:r>
    </w:p>
    <w:p w:rsidR="008E290B" w:rsidRDefault="008E290B">
      <w:pPr>
        <w:pStyle w:val="ConsPlusNormal"/>
        <w:spacing w:before="220"/>
        <w:ind w:firstLine="540"/>
        <w:jc w:val="both"/>
      </w:pPr>
      <w:r>
        <w:t>технические ошибки;</w:t>
      </w:r>
    </w:p>
    <w:p w:rsidR="008E290B" w:rsidRDefault="008E290B">
      <w:pPr>
        <w:pStyle w:val="ConsPlusNormal"/>
        <w:spacing w:before="220"/>
        <w:ind w:firstLine="540"/>
        <w:jc w:val="both"/>
      </w:pPr>
      <w:r>
        <w:t>несоответствия, допущенные при заполнении Заявки.</w:t>
      </w:r>
    </w:p>
    <w:p w:rsidR="008E290B" w:rsidRDefault="008E290B">
      <w:pPr>
        <w:pStyle w:val="ConsPlusNormal"/>
        <w:spacing w:before="220"/>
        <w:ind w:firstLine="540"/>
        <w:jc w:val="both"/>
      </w:pPr>
      <w:proofErr w:type="gramStart"/>
      <w:r>
        <w:t>Решения о возврате Заявки на доработку принимаются в равной мере в отношении всех участников отбора, при рассмотрении Заявок которых выявлены основания для возврата их на доработку, а также доводятся до участников отбора с использованием системы "Электронный бюджет" в течение 1 рабочего дня со дня их принятия с указанием основания для возврата Заявки на доработку, а также положений Заявки, нуждающихся в</w:t>
      </w:r>
      <w:proofErr w:type="gramEnd"/>
      <w:r>
        <w:t xml:space="preserve"> доработке.</w:t>
      </w:r>
    </w:p>
    <w:p w:rsidR="008E290B" w:rsidRDefault="008E290B">
      <w:pPr>
        <w:pStyle w:val="ConsPlusNormal"/>
        <w:spacing w:before="220"/>
        <w:ind w:firstLine="540"/>
        <w:jc w:val="both"/>
      </w:pPr>
      <w:r>
        <w:t>Участник отбора направляет скорректированную Заявку не позднее двух рабочих дней со дня возврата ГКУ Заявки на доработку.</w:t>
      </w:r>
    </w:p>
    <w:p w:rsidR="008E290B" w:rsidRDefault="008E290B">
      <w:pPr>
        <w:pStyle w:val="ConsPlusNormal"/>
        <w:spacing w:before="220"/>
        <w:ind w:firstLine="540"/>
        <w:jc w:val="both"/>
      </w:pPr>
      <w:bookmarkStart w:id="46" w:name="P299"/>
      <w:bookmarkEnd w:id="46"/>
      <w:r>
        <w:t xml:space="preserve">3.10. </w:t>
      </w:r>
      <w:proofErr w:type="gramStart"/>
      <w:r>
        <w:t>С даты начала</w:t>
      </w:r>
      <w:proofErr w:type="gramEnd"/>
      <w:r>
        <w:t xml:space="preserve"> подачи Заявок, указанной в Объявлении, ГКУ открывается доступ в системе "Электронный бюджет" к поданным участниками отбора Заявкам для их рассмотрения.</w:t>
      </w:r>
    </w:p>
    <w:p w:rsidR="008E290B" w:rsidRDefault="008E290B">
      <w:pPr>
        <w:pStyle w:val="ConsPlusNormal"/>
        <w:spacing w:before="220"/>
        <w:ind w:firstLine="540"/>
        <w:jc w:val="both"/>
      </w:pPr>
      <w:r>
        <w:t>3.11. ГКУ не позднее 1 рабочего дня, следующего за днем вскрытия Заявок, установленного в Объявлении, подписывает протокол вскрытия Заявок, содержащий следующую информацию о поступивших для участия в отборе Заявках:</w:t>
      </w:r>
    </w:p>
    <w:p w:rsidR="008E290B" w:rsidRDefault="008E290B">
      <w:pPr>
        <w:pStyle w:val="ConsPlusNormal"/>
        <w:spacing w:before="220"/>
        <w:ind w:firstLine="540"/>
        <w:jc w:val="both"/>
      </w:pPr>
      <w:r>
        <w:t>регистрационный номер Заявки;</w:t>
      </w:r>
    </w:p>
    <w:p w:rsidR="008E290B" w:rsidRDefault="008E290B">
      <w:pPr>
        <w:pStyle w:val="ConsPlusNormal"/>
        <w:spacing w:before="220"/>
        <w:ind w:firstLine="540"/>
        <w:jc w:val="both"/>
      </w:pPr>
      <w:r>
        <w:t>дату и время поступления Заявки;</w:t>
      </w:r>
    </w:p>
    <w:p w:rsidR="008E290B" w:rsidRDefault="008E290B">
      <w:pPr>
        <w:pStyle w:val="ConsPlusNormal"/>
        <w:spacing w:before="220"/>
        <w:ind w:firstLine="540"/>
        <w:jc w:val="both"/>
      </w:pPr>
      <w:r>
        <w:lastRenderedPageBreak/>
        <w:t>полное наименование участника отбора (для юридических лиц, индивидуальных предпринимателей, крестьянских (фермерских) хозяйств);</w:t>
      </w:r>
    </w:p>
    <w:p w:rsidR="008E290B" w:rsidRDefault="008E290B">
      <w:pPr>
        <w:pStyle w:val="ConsPlusNormal"/>
        <w:spacing w:before="220"/>
        <w:ind w:firstLine="540"/>
        <w:jc w:val="both"/>
      </w:pPr>
      <w:r>
        <w:t>адрес юридического лица, адрес регистрации (для индивидуальных предпринимателей);</w:t>
      </w:r>
    </w:p>
    <w:p w:rsidR="008E290B" w:rsidRDefault="008E290B">
      <w:pPr>
        <w:pStyle w:val="ConsPlusNormal"/>
        <w:spacing w:before="220"/>
        <w:ind w:firstLine="540"/>
        <w:jc w:val="both"/>
      </w:pPr>
      <w:r>
        <w:t>запрашиваемый участником отбора размер субсидии.</w:t>
      </w:r>
    </w:p>
    <w:p w:rsidR="008E290B" w:rsidRDefault="008E290B">
      <w:pPr>
        <w:pStyle w:val="ConsPlusNormal"/>
        <w:spacing w:before="220"/>
        <w:ind w:firstLine="540"/>
        <w:jc w:val="both"/>
      </w:pPr>
      <w:bookmarkStart w:id="47" w:name="P306"/>
      <w:bookmarkEnd w:id="47"/>
      <w:r>
        <w:t>3.12.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ГКУ (уполномоченного им лица) в системе "Электронный бюджет", а также размещается на едином портале не позднее 1 рабочего дня, следующего за днем его подписания.</w:t>
      </w:r>
    </w:p>
    <w:p w:rsidR="008E290B" w:rsidRDefault="008E290B">
      <w:pPr>
        <w:pStyle w:val="ConsPlusNormal"/>
        <w:spacing w:before="220"/>
        <w:ind w:firstLine="540"/>
        <w:jc w:val="both"/>
      </w:pPr>
      <w:bookmarkStart w:id="48" w:name="P307"/>
      <w:bookmarkEnd w:id="48"/>
      <w:r>
        <w:t xml:space="preserve">3.13. ГКУ в течение 15 рабочих дней со дня размещения протокола вскрытия Заявок на едином портале в соответствии с </w:t>
      </w:r>
      <w:hyperlink w:anchor="P306">
        <w:r>
          <w:rPr>
            <w:color w:val="0000FF"/>
          </w:rPr>
          <w:t>пунктом 3.12</w:t>
        </w:r>
      </w:hyperlink>
      <w:r>
        <w:t xml:space="preserve"> настоящего Порядка проверяет:</w:t>
      </w:r>
    </w:p>
    <w:p w:rsidR="008E290B" w:rsidRDefault="008E290B">
      <w:pPr>
        <w:pStyle w:val="ConsPlusNormal"/>
        <w:spacing w:before="220"/>
        <w:ind w:firstLine="540"/>
        <w:jc w:val="both"/>
      </w:pPr>
      <w:r>
        <w:t>3.13.1. соответствие участников отбора требованиям, установленным:</w:t>
      </w:r>
    </w:p>
    <w:p w:rsidR="008E290B" w:rsidRDefault="008E290B">
      <w:pPr>
        <w:pStyle w:val="ConsPlusNormal"/>
        <w:spacing w:before="220"/>
        <w:ind w:firstLine="540"/>
        <w:jc w:val="both"/>
      </w:pPr>
      <w:hyperlink w:anchor="P47">
        <w:r>
          <w:rPr>
            <w:color w:val="0000FF"/>
          </w:rPr>
          <w:t>пунктами 1.4.1</w:t>
        </w:r>
      </w:hyperlink>
      <w:r>
        <w:t xml:space="preserve"> - </w:t>
      </w:r>
      <w:hyperlink w:anchor="P49">
        <w:r>
          <w:rPr>
            <w:color w:val="0000FF"/>
          </w:rPr>
          <w:t>1.4.3</w:t>
        </w:r>
      </w:hyperlink>
      <w:r>
        <w:t xml:space="preserve">, </w:t>
      </w:r>
      <w:hyperlink w:anchor="P50">
        <w:r>
          <w:rPr>
            <w:color w:val="0000FF"/>
          </w:rPr>
          <w:t>абзацами первым</w:t>
        </w:r>
      </w:hyperlink>
      <w:r>
        <w:t xml:space="preserve">, </w:t>
      </w:r>
      <w:hyperlink w:anchor="P51">
        <w:r>
          <w:rPr>
            <w:color w:val="0000FF"/>
          </w:rPr>
          <w:t>вторым</w:t>
        </w:r>
      </w:hyperlink>
      <w:r>
        <w:t xml:space="preserve">, </w:t>
      </w:r>
      <w:hyperlink w:anchor="P53">
        <w:r>
          <w:rPr>
            <w:color w:val="0000FF"/>
          </w:rPr>
          <w:t>четвертым</w:t>
        </w:r>
      </w:hyperlink>
      <w:r>
        <w:t xml:space="preserve"> - </w:t>
      </w:r>
      <w:hyperlink w:anchor="P57">
        <w:r>
          <w:rPr>
            <w:color w:val="0000FF"/>
          </w:rPr>
          <w:t>восьмым пункта 1.4.4</w:t>
        </w:r>
      </w:hyperlink>
      <w:r>
        <w:t xml:space="preserve">, </w:t>
      </w:r>
      <w:hyperlink w:anchor="P59">
        <w:r>
          <w:rPr>
            <w:color w:val="0000FF"/>
          </w:rPr>
          <w:t>пунктами 1.4.5</w:t>
        </w:r>
      </w:hyperlink>
      <w:r>
        <w:t xml:space="preserve"> - </w:t>
      </w:r>
      <w:hyperlink w:anchor="P64">
        <w:r>
          <w:rPr>
            <w:color w:val="0000FF"/>
          </w:rPr>
          <w:t>1.4.7</w:t>
        </w:r>
      </w:hyperlink>
      <w:r>
        <w:t xml:space="preserve"> настоящего Порядка;</w:t>
      </w:r>
    </w:p>
    <w:p w:rsidR="008E290B" w:rsidRDefault="008E290B">
      <w:pPr>
        <w:pStyle w:val="ConsPlusNormal"/>
        <w:spacing w:before="220"/>
        <w:ind w:firstLine="540"/>
        <w:jc w:val="both"/>
      </w:pPr>
      <w:hyperlink w:anchor="P52">
        <w:r>
          <w:rPr>
            <w:color w:val="0000FF"/>
          </w:rPr>
          <w:t>абзацами третьим</w:t>
        </w:r>
      </w:hyperlink>
      <w:r>
        <w:t xml:space="preserve"> и </w:t>
      </w:r>
      <w:hyperlink w:anchor="P58">
        <w:r>
          <w:rPr>
            <w:color w:val="0000FF"/>
          </w:rPr>
          <w:t>девятым пункта 1.4.4</w:t>
        </w:r>
      </w:hyperlink>
      <w:r>
        <w:t xml:space="preserve"> настоящего Порядка, -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8E290B" w:rsidRDefault="008E290B">
      <w:pPr>
        <w:pStyle w:val="ConsPlusNormal"/>
        <w:spacing w:before="220"/>
        <w:ind w:firstLine="540"/>
        <w:jc w:val="both"/>
      </w:pPr>
      <w:r>
        <w:t>В случае отсутствия технической возможности осуществления автоматической проверки в системе "Электронный бюджет" проводится проверка соответствия участника отбора требованиям, указанным:</w:t>
      </w:r>
    </w:p>
    <w:p w:rsidR="008E290B" w:rsidRDefault="008E290B">
      <w:pPr>
        <w:pStyle w:val="ConsPlusNormal"/>
        <w:spacing w:before="220"/>
        <w:ind w:firstLine="540"/>
        <w:jc w:val="both"/>
      </w:pPr>
      <w:r>
        <w:t xml:space="preserve">в </w:t>
      </w:r>
      <w:hyperlink w:anchor="P52">
        <w:r>
          <w:rPr>
            <w:color w:val="0000FF"/>
          </w:rPr>
          <w:t>абзаце третьем пункта 1.4.4</w:t>
        </w:r>
      </w:hyperlink>
      <w:r>
        <w:t xml:space="preserve"> настоящего Порядка - посредством использования официального </w:t>
      </w:r>
      <w:proofErr w:type="spellStart"/>
      <w:r>
        <w:t>интернет-ресурса</w:t>
      </w:r>
      <w:proofErr w:type="spellEnd"/>
      <w:r>
        <w:t xml:space="preserve"> Федеральной налоговой службы;</w:t>
      </w:r>
    </w:p>
    <w:p w:rsidR="008E290B" w:rsidRDefault="008E290B">
      <w:pPr>
        <w:pStyle w:val="ConsPlusNormal"/>
        <w:spacing w:before="220"/>
        <w:ind w:firstLine="540"/>
        <w:jc w:val="both"/>
      </w:pPr>
      <w:r>
        <w:t xml:space="preserve">в </w:t>
      </w:r>
      <w:hyperlink w:anchor="P58">
        <w:r>
          <w:rPr>
            <w:color w:val="0000FF"/>
          </w:rPr>
          <w:t>абзаце девятом пункта 1.4.4</w:t>
        </w:r>
      </w:hyperlink>
      <w:r>
        <w:t xml:space="preserve"> настоящего Порядка - посредством направления ГКУ межведомственного запроса в территориальный налоговый орган о предоставлении соответствующих сведений.</w:t>
      </w:r>
    </w:p>
    <w:p w:rsidR="008E290B" w:rsidRDefault="008E290B">
      <w:pPr>
        <w:pStyle w:val="ConsPlusNormal"/>
        <w:spacing w:before="220"/>
        <w:ind w:firstLine="540"/>
        <w:jc w:val="both"/>
      </w:pPr>
      <w:proofErr w:type="gramStart"/>
      <w:r>
        <w:t>ГКУ не требует от участника отбора представления документов и информации в целях подтверждения соответствия его требованиям при наличии соответствующей информации в государственных информационных системах, доступ к которым у ГКУ имеется в рамках межведомственного электронного взаимодействия, за исключением случая, когда участник отбора готов представить указанные документы и информацию ГКУ по собственной инициативе;</w:t>
      </w:r>
      <w:proofErr w:type="gramEnd"/>
    </w:p>
    <w:p w:rsidR="008E290B" w:rsidRDefault="008E290B">
      <w:pPr>
        <w:pStyle w:val="ConsPlusNormal"/>
        <w:spacing w:before="220"/>
        <w:ind w:firstLine="540"/>
        <w:jc w:val="both"/>
      </w:pPr>
      <w:r>
        <w:t xml:space="preserve">3.13.2. представленные участниками отбора документы, указанные в </w:t>
      </w:r>
      <w:hyperlink w:anchor="P233">
        <w:r>
          <w:rPr>
            <w:color w:val="0000FF"/>
          </w:rPr>
          <w:t>пунктах 3.6</w:t>
        </w:r>
      </w:hyperlink>
      <w:r>
        <w:t xml:space="preserve"> - </w:t>
      </w:r>
      <w:hyperlink w:anchor="P265">
        <w:r>
          <w:rPr>
            <w:color w:val="0000FF"/>
          </w:rPr>
          <w:t>3.6.16</w:t>
        </w:r>
      </w:hyperlink>
      <w:r>
        <w:t xml:space="preserve"> настоящего Порядка, на предмет их соответствия перечню и требованиям, установленным в </w:t>
      </w:r>
      <w:hyperlink w:anchor="P229">
        <w:r>
          <w:rPr>
            <w:color w:val="0000FF"/>
          </w:rPr>
          <w:t>пунктах 3.5</w:t>
        </w:r>
      </w:hyperlink>
      <w:r>
        <w:t xml:space="preserve">, </w:t>
      </w:r>
      <w:hyperlink w:anchor="P233">
        <w:r>
          <w:rPr>
            <w:color w:val="0000FF"/>
          </w:rPr>
          <w:t>3.6</w:t>
        </w:r>
      </w:hyperlink>
      <w:r>
        <w:t xml:space="preserve"> - </w:t>
      </w:r>
      <w:hyperlink w:anchor="P265">
        <w:r>
          <w:rPr>
            <w:color w:val="0000FF"/>
          </w:rPr>
          <w:t>3.6.16</w:t>
        </w:r>
      </w:hyperlink>
      <w:r>
        <w:t xml:space="preserve"> настоящего Порядка, достоверности содержащейся в них информации.</w:t>
      </w:r>
    </w:p>
    <w:p w:rsidR="008E290B" w:rsidRDefault="008E290B">
      <w:pPr>
        <w:pStyle w:val="ConsPlusNormal"/>
        <w:spacing w:before="220"/>
        <w:ind w:firstLine="540"/>
        <w:jc w:val="both"/>
      </w:pPr>
      <w:r>
        <w:t>3.14. Заявка признается надлежащей, если она соответствует требованиям, указанным в Объявлении, при отсутствии оснований для отклонения Заявки.</w:t>
      </w:r>
    </w:p>
    <w:p w:rsidR="008E290B" w:rsidRDefault="008E290B">
      <w:pPr>
        <w:pStyle w:val="ConsPlusNormal"/>
        <w:spacing w:before="220"/>
        <w:ind w:firstLine="540"/>
        <w:jc w:val="both"/>
      </w:pPr>
      <w:bookmarkStart w:id="49" w:name="P317"/>
      <w:bookmarkEnd w:id="49"/>
      <w:r>
        <w:t>3.15. Решение о соответствии Заявки требованиям, указанным в Объявлении, принимается ГКУ на даты получения результатов проверки представленных участником отбора информации и документов, поданных в составе Заявки.</w:t>
      </w:r>
    </w:p>
    <w:p w:rsidR="008E290B" w:rsidRDefault="008E290B">
      <w:pPr>
        <w:pStyle w:val="ConsPlusNormal"/>
        <w:spacing w:before="220"/>
        <w:ind w:firstLine="540"/>
        <w:jc w:val="both"/>
      </w:pPr>
      <w:bookmarkStart w:id="50" w:name="P318"/>
      <w:bookmarkEnd w:id="50"/>
      <w:r>
        <w:t>3.16. На стадии рассмотрения Заявки основаниями для отклонения Заявки и отказа в предоставлении субсидии являются:</w:t>
      </w:r>
    </w:p>
    <w:p w:rsidR="008E290B" w:rsidRDefault="008E290B">
      <w:pPr>
        <w:pStyle w:val="ConsPlusNormal"/>
        <w:spacing w:before="220"/>
        <w:ind w:firstLine="540"/>
        <w:jc w:val="both"/>
      </w:pPr>
      <w:r>
        <w:t xml:space="preserve">3.16.1. несоответствие участника отбора требованиям, указанным в </w:t>
      </w:r>
      <w:hyperlink w:anchor="P46">
        <w:r>
          <w:rPr>
            <w:color w:val="0000FF"/>
          </w:rPr>
          <w:t>пункте 1.4</w:t>
        </w:r>
      </w:hyperlink>
      <w:r>
        <w:t xml:space="preserve"> настоящего </w:t>
      </w:r>
      <w:r>
        <w:lastRenderedPageBreak/>
        <w:t>Порядка;</w:t>
      </w:r>
    </w:p>
    <w:p w:rsidR="008E290B" w:rsidRDefault="008E290B">
      <w:pPr>
        <w:pStyle w:val="ConsPlusNormal"/>
        <w:spacing w:before="220"/>
        <w:ind w:firstLine="540"/>
        <w:jc w:val="both"/>
      </w:pPr>
      <w:r>
        <w:t>3.16.2. непредставление (представление не в полном объеме) документов, указанных в Объявлении;</w:t>
      </w:r>
    </w:p>
    <w:p w:rsidR="008E290B" w:rsidRDefault="008E290B">
      <w:pPr>
        <w:pStyle w:val="ConsPlusNormal"/>
        <w:spacing w:before="220"/>
        <w:ind w:firstLine="540"/>
        <w:jc w:val="both"/>
      </w:pPr>
      <w:r>
        <w:t>3.16.3. несоответствие представленных документов и (или) Заявки требованиям, установленным в Объявлении;</w:t>
      </w:r>
    </w:p>
    <w:p w:rsidR="008E290B" w:rsidRDefault="008E290B">
      <w:pPr>
        <w:pStyle w:val="ConsPlusNormal"/>
        <w:spacing w:before="220"/>
        <w:ind w:firstLine="540"/>
        <w:jc w:val="both"/>
      </w:pPr>
      <w:r>
        <w:t>3.16.4. недостоверность информации, содержащейся в документах, представленных в составе Заявки, а также установление факта недостоверности представленной участниками отбора информации;</w:t>
      </w:r>
    </w:p>
    <w:p w:rsidR="008E290B" w:rsidRDefault="008E290B">
      <w:pPr>
        <w:pStyle w:val="ConsPlusNormal"/>
        <w:spacing w:before="220"/>
        <w:ind w:firstLine="540"/>
        <w:jc w:val="both"/>
      </w:pPr>
      <w:r>
        <w:t>3.16.5. подача участниками отбора Заявки после даты и (или) времени, определенных для подачи Заявок.</w:t>
      </w:r>
    </w:p>
    <w:p w:rsidR="008E290B" w:rsidRDefault="008E290B">
      <w:pPr>
        <w:pStyle w:val="ConsPlusNormal"/>
        <w:spacing w:before="220"/>
        <w:ind w:firstLine="540"/>
        <w:jc w:val="both"/>
      </w:pPr>
      <w:bookmarkStart w:id="51" w:name="P324"/>
      <w:bookmarkEnd w:id="51"/>
      <w:r>
        <w:t xml:space="preserve">3.17. </w:t>
      </w:r>
      <w:proofErr w:type="gramStart"/>
      <w:r>
        <w:t>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 ГКУ осуществляет запрос у участника отбора разъяснения в отношении документов и информации с использованием системы "Электронный бюджет", направляемый при необходимости в равной мере всем участникам отбора.</w:t>
      </w:r>
      <w:proofErr w:type="gramEnd"/>
    </w:p>
    <w:p w:rsidR="008E290B" w:rsidRDefault="008E290B">
      <w:pPr>
        <w:pStyle w:val="ConsPlusNormal"/>
        <w:spacing w:before="220"/>
        <w:ind w:firstLine="540"/>
        <w:jc w:val="both"/>
      </w:pPr>
      <w:bookmarkStart w:id="52" w:name="P325"/>
      <w:bookmarkEnd w:id="52"/>
      <w:r>
        <w:t xml:space="preserve">3.18. В запросе, указанном в </w:t>
      </w:r>
      <w:hyperlink w:anchor="P324">
        <w:r>
          <w:rPr>
            <w:color w:val="0000FF"/>
          </w:rPr>
          <w:t>пункте 3.17</w:t>
        </w:r>
      </w:hyperlink>
      <w:r>
        <w:t xml:space="preserve"> настоящего Порядка, ГКУ устанавливает срок представления участником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rsidR="008E290B" w:rsidRDefault="008E290B">
      <w:pPr>
        <w:pStyle w:val="ConsPlusNormal"/>
        <w:spacing w:before="220"/>
        <w:ind w:firstLine="540"/>
        <w:jc w:val="both"/>
      </w:pPr>
      <w:r>
        <w:t xml:space="preserve">3.19. Участник отбора формирует и представляет в систему "Электронный бюджет" информацию и документы, запрашиваемые в соответствии с </w:t>
      </w:r>
      <w:hyperlink w:anchor="P324">
        <w:r>
          <w:rPr>
            <w:color w:val="0000FF"/>
          </w:rPr>
          <w:t>пунктом 3.17</w:t>
        </w:r>
      </w:hyperlink>
      <w:r>
        <w:t xml:space="preserve"> настоящего Порядка, в сроки, установленные соответствующим запросом с учетом положений </w:t>
      </w:r>
      <w:hyperlink w:anchor="P325">
        <w:r>
          <w:rPr>
            <w:color w:val="0000FF"/>
          </w:rPr>
          <w:t>пункта 3.18</w:t>
        </w:r>
      </w:hyperlink>
      <w:r>
        <w:t xml:space="preserve"> настоящего Порядка.</w:t>
      </w:r>
    </w:p>
    <w:p w:rsidR="008E290B" w:rsidRDefault="008E290B">
      <w:pPr>
        <w:pStyle w:val="ConsPlusNormal"/>
        <w:spacing w:before="220"/>
        <w:ind w:firstLine="540"/>
        <w:jc w:val="both"/>
      </w:pPr>
      <w:r>
        <w:t xml:space="preserve">3.20. В случае если участник отбора в ответ на запрос, указанный в </w:t>
      </w:r>
      <w:hyperlink w:anchor="P324">
        <w:r>
          <w:rPr>
            <w:color w:val="0000FF"/>
          </w:rPr>
          <w:t>пункте 3.17</w:t>
        </w:r>
      </w:hyperlink>
      <w:r>
        <w:t xml:space="preserve"> настоящего Порядка, не представил запрашиваемые документы и информацию в срок, установленный соответствующим запросом с учетом положений </w:t>
      </w:r>
      <w:hyperlink w:anchor="P325">
        <w:r>
          <w:rPr>
            <w:color w:val="0000FF"/>
          </w:rPr>
          <w:t>пункта 3.18</w:t>
        </w:r>
      </w:hyperlink>
      <w:r>
        <w:t xml:space="preserve"> настоящего Порядка, информация об этом включается в протокол подведения итогов отбора, предусмотренный </w:t>
      </w:r>
      <w:hyperlink w:anchor="P332">
        <w:r>
          <w:rPr>
            <w:color w:val="0000FF"/>
          </w:rPr>
          <w:t>пунктом 3.23</w:t>
        </w:r>
      </w:hyperlink>
      <w:r>
        <w:t xml:space="preserve"> настоящего Порядка.</w:t>
      </w:r>
    </w:p>
    <w:p w:rsidR="008E290B" w:rsidRDefault="008E290B">
      <w:pPr>
        <w:pStyle w:val="ConsPlusNormal"/>
        <w:spacing w:before="220"/>
        <w:ind w:firstLine="540"/>
        <w:jc w:val="both"/>
      </w:pPr>
      <w:r>
        <w:t>3.21. Отбор признается несостоявшимся в следующих случаях:</w:t>
      </w:r>
    </w:p>
    <w:p w:rsidR="008E290B" w:rsidRDefault="008E290B">
      <w:pPr>
        <w:pStyle w:val="ConsPlusNormal"/>
        <w:spacing w:before="220"/>
        <w:ind w:firstLine="540"/>
        <w:jc w:val="both"/>
      </w:pPr>
      <w:r>
        <w:t>3.21.1. по окончании срока подачи Заявок не подано ни одной Заявки;</w:t>
      </w:r>
    </w:p>
    <w:p w:rsidR="008E290B" w:rsidRDefault="008E290B">
      <w:pPr>
        <w:pStyle w:val="ConsPlusNormal"/>
        <w:spacing w:before="220"/>
        <w:ind w:firstLine="540"/>
        <w:jc w:val="both"/>
      </w:pPr>
      <w:r>
        <w:t>3.21.2. по результатам рассмотрения Заявок отклонены все Заявки.</w:t>
      </w:r>
    </w:p>
    <w:p w:rsidR="008E290B" w:rsidRDefault="008E290B">
      <w:pPr>
        <w:pStyle w:val="ConsPlusNormal"/>
        <w:spacing w:before="220"/>
        <w:ind w:firstLine="540"/>
        <w:jc w:val="both"/>
      </w:pPr>
      <w:bookmarkStart w:id="53" w:name="P331"/>
      <w:bookmarkEnd w:id="53"/>
      <w:r>
        <w:t xml:space="preserve">3.22. </w:t>
      </w:r>
      <w:proofErr w:type="gramStart"/>
      <w:r>
        <w:t xml:space="preserve">Министерство совместно с ГКУ в течение 3 рабочих дней со дня окончания срока, указанного в </w:t>
      </w:r>
      <w:hyperlink w:anchor="P307">
        <w:r>
          <w:rPr>
            <w:color w:val="0000FF"/>
          </w:rPr>
          <w:t>пункте 3.13</w:t>
        </w:r>
      </w:hyperlink>
      <w:r>
        <w:t xml:space="preserve"> настоящего Порядка, составляет сводную </w:t>
      </w:r>
      <w:hyperlink w:anchor="P1761">
        <w:r>
          <w:rPr>
            <w:color w:val="0000FF"/>
          </w:rPr>
          <w:t>справку-расчет</w:t>
        </w:r>
      </w:hyperlink>
      <w:r>
        <w:t xml:space="preserve"> о размере субсидии на возмещение части затрат на проведение комплекса агротехнологических работ, повышение плодородия почв за счет средств федерального бюджета и бюджета Пермского края (в рамках </w:t>
      </w:r>
      <w:proofErr w:type="spellStart"/>
      <w:r>
        <w:t>софинансирования</w:t>
      </w:r>
      <w:proofErr w:type="spellEnd"/>
      <w:r>
        <w:t xml:space="preserve">), бюджета Пермского края (сверх уровня </w:t>
      </w:r>
      <w:proofErr w:type="spellStart"/>
      <w:r>
        <w:t>софинансирования</w:t>
      </w:r>
      <w:proofErr w:type="spellEnd"/>
      <w:r>
        <w:t>) (по видам сельскохозяйственных культур) по</w:t>
      </w:r>
      <w:proofErr w:type="gramEnd"/>
      <w:r>
        <w:t xml:space="preserve"> форме согласно приложению 8 к настоящему Порядку (далее - сводная справка-расчет).</w:t>
      </w:r>
    </w:p>
    <w:p w:rsidR="008E290B" w:rsidRDefault="008E290B">
      <w:pPr>
        <w:pStyle w:val="ConsPlusNormal"/>
        <w:spacing w:before="220"/>
        <w:ind w:firstLine="540"/>
        <w:jc w:val="both"/>
      </w:pPr>
      <w:bookmarkStart w:id="54" w:name="P332"/>
      <w:bookmarkEnd w:id="54"/>
      <w:r>
        <w:t xml:space="preserve">3.23. В целях завершения отбора и определения победителей отбора Министерство формирует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в соответствии с </w:t>
      </w:r>
      <w:hyperlink w:anchor="P318">
        <w:r>
          <w:rPr>
            <w:color w:val="0000FF"/>
          </w:rPr>
          <w:t>пунктом 3.16</w:t>
        </w:r>
      </w:hyperlink>
      <w:r>
        <w:t xml:space="preserve"> настоящего Порядка.</w:t>
      </w:r>
    </w:p>
    <w:p w:rsidR="008E290B" w:rsidRDefault="008E290B">
      <w:pPr>
        <w:pStyle w:val="ConsPlusNormal"/>
        <w:spacing w:before="220"/>
        <w:ind w:firstLine="540"/>
        <w:jc w:val="both"/>
      </w:pPr>
      <w:r>
        <w:lastRenderedPageBreak/>
        <w:t>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(уполномоченного им лица) в системе "Электронный бюджет", а также размещается на едином портале не позднее 1 рабочего дня, следующего за днем его подписания.</w:t>
      </w:r>
    </w:p>
    <w:p w:rsidR="008E290B" w:rsidRDefault="008E290B">
      <w:pPr>
        <w:pStyle w:val="ConsPlusNormal"/>
        <w:spacing w:before="220"/>
        <w:ind w:firstLine="540"/>
        <w:jc w:val="both"/>
      </w:pPr>
      <w:bookmarkStart w:id="55" w:name="P334"/>
      <w:bookmarkEnd w:id="55"/>
      <w:r>
        <w:t>3.23.1. Министерство в течение 1 рабочего дня со дня размещения на официальном сайте протокола подведения итогов отбора на основании указанного протокола принимает оформленное приказом решение о распределении субсидии между ее получателями, который размещается на официальном сайте не позднее 1 рабочего дня, следующего за днем его подписания.</w:t>
      </w:r>
    </w:p>
    <w:p w:rsidR="008E290B" w:rsidRDefault="008E290B">
      <w:pPr>
        <w:pStyle w:val="ConsPlusNormal"/>
        <w:jc w:val="both"/>
      </w:pPr>
      <w:r>
        <w:t>(</w:t>
      </w:r>
      <w:proofErr w:type="gramStart"/>
      <w:r>
        <w:t>в</w:t>
      </w:r>
      <w:proofErr w:type="gramEnd"/>
      <w:r>
        <w:t xml:space="preserve"> ред. </w:t>
      </w:r>
      <w:hyperlink r:id="rId48">
        <w:r>
          <w:rPr>
            <w:color w:val="0000FF"/>
          </w:rPr>
          <w:t>Постановления</w:t>
        </w:r>
      </w:hyperlink>
      <w:r>
        <w:t xml:space="preserve"> Правительства Пермского края от 09.07.2024 N 440-п)</w:t>
      </w:r>
    </w:p>
    <w:p w:rsidR="008E290B" w:rsidRDefault="008E290B">
      <w:pPr>
        <w:pStyle w:val="ConsPlusNormal"/>
        <w:spacing w:before="220"/>
        <w:ind w:firstLine="540"/>
        <w:jc w:val="both"/>
      </w:pPr>
      <w:bookmarkStart w:id="56" w:name="P336"/>
      <w:bookmarkEnd w:id="56"/>
      <w:r>
        <w:t>3.24. По результатам отбора с победителем (победителями) отбора (далее - получатели субсидии) заключается Соглашение.</w:t>
      </w:r>
    </w:p>
    <w:p w:rsidR="008E290B" w:rsidRDefault="008E290B">
      <w:pPr>
        <w:pStyle w:val="ConsPlusNormal"/>
        <w:spacing w:before="220"/>
        <w:ind w:firstLine="540"/>
        <w:jc w:val="both"/>
      </w:pPr>
      <w:r>
        <w:t>Условиями Соглашения являются:</w:t>
      </w:r>
    </w:p>
    <w:p w:rsidR="008E290B" w:rsidRDefault="008E290B">
      <w:pPr>
        <w:pStyle w:val="ConsPlusNormal"/>
        <w:spacing w:before="220"/>
        <w:ind w:firstLine="540"/>
        <w:jc w:val="both"/>
      </w:pPr>
      <w:r>
        <w:t>размер субсидии;</w:t>
      </w:r>
    </w:p>
    <w:p w:rsidR="008E290B" w:rsidRDefault="008E290B">
      <w:pPr>
        <w:pStyle w:val="ConsPlusNormal"/>
        <w:spacing w:before="220"/>
        <w:ind w:firstLine="540"/>
        <w:jc w:val="both"/>
      </w:pPr>
      <w:r>
        <w:t>целевое назначение субсидии;</w:t>
      </w:r>
    </w:p>
    <w:p w:rsidR="008E290B" w:rsidRDefault="008E290B">
      <w:pPr>
        <w:pStyle w:val="ConsPlusNormal"/>
        <w:spacing w:before="220"/>
        <w:ind w:firstLine="540"/>
        <w:jc w:val="both"/>
      </w:pPr>
      <w:r>
        <w:t>условия и сроки предоставления субсидии;</w:t>
      </w:r>
    </w:p>
    <w:p w:rsidR="008E290B" w:rsidRDefault="008E290B">
      <w:pPr>
        <w:pStyle w:val="ConsPlusNormal"/>
        <w:spacing w:before="220"/>
        <w:ind w:firstLine="540"/>
        <w:jc w:val="both"/>
      </w:pPr>
      <w:r>
        <w:t>права и обязательства сторон;</w:t>
      </w:r>
    </w:p>
    <w:p w:rsidR="008E290B" w:rsidRDefault="008E290B">
      <w:pPr>
        <w:pStyle w:val="ConsPlusNormal"/>
        <w:spacing w:before="220"/>
        <w:ind w:firstLine="540"/>
        <w:jc w:val="both"/>
      </w:pPr>
      <w:r>
        <w:t>результаты, дата их завершения и значения результатов;</w:t>
      </w:r>
    </w:p>
    <w:p w:rsidR="008E290B" w:rsidRDefault="008E290B">
      <w:pPr>
        <w:pStyle w:val="ConsPlusNormal"/>
        <w:spacing w:before="220"/>
        <w:ind w:firstLine="540"/>
        <w:jc w:val="both"/>
      </w:pPr>
      <w:r>
        <w:t>формы и сроки представления дополнительной отчетности и информации об исполнении получателем субсидии обязательств;</w:t>
      </w:r>
    </w:p>
    <w:p w:rsidR="008E290B" w:rsidRDefault="008E290B">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8E290B" w:rsidRDefault="008E290B">
      <w:pPr>
        <w:pStyle w:val="ConsPlusNormal"/>
        <w:spacing w:before="220"/>
        <w:ind w:firstLine="540"/>
        <w:jc w:val="both"/>
      </w:pPr>
      <w:r>
        <w:t>срок действия Соглашения;</w:t>
      </w:r>
    </w:p>
    <w:p w:rsidR="008E290B" w:rsidRDefault="008E290B">
      <w:pPr>
        <w:pStyle w:val="ConsPlusNormal"/>
        <w:spacing w:before="220"/>
        <w:ind w:firstLine="540"/>
        <w:jc w:val="both"/>
      </w:pPr>
      <w:r>
        <w:t xml:space="preserve">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8E290B" w:rsidRDefault="008E290B">
      <w:pPr>
        <w:pStyle w:val="ConsPlusNormal"/>
        <w:spacing w:before="220"/>
        <w:ind w:firstLine="540"/>
        <w:jc w:val="both"/>
      </w:pPr>
      <w:r>
        <w:t>платежные реквизиты сторон.</w:t>
      </w:r>
    </w:p>
    <w:p w:rsidR="008E290B" w:rsidRDefault="008E290B">
      <w:pPr>
        <w:pStyle w:val="ConsPlusNormal"/>
        <w:spacing w:before="220"/>
        <w:ind w:firstLine="540"/>
        <w:jc w:val="both"/>
      </w:pPr>
      <w:bookmarkStart w:id="57" w:name="P348"/>
      <w:bookmarkEnd w:id="57"/>
      <w:r>
        <w:t>3.25. В целях заключения Соглашения с получателями субсидии в системе "Электронный бюджет" уточняется информация:</w:t>
      </w:r>
    </w:p>
    <w:p w:rsidR="008E290B" w:rsidRDefault="008E290B">
      <w:pPr>
        <w:pStyle w:val="ConsPlusNormal"/>
        <w:spacing w:before="220"/>
        <w:ind w:firstLine="540"/>
        <w:jc w:val="both"/>
      </w:pPr>
      <w:r>
        <w:t>о счетах в соответствии с законодательством Российской Федерации для перечисления субсидии;</w:t>
      </w:r>
    </w:p>
    <w:p w:rsidR="008E290B" w:rsidRDefault="008E290B">
      <w:pPr>
        <w:pStyle w:val="ConsPlusNormal"/>
        <w:spacing w:before="220"/>
        <w:ind w:firstLine="540"/>
        <w:jc w:val="both"/>
      </w:pPr>
      <w:r>
        <w:t>о лице, уполномоченном на подписание Соглашения (при необходимости);</w:t>
      </w:r>
    </w:p>
    <w:p w:rsidR="008E290B" w:rsidRDefault="008E290B">
      <w:pPr>
        <w:pStyle w:val="ConsPlusNormal"/>
        <w:spacing w:before="220"/>
        <w:ind w:firstLine="540"/>
        <w:jc w:val="both"/>
      </w:pPr>
      <w:r>
        <w:t xml:space="preserve">о соответствии получателя субсидии требованиям, установленным </w:t>
      </w:r>
      <w:hyperlink w:anchor="P50">
        <w:r>
          <w:rPr>
            <w:color w:val="0000FF"/>
          </w:rPr>
          <w:t>пунктом 1.4.4</w:t>
        </w:r>
      </w:hyperlink>
      <w:r>
        <w:t xml:space="preserve"> настоящего Порядка, на дату заключения Соглашения.</w:t>
      </w:r>
    </w:p>
    <w:p w:rsidR="008E290B" w:rsidRDefault="008E290B">
      <w:pPr>
        <w:pStyle w:val="ConsPlusNormal"/>
        <w:spacing w:before="220"/>
        <w:ind w:firstLine="540"/>
        <w:jc w:val="both"/>
      </w:pPr>
      <w:r>
        <w:t xml:space="preserve">3.26. Министерство может отказаться от заключения Соглашения с получателем субсидии в случае </w:t>
      </w:r>
      <w:proofErr w:type="gramStart"/>
      <w:r>
        <w:t>обнаружения факта несоответствия получателя субсидии</w:t>
      </w:r>
      <w:proofErr w:type="gramEnd"/>
      <w:r>
        <w:t xml:space="preserve"> требованиям, указанным в </w:t>
      </w:r>
      <w:hyperlink w:anchor="P46">
        <w:r>
          <w:rPr>
            <w:color w:val="0000FF"/>
          </w:rPr>
          <w:t>пункте 1.4</w:t>
        </w:r>
      </w:hyperlink>
      <w:r>
        <w:t xml:space="preserve"> настоящего Порядка, или представления получателем субсидии недостоверной информации.</w:t>
      </w:r>
    </w:p>
    <w:p w:rsidR="008E290B" w:rsidRDefault="008E290B">
      <w:pPr>
        <w:pStyle w:val="ConsPlusNormal"/>
        <w:spacing w:before="220"/>
        <w:ind w:firstLine="540"/>
        <w:jc w:val="both"/>
      </w:pPr>
      <w:proofErr w:type="gramStart"/>
      <w:r>
        <w:lastRenderedPageBreak/>
        <w:t xml:space="preserve">Решение об отказе от заключения Соглашения с получателем субсидии принимается Министерством в течение 2 рабочих дней со дня обнаружения факта несоответствия получателя субсидии требованиям, указанным в </w:t>
      </w:r>
      <w:hyperlink w:anchor="P46">
        <w:r>
          <w:rPr>
            <w:color w:val="0000FF"/>
          </w:rPr>
          <w:t>пункте 1.4</w:t>
        </w:r>
      </w:hyperlink>
      <w:r>
        <w:t xml:space="preserve"> настоящего Порядка, или представления получателем субсидии недостоверной информации путем внесения изменений в приказ, указанный в </w:t>
      </w:r>
      <w:hyperlink w:anchor="P334">
        <w:r>
          <w:rPr>
            <w:color w:val="0000FF"/>
          </w:rPr>
          <w:t>пункте 3.23.1</w:t>
        </w:r>
      </w:hyperlink>
      <w:r>
        <w:t xml:space="preserve"> настоящего Порядка с указанием оснований отказа от заключения Соглашения, указанных в настоящем пункте.</w:t>
      </w:r>
      <w:proofErr w:type="gramEnd"/>
    </w:p>
    <w:p w:rsidR="008E290B" w:rsidRDefault="008E290B">
      <w:pPr>
        <w:pStyle w:val="ConsPlusNormal"/>
        <w:spacing w:before="220"/>
        <w:ind w:firstLine="540"/>
        <w:jc w:val="both"/>
      </w:pPr>
      <w:r>
        <w:t xml:space="preserve">3.27. </w:t>
      </w:r>
      <w:proofErr w:type="gramStart"/>
      <w:r>
        <w:t>В случае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получателями субсидии, увеличения лимитов бюджетных обязательств, отказа получателя субсидии от заключения Соглашения, расторжения Соглашения с получателем субсидии Министерство может принять решение о проведении дополнительного отбора в соответствии с положениями настоящего Порядка, предусмотренными для проведения отбора.</w:t>
      </w:r>
      <w:proofErr w:type="gramEnd"/>
    </w:p>
    <w:p w:rsidR="008E290B" w:rsidRDefault="008E290B">
      <w:pPr>
        <w:pStyle w:val="ConsPlusNormal"/>
        <w:spacing w:before="220"/>
        <w:ind w:firstLine="540"/>
        <w:jc w:val="both"/>
      </w:pPr>
      <w:r>
        <w:t xml:space="preserve">3.28. В случае увеличения Министерству лимитов бюджетных обязательств на предоставление субсидии в пределах текущего финансового года, отказа получателя субсидии от заключения Соглашения, расторжения Соглашения с получателем субсидии и наличия получателей субсидии, Заявки которых в части запрашиваемого размера субсидии не были удовлетворены в полном объеме, субсидия может распределяться без повторного проведения </w:t>
      </w:r>
      <w:proofErr w:type="gramStart"/>
      <w:r>
        <w:t>отбора</w:t>
      </w:r>
      <w:proofErr w:type="gramEnd"/>
      <w:r>
        <w:t xml:space="preserve"> с учетом присвоенного ранее номера в рейтинге Заявок или по решению Министерства получателям субсидии может направляться предложение об увеличении размера субсидии.</w:t>
      </w:r>
    </w:p>
    <w:p w:rsidR="008E290B" w:rsidRDefault="008E290B">
      <w:pPr>
        <w:pStyle w:val="ConsPlusNormal"/>
        <w:spacing w:before="220"/>
        <w:ind w:firstLine="540"/>
        <w:jc w:val="both"/>
      </w:pPr>
      <w:r>
        <w:t xml:space="preserve">3.29. В случае невозможности предоставления субсидии в текущем финансовом году в связи с недостаточностью лимитов бюджетных обязательств получателю субсидии, соответствующему требованиям, указанным в Объявлении, в протоколе подведения итогов отбора указывается размер субсидии на очередной финансовый год и плановый период без изменения </w:t>
      </w:r>
      <w:proofErr w:type="gramStart"/>
      <w:r>
        <w:t>срока достижения результата предоставления субсидии</w:t>
      </w:r>
      <w:proofErr w:type="gramEnd"/>
      <w:r>
        <w:t>.</w:t>
      </w:r>
    </w:p>
    <w:p w:rsidR="008E290B" w:rsidRDefault="008E290B">
      <w:pPr>
        <w:pStyle w:val="ConsPlusNormal"/>
        <w:spacing w:before="220"/>
        <w:ind w:firstLine="540"/>
        <w:jc w:val="both"/>
      </w:pPr>
      <w:bookmarkStart w:id="58" w:name="P357"/>
      <w:bookmarkEnd w:id="58"/>
      <w:r>
        <w:t xml:space="preserve">3.30. </w:t>
      </w:r>
      <w:proofErr w:type="gramStart"/>
      <w:r>
        <w:t>Соглашения за счет средств федерального бюджета и бюджета Пермского края заключаются в соответствии с типовой формой, установленной Министерством финансов Российской Федерации, Соглашения за счет средств бюджета Пермского края заключаются в соответствии с типовой формой, установленной Министерством финансов Пермского края, в системе "Электронный бюджет" в следующем порядке.</w:t>
      </w:r>
      <w:proofErr w:type="gramEnd"/>
    </w:p>
    <w:p w:rsidR="008E290B" w:rsidRDefault="008E290B">
      <w:pPr>
        <w:pStyle w:val="ConsPlusNormal"/>
        <w:spacing w:before="220"/>
        <w:ind w:firstLine="540"/>
        <w:jc w:val="both"/>
      </w:pPr>
      <w:bookmarkStart w:id="59" w:name="P358"/>
      <w:bookmarkEnd w:id="59"/>
      <w:proofErr w:type="gramStart"/>
      <w:r>
        <w:t xml:space="preserve">ГКУ в течение 5 рабочих дней со дня окончания срока, указанного в </w:t>
      </w:r>
      <w:hyperlink w:anchor="P332">
        <w:r>
          <w:rPr>
            <w:color w:val="0000FF"/>
          </w:rPr>
          <w:t>пункте 3.23</w:t>
        </w:r>
      </w:hyperlink>
      <w:r>
        <w:t xml:space="preserve"> настоящего Порядка, но не ранее проведенной проверки получателя субсидии в соответствии с </w:t>
      </w:r>
      <w:hyperlink w:anchor="P348">
        <w:r>
          <w:rPr>
            <w:color w:val="0000FF"/>
          </w:rPr>
          <w:t>пунктом 3.25</w:t>
        </w:r>
      </w:hyperlink>
      <w:r>
        <w:t xml:space="preserve"> настоящего Порядка осуществляет подготовку проекта Соглашения в системе "Электронный бюджет" и уведомляет об этом получателя субсидии путем направления письменного уведомления на адрес электронной почты, указанный получателем субсидии в Заявке.</w:t>
      </w:r>
      <w:proofErr w:type="gramEnd"/>
    </w:p>
    <w:p w:rsidR="008E290B" w:rsidRDefault="008E290B">
      <w:pPr>
        <w:pStyle w:val="ConsPlusNormal"/>
        <w:spacing w:before="220"/>
        <w:ind w:firstLine="540"/>
        <w:jc w:val="both"/>
      </w:pPr>
      <w:r>
        <w:t>Получатель субсидии в день получения уведомления подписывает проект Соглашения в системе "Электронный бюджет" усиленной квалифицированной электронной цифровой подписью.</w:t>
      </w:r>
    </w:p>
    <w:p w:rsidR="008E290B" w:rsidRDefault="008E290B">
      <w:pPr>
        <w:pStyle w:val="ConsPlusNormal"/>
        <w:spacing w:before="220"/>
        <w:ind w:firstLine="540"/>
        <w:jc w:val="both"/>
      </w:pPr>
      <w:r>
        <w:t xml:space="preserve">В случае если получатель субсидии не подписал проект Соглашения в день его получения, получатель субсидии в течение 2 рабочих дней со дня получения уведомления самостоятельно представляет в ГКУ документы и информацию, подтверждающую соответствие требованиям </w:t>
      </w:r>
      <w:hyperlink w:anchor="P50">
        <w:r>
          <w:rPr>
            <w:color w:val="0000FF"/>
          </w:rPr>
          <w:t>пункта 1.4.4</w:t>
        </w:r>
      </w:hyperlink>
      <w:r>
        <w:t xml:space="preserve"> настоящего Порядка.</w:t>
      </w:r>
    </w:p>
    <w:p w:rsidR="008E290B" w:rsidRDefault="008E290B">
      <w:pPr>
        <w:pStyle w:val="ConsPlusNormal"/>
        <w:spacing w:before="220"/>
        <w:ind w:firstLine="540"/>
        <w:jc w:val="both"/>
      </w:pPr>
      <w:r>
        <w:t xml:space="preserve">В случае если получатель субсидии в течение 2 рабочих дней со дня получения уведомления не представляет в ГКУ документы и информацию, подтверждающую соответствие требованиям </w:t>
      </w:r>
      <w:hyperlink w:anchor="P50">
        <w:r>
          <w:rPr>
            <w:color w:val="0000FF"/>
          </w:rPr>
          <w:t>пункта 1.4.4</w:t>
        </w:r>
      </w:hyperlink>
      <w:r>
        <w:t xml:space="preserve"> настоящего Порядка, он считается уклонившимся от получения субсидии и теряет право на получение субсидии в рамках поданной Заявки.</w:t>
      </w:r>
    </w:p>
    <w:p w:rsidR="008E290B" w:rsidRDefault="008E290B">
      <w:pPr>
        <w:pStyle w:val="ConsPlusNormal"/>
        <w:spacing w:before="220"/>
        <w:ind w:firstLine="540"/>
        <w:jc w:val="both"/>
      </w:pPr>
      <w:r>
        <w:t xml:space="preserve">Министерство в течение 1 рабочего дня со дня подписания получателями субсидии проекта </w:t>
      </w:r>
      <w:r>
        <w:lastRenderedPageBreak/>
        <w:t>Соглашения в системе "Электронный бюджет" подписывает проект Соглашения усиленной квалифицированной электронной цифровой подписью.</w:t>
      </w:r>
    </w:p>
    <w:p w:rsidR="008E290B" w:rsidRDefault="008E290B">
      <w:pPr>
        <w:pStyle w:val="ConsPlusNormal"/>
        <w:spacing w:before="220"/>
        <w:ind w:firstLine="540"/>
        <w:jc w:val="both"/>
      </w:pPr>
      <w:r>
        <w:t>Дата подписания Соглашения является датой принятия решения о предоставлении субсидии.</w:t>
      </w:r>
    </w:p>
    <w:p w:rsidR="008E290B" w:rsidRDefault="008E290B">
      <w:pPr>
        <w:pStyle w:val="ConsPlusNormal"/>
        <w:spacing w:before="220"/>
        <w:ind w:firstLine="540"/>
        <w:jc w:val="both"/>
      </w:pPr>
      <w:r>
        <w:t>3.31. Дополнительное соглашение к Соглашению заключается:</w:t>
      </w:r>
    </w:p>
    <w:p w:rsidR="008E290B" w:rsidRDefault="008E290B">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получателями субсидии, не противоречащих настоящему Порядку, в течение 7 рабочих дней со дня получения Министерством обращения получателя субсидии, содержащего такую информацию или предложения;</w:t>
      </w:r>
    </w:p>
    <w:p w:rsidR="008E290B" w:rsidRDefault="008E290B">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8E290B" w:rsidRDefault="008E290B">
      <w:pPr>
        <w:pStyle w:val="ConsPlusNormal"/>
        <w:spacing w:before="220"/>
        <w:ind w:firstLine="540"/>
        <w:jc w:val="both"/>
      </w:pPr>
      <w: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8E290B" w:rsidRDefault="008E290B">
      <w:pPr>
        <w:pStyle w:val="ConsPlusNormal"/>
        <w:spacing w:before="220"/>
        <w:ind w:firstLine="540"/>
        <w:jc w:val="both"/>
      </w:pPr>
      <w:proofErr w:type="gramStart"/>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49">
        <w:r>
          <w:rPr>
            <w:color w:val="0000FF"/>
          </w:rPr>
          <w:t>абзацем вторым пункта 5 статьи 23</w:t>
        </w:r>
      </w:hyperlink>
      <w:r>
        <w:t xml:space="preserve"> Гражданского кодекса Российской Федерации), Министерство в течение 10 рабочих дней со</w:t>
      </w:r>
      <w:proofErr w:type="gramEnd"/>
      <w:r>
        <w:t xml:space="preserve">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 источником которых является субсидия, и возврате неиспользованного остатка субсидии в бюджет Пермского края;</w:t>
      </w:r>
    </w:p>
    <w:p w:rsidR="008E290B" w:rsidRDefault="008E290B">
      <w:pPr>
        <w:pStyle w:val="ConsPlusNormal"/>
        <w:spacing w:before="220"/>
        <w:ind w:firstLine="540"/>
        <w:jc w:val="both"/>
      </w:pPr>
      <w:proofErr w:type="gramStart"/>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50">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51">
        <w:r>
          <w:rPr>
            <w:color w:val="0000FF"/>
          </w:rPr>
          <w:t>статьей 18</w:t>
        </w:r>
      </w:hyperlink>
      <w:r>
        <w:t xml:space="preserve"> Федерального закона от 11 июня 2003 г. N 74-ФЗ "О крестьянском (фермерском) хозяйстве".</w:t>
      </w:r>
      <w:proofErr w:type="gramEnd"/>
    </w:p>
    <w:p w:rsidR="008E290B" w:rsidRDefault="008E290B">
      <w:pPr>
        <w:pStyle w:val="ConsPlusNormal"/>
        <w:spacing w:before="220"/>
        <w:ind w:firstLine="540"/>
        <w:jc w:val="both"/>
      </w:pPr>
      <w:r>
        <w:t>Дополнительное соглашение к Соглашению за счет средств федерального бюджета и бюджета Пермского края заключается по форме, определенной типовой формой, установленной Министерством финансов Российской Федерации.</w:t>
      </w:r>
    </w:p>
    <w:p w:rsidR="008E290B" w:rsidRDefault="008E290B">
      <w:pPr>
        <w:pStyle w:val="ConsPlusNormal"/>
        <w:spacing w:before="220"/>
        <w:ind w:firstLine="540"/>
        <w:jc w:val="both"/>
      </w:pPr>
      <w:r>
        <w:t>Дополнительное соглашение к Соглашению за счет средств бюджета Пермского края заключается в соответствии с типовой формой, установленной Министерством финансов Пермского края.</w:t>
      </w:r>
    </w:p>
    <w:p w:rsidR="008E290B" w:rsidRDefault="008E290B">
      <w:pPr>
        <w:pStyle w:val="ConsPlusNormal"/>
        <w:spacing w:before="220"/>
        <w:ind w:firstLine="540"/>
        <w:jc w:val="both"/>
      </w:pPr>
      <w:r>
        <w:t>3.32. Дополнительное соглашение к Соглашению заключается в следующем порядке.</w:t>
      </w:r>
    </w:p>
    <w:p w:rsidR="008E290B" w:rsidRDefault="008E290B">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8E290B" w:rsidRDefault="008E290B">
      <w:pPr>
        <w:pStyle w:val="ConsPlusNormal"/>
        <w:spacing w:before="220"/>
        <w:ind w:firstLine="540"/>
        <w:jc w:val="both"/>
      </w:pPr>
      <w:bookmarkStart w:id="60" w:name="P374"/>
      <w:bookmarkEnd w:id="60"/>
      <w:r>
        <w:lastRenderedPageBreak/>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получателей субсидии путем направления письменного уведомления на адрес электронной почты, указанный получателями субсидии в Заявке.</w:t>
      </w:r>
    </w:p>
    <w:p w:rsidR="008E290B" w:rsidRDefault="008E290B">
      <w:pPr>
        <w:pStyle w:val="ConsPlusNormal"/>
        <w:spacing w:before="220"/>
        <w:ind w:firstLine="540"/>
        <w:jc w:val="both"/>
      </w:pPr>
      <w:r>
        <w:t>Получатели субсидии в течение 2 рабочих дней со дня получения уведомления подписывают дополнительное соглашение к Соглашению в системе "Электронный бюджет" усиленной квалифицированной электронной цифровой подписью.</w:t>
      </w:r>
    </w:p>
    <w:p w:rsidR="008E290B" w:rsidRDefault="008E290B">
      <w:pPr>
        <w:pStyle w:val="ConsPlusNormal"/>
        <w:spacing w:before="220"/>
        <w:ind w:firstLine="540"/>
        <w:jc w:val="both"/>
      </w:pPr>
      <w:r>
        <w:t>3.33. Для перечисления субсидий получателям субсидии Министерство в течение 5 рабочих дней со дня заключения Соглашения представляет в Министерство финансов Пермского края сводную справку-расчет, платежные документы на перечисление субсидии, оформленные в установленном порядке, а также копию Соглашения.</w:t>
      </w:r>
    </w:p>
    <w:p w:rsidR="008E290B" w:rsidRDefault="008E290B">
      <w:pPr>
        <w:pStyle w:val="ConsPlusNormal"/>
        <w:spacing w:before="220"/>
        <w:ind w:firstLine="540"/>
        <w:jc w:val="both"/>
      </w:pPr>
      <w:r>
        <w:t xml:space="preserve">3.34. Субсидии перечисляются на расчетные счета, открытые получателям субсидии в учреждениях Центрального банка Российской Федерации или кредитных организациях, не позднее 10-го рабочего дня, следующего за днем принятия решения о предоставлении субсидии в соответствии с </w:t>
      </w:r>
      <w:hyperlink w:anchor="P357">
        <w:r>
          <w:rPr>
            <w:color w:val="0000FF"/>
          </w:rPr>
          <w:t>пунктом 3.30</w:t>
        </w:r>
      </w:hyperlink>
      <w:r>
        <w:t xml:space="preserve"> настоящего Порядка. Субсидии за счет средств федерального бюджета перечисляются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8E290B" w:rsidRDefault="008E290B">
      <w:pPr>
        <w:pStyle w:val="ConsPlusNormal"/>
        <w:jc w:val="both"/>
      </w:pPr>
    </w:p>
    <w:p w:rsidR="008E290B" w:rsidRDefault="008E290B">
      <w:pPr>
        <w:pStyle w:val="ConsPlusTitle"/>
        <w:jc w:val="center"/>
        <w:outlineLvl w:val="1"/>
      </w:pPr>
      <w:bookmarkStart w:id="61" w:name="P379"/>
      <w:bookmarkEnd w:id="61"/>
      <w:r>
        <w:t>IV. Требования к отчетности</w:t>
      </w:r>
    </w:p>
    <w:p w:rsidR="008E290B" w:rsidRDefault="008E290B">
      <w:pPr>
        <w:pStyle w:val="ConsPlusNormal"/>
        <w:jc w:val="both"/>
      </w:pPr>
    </w:p>
    <w:p w:rsidR="008E290B" w:rsidRDefault="008E290B">
      <w:pPr>
        <w:pStyle w:val="ConsPlusNormal"/>
        <w:ind w:firstLine="540"/>
        <w:jc w:val="both"/>
      </w:pPr>
      <w:bookmarkStart w:id="62" w:name="P381"/>
      <w:bookmarkEnd w:id="62"/>
      <w:r>
        <w:t xml:space="preserve">4.1. </w:t>
      </w:r>
      <w:proofErr w:type="gramStart"/>
      <w:r>
        <w:t xml:space="preserve">Получатели субсидии в электронной форме посредством заполнения соответствующих экранных форм веб-интерфейса системы "Электронный бюджет" ежеквартально не позднее 5-го рабочего дня, следующего за отчетным кварталом, а получатели субсидии, являющиеся субъектами микропредпринимательства в соответствии с Федеральным </w:t>
      </w:r>
      <w:hyperlink r:id="rId52">
        <w:r>
          <w:rPr>
            <w:color w:val="0000FF"/>
          </w:rPr>
          <w:t>законом</w:t>
        </w:r>
      </w:hyperlink>
      <w:r>
        <w:t xml:space="preserve"> от 24 июля 2007 г. N 209-ФЗ "О развитии малого и среднего предпринимательства в Российской Федерации", в целях оказания государственной поддержки в соответствии со </w:t>
      </w:r>
      <w:hyperlink r:id="rId53">
        <w:r>
          <w:rPr>
            <w:color w:val="0000FF"/>
          </w:rPr>
          <w:t>статьей</w:t>
        </w:r>
        <w:proofErr w:type="gramEnd"/>
        <w:r>
          <w:rPr>
            <w:color w:val="0000FF"/>
          </w:rPr>
          <w:t xml:space="preserve"> </w:t>
        </w:r>
        <w:proofErr w:type="gramStart"/>
        <w:r>
          <w:rPr>
            <w:color w:val="0000FF"/>
          </w:rPr>
          <w:t>3</w:t>
        </w:r>
      </w:hyperlink>
      <w:r>
        <w:t xml:space="preserve"> и </w:t>
      </w:r>
      <w:hyperlink r:id="rId54">
        <w:r>
          <w:rPr>
            <w:color w:val="0000FF"/>
          </w:rPr>
          <w:t>пунктом 1 части 1 статьи 7</w:t>
        </w:r>
      </w:hyperlink>
      <w:r>
        <w:t xml:space="preserve"> Федерального закона от 29 декабря 2006 г. N 264-ФЗ "О развитии сельского хозяйства" не позднее 5-го рабочего дня, следующего за годом предоставления субсидии, заполняют и подписывают усиленной квалифицированной электронной подписью сельскохозяйственного товаропроизводителя или уполномоченного им лица отчеты о достижении значений результатов предоставления субсидии по форме, определенной типовой формой Соглашения, установленной Министерством финансов</w:t>
      </w:r>
      <w:proofErr w:type="gramEnd"/>
      <w:r>
        <w:t xml:space="preserve"> </w:t>
      </w:r>
      <w:proofErr w:type="gramStart"/>
      <w:r>
        <w:t>Пермского края, или определенной типовой формой, установленной Министерством финансов Российской Федерации, в системе "Электронный бюджет" (далее - Отчеты) с приложением электронных копий сведений о сборе урожая сельскохозяйственных культур по формам N 29-СХ или N 2-фермер, утвержденным приказами Федеральной службы государственной статистики, в зависимости от формы собственности сельскохозяйственного товаропроизводителя, представленных в сроки и с периодичностью, которые установлены данными приказами, с подтверждением их</w:t>
      </w:r>
      <w:proofErr w:type="gramEnd"/>
      <w:r>
        <w:t xml:space="preserve">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год предоставления субсидии (при наличии технической возможности).</w:t>
      </w:r>
    </w:p>
    <w:p w:rsidR="008E290B" w:rsidRDefault="008E290B">
      <w:pPr>
        <w:pStyle w:val="ConsPlusNormal"/>
        <w:spacing w:before="220"/>
        <w:ind w:firstLine="540"/>
        <w:jc w:val="both"/>
      </w:pPr>
      <w:r>
        <w:t xml:space="preserve">В случае отсутствия технической возможности копии документов, указанных в </w:t>
      </w:r>
      <w:hyperlink w:anchor="P381">
        <w:r>
          <w:rPr>
            <w:color w:val="0000FF"/>
          </w:rPr>
          <w:t>абзаце первом</w:t>
        </w:r>
      </w:hyperlink>
      <w:r>
        <w:t xml:space="preserve"> настоящего пункта, с сопроводительным письмом, подписанным сельскохозяйственным товаропроизводителем, направляются на адрес электронной почты Министерства, указанный в Объявлении, не позднее 1 рабочего дня, следующего за днем заполнения Отчетов в системе "Электронный бюджет".</w:t>
      </w:r>
    </w:p>
    <w:p w:rsidR="008E290B" w:rsidRDefault="008E290B">
      <w:pPr>
        <w:pStyle w:val="ConsPlusNormal"/>
        <w:spacing w:before="220"/>
        <w:ind w:firstLine="540"/>
        <w:jc w:val="both"/>
      </w:pPr>
      <w:r>
        <w:t>4.2. Министерство в течение 5 рабочих дня со дня подписания сельскохозяйственными товаропроизводителями Отчетов в системе "Электронный бюджет":</w:t>
      </w:r>
    </w:p>
    <w:p w:rsidR="008E290B" w:rsidRDefault="008E290B">
      <w:pPr>
        <w:pStyle w:val="ConsPlusNormal"/>
        <w:spacing w:before="220"/>
        <w:ind w:firstLine="540"/>
        <w:jc w:val="both"/>
      </w:pPr>
      <w:r>
        <w:lastRenderedPageBreak/>
        <w:t xml:space="preserve">4.2.1. проверяет Отчеты и документы, указанные в </w:t>
      </w:r>
      <w:hyperlink w:anchor="P381">
        <w:r>
          <w:rPr>
            <w:color w:val="0000FF"/>
          </w:rPr>
          <w:t>абзаце первом пункта 4.1</w:t>
        </w:r>
      </w:hyperlink>
      <w:r>
        <w:t xml:space="preserve"> настоящего Порядка, на предмет наличия ошибок;</w:t>
      </w:r>
    </w:p>
    <w:p w:rsidR="008E290B" w:rsidRDefault="008E290B">
      <w:pPr>
        <w:pStyle w:val="ConsPlusNormal"/>
        <w:spacing w:before="220"/>
        <w:ind w:firstLine="540"/>
        <w:jc w:val="both"/>
      </w:pPr>
      <w:r>
        <w:t xml:space="preserve">4.2.2. подписывает усиленной квалифицированной электронной подписью в системе "Электронный бюджет" Отчеты в случае отсутствия ошибок в Отчетах и документах, указанных в </w:t>
      </w:r>
      <w:hyperlink w:anchor="P381">
        <w:r>
          <w:rPr>
            <w:color w:val="0000FF"/>
          </w:rPr>
          <w:t>абзаце первом пункта 4.1</w:t>
        </w:r>
      </w:hyperlink>
      <w:r>
        <w:t xml:space="preserve"> настоящего Порядка;</w:t>
      </w:r>
    </w:p>
    <w:p w:rsidR="008E290B" w:rsidRDefault="008E290B">
      <w:pPr>
        <w:pStyle w:val="ConsPlusNormal"/>
        <w:spacing w:before="220"/>
        <w:ind w:firstLine="540"/>
        <w:jc w:val="both"/>
      </w:pPr>
      <w:r>
        <w:t xml:space="preserve">4.2.3. направляет Отчеты на доработку сельскохозяйственному товаропроизводителю в случае выявления ошибок в Отчетах и документах, указанных в </w:t>
      </w:r>
      <w:hyperlink w:anchor="P381">
        <w:r>
          <w:rPr>
            <w:color w:val="0000FF"/>
          </w:rPr>
          <w:t>абзаце первом пункта 4.1</w:t>
        </w:r>
      </w:hyperlink>
      <w:r>
        <w:t xml:space="preserve"> настоящего Порядка.</w:t>
      </w:r>
    </w:p>
    <w:p w:rsidR="008E290B" w:rsidRDefault="008E290B">
      <w:pPr>
        <w:pStyle w:val="ConsPlusNormal"/>
        <w:spacing w:before="220"/>
        <w:ind w:firstLine="540"/>
        <w:jc w:val="both"/>
      </w:pPr>
      <w:r>
        <w:t xml:space="preserve">В срок не позднее 1 рабочего дня со дня получения на доработку Отчетов и документов, указанных в </w:t>
      </w:r>
      <w:hyperlink w:anchor="P381">
        <w:r>
          <w:rPr>
            <w:color w:val="0000FF"/>
          </w:rPr>
          <w:t>абзаце первом пункта 4.1</w:t>
        </w:r>
      </w:hyperlink>
      <w:r>
        <w:t xml:space="preserve"> настоящего Порядка, сельскохозяйственные товаропроизводители устраняют выявленные ошибки и повторно заполняют и подписывают усиленной квалифицированной электронной подписью сельскохозяйственного товаропроизводителя или уполномоченного им лица Отчеты.</w:t>
      </w:r>
    </w:p>
    <w:p w:rsidR="008E290B" w:rsidRDefault="008E290B">
      <w:pPr>
        <w:pStyle w:val="ConsPlusNormal"/>
        <w:spacing w:before="220"/>
        <w:ind w:firstLine="540"/>
        <w:jc w:val="both"/>
      </w:pPr>
      <w:r>
        <w:t xml:space="preserve">Срок и порядок рассмотрения Отчетов и документов, указанных в </w:t>
      </w:r>
      <w:hyperlink w:anchor="P381">
        <w:r>
          <w:rPr>
            <w:color w:val="0000FF"/>
          </w:rPr>
          <w:t>абзаце первом пункта 4.1</w:t>
        </w:r>
      </w:hyperlink>
      <w:r>
        <w:t xml:space="preserve"> настоящего Порядка, представленных повторно, аналогичны срокам и порядку рассмотрения указанных отчетности и документов, поданных впервые.</w:t>
      </w:r>
    </w:p>
    <w:p w:rsidR="008E290B" w:rsidRDefault="008E290B">
      <w:pPr>
        <w:pStyle w:val="ConsPlusNormal"/>
        <w:jc w:val="both"/>
      </w:pPr>
    </w:p>
    <w:p w:rsidR="008E290B" w:rsidRDefault="008E290B">
      <w:pPr>
        <w:pStyle w:val="ConsPlusTitle"/>
        <w:jc w:val="center"/>
        <w:outlineLvl w:val="1"/>
      </w:pPr>
      <w:r>
        <w:t>V. Контроль и возврат субсидий</w:t>
      </w:r>
    </w:p>
    <w:p w:rsidR="008E290B" w:rsidRDefault="008E290B">
      <w:pPr>
        <w:pStyle w:val="ConsPlusNormal"/>
        <w:jc w:val="both"/>
      </w:pPr>
    </w:p>
    <w:p w:rsidR="008E290B" w:rsidRDefault="008E290B">
      <w:pPr>
        <w:pStyle w:val="ConsPlusNormal"/>
        <w:ind w:firstLine="540"/>
        <w:jc w:val="both"/>
      </w:pPr>
      <w:r>
        <w:t>5.1. Министерство в пределах своих полномочий проводит проверку соблюдения получателями субсидии порядка и условий предоставления субсидии, установленных настоящим Порядком и (или) Соглашением, в том числе в части достижения результатов предоставления субсидии.</w:t>
      </w:r>
    </w:p>
    <w:p w:rsidR="008E290B" w:rsidRDefault="008E290B">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55">
        <w:r>
          <w:rPr>
            <w:color w:val="0000FF"/>
          </w:rPr>
          <w:t>статьями 268.1</w:t>
        </w:r>
      </w:hyperlink>
      <w:r>
        <w:t xml:space="preserve"> и </w:t>
      </w:r>
      <w:hyperlink r:id="rId56">
        <w:r>
          <w:rPr>
            <w:color w:val="0000FF"/>
          </w:rPr>
          <w:t>269.2</w:t>
        </w:r>
      </w:hyperlink>
      <w:r>
        <w:t xml:space="preserve"> Бюджетного кодекса Российской Федерации.</w:t>
      </w:r>
    </w:p>
    <w:p w:rsidR="008E290B" w:rsidRDefault="008E290B">
      <w:pPr>
        <w:pStyle w:val="ConsPlusNormal"/>
        <w:spacing w:before="220"/>
        <w:ind w:firstLine="540"/>
        <w:jc w:val="both"/>
      </w:pPr>
      <w:bookmarkStart w:id="63" w:name="P394"/>
      <w:bookmarkEnd w:id="63"/>
      <w:r>
        <w:t>5.2. В случае выявления нарушения получателями субсидии,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8E290B" w:rsidRDefault="008E290B">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8E290B" w:rsidRDefault="008E290B">
      <w:pPr>
        <w:pStyle w:val="ConsPlusNormal"/>
        <w:spacing w:before="220"/>
        <w:ind w:firstLine="540"/>
        <w:jc w:val="both"/>
      </w:pPr>
      <w:r>
        <w:t xml:space="preserve">Возврат субсидии в случае выявления указанных в </w:t>
      </w:r>
      <w:hyperlink w:anchor="P394">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8E290B" w:rsidRDefault="008E290B">
      <w:pPr>
        <w:pStyle w:val="ConsPlusNormal"/>
        <w:spacing w:before="220"/>
        <w:ind w:firstLine="540"/>
        <w:jc w:val="both"/>
      </w:pPr>
      <w:r>
        <w:t>5.2.1. Министерство в течение 15 рабочих дней со дня выявления соответствующего нарушения направляет получателю субсидии требование о возврате субсидии;</w:t>
      </w:r>
    </w:p>
    <w:p w:rsidR="008E290B" w:rsidRDefault="008E290B">
      <w:pPr>
        <w:pStyle w:val="ConsPlusNormal"/>
        <w:spacing w:before="220"/>
        <w:ind w:firstLine="540"/>
        <w:jc w:val="both"/>
      </w:pPr>
      <w:r>
        <w:t>5.2.2. требование о возврате субсидии должно быть исполнено получателем субсидии в течение 1 месяца со дня его получения;</w:t>
      </w:r>
    </w:p>
    <w:p w:rsidR="008E290B" w:rsidRDefault="008E290B">
      <w:pPr>
        <w:pStyle w:val="ConsPlusNormal"/>
        <w:spacing w:before="220"/>
        <w:ind w:firstLine="540"/>
        <w:jc w:val="both"/>
      </w:pPr>
      <w:r>
        <w:t>5.2.3. в случае невыполнения получателем субсидии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8E290B" w:rsidRDefault="008E290B">
      <w:pPr>
        <w:pStyle w:val="ConsPlusNormal"/>
        <w:spacing w:before="220"/>
        <w:ind w:firstLine="540"/>
        <w:jc w:val="both"/>
      </w:pPr>
      <w:bookmarkStart w:id="64" w:name="P400"/>
      <w:bookmarkEnd w:id="64"/>
      <w:r>
        <w:t xml:space="preserve">В случае нарушения сроков представления отчетности, установленных </w:t>
      </w:r>
      <w:hyperlink w:anchor="P379">
        <w:r>
          <w:rPr>
            <w:color w:val="0000FF"/>
          </w:rPr>
          <w:t>разделом IV</w:t>
        </w:r>
      </w:hyperlink>
      <w:r>
        <w:t xml:space="preserve"> настоящего Порядка (за исключением отчетности, предоставляемой ежеквартально), к </w:t>
      </w:r>
      <w:r>
        <w:lastRenderedPageBreak/>
        <w:t>получателю субсидии применяются штрафные санкции в размере 0,01 процента от размера суммы предоставленной субсидии за каждый день непредставления такой отчетности, но не более 20% от суммы предоставленной субсидии.</w:t>
      </w:r>
    </w:p>
    <w:p w:rsidR="008E290B" w:rsidRDefault="008E290B">
      <w:pPr>
        <w:pStyle w:val="ConsPlusNormal"/>
        <w:jc w:val="both"/>
      </w:pPr>
      <w:r>
        <w:t xml:space="preserve">(в ред. </w:t>
      </w:r>
      <w:hyperlink r:id="rId57">
        <w:r>
          <w:rPr>
            <w:color w:val="0000FF"/>
          </w:rPr>
          <w:t>Постановления</w:t>
        </w:r>
      </w:hyperlink>
      <w:r>
        <w:t xml:space="preserve"> Правительства Пермского края от 09.07.2024 N 440-п)</w:t>
      </w:r>
    </w:p>
    <w:p w:rsidR="008E290B" w:rsidRDefault="008E290B">
      <w:pPr>
        <w:pStyle w:val="ConsPlusNormal"/>
        <w:spacing w:before="220"/>
        <w:ind w:firstLine="540"/>
        <w:jc w:val="both"/>
      </w:pPr>
      <w:r>
        <w:t xml:space="preserve">Возврат средств, указанных в </w:t>
      </w:r>
      <w:hyperlink w:anchor="P400">
        <w:r>
          <w:rPr>
            <w:color w:val="0000FF"/>
          </w:rPr>
          <w:t>абзаце первом</w:t>
        </w:r>
      </w:hyperlink>
      <w:r>
        <w:t xml:space="preserve"> настоящего пункта, осуществляется в порядке, установленном приказом Министерства.</w:t>
      </w:r>
    </w:p>
    <w:p w:rsidR="008E290B" w:rsidRDefault="008E290B">
      <w:pPr>
        <w:pStyle w:val="ConsPlusNormal"/>
        <w:spacing w:before="220"/>
        <w:ind w:firstLine="540"/>
        <w:jc w:val="both"/>
      </w:pPr>
      <w:bookmarkStart w:id="65" w:name="P403"/>
      <w:bookmarkEnd w:id="65"/>
      <w:r>
        <w:t>5.4. В случае если получателем субсидии по состоянию на 31 декабря года предоставления субсидии не достигнуты результаты, указанные в Соглашении, объем средств, подлежащий возврату в бюджет Пермского края (</w:t>
      </w:r>
      <w:proofErr w:type="spellStart"/>
      <w:proofErr w:type="gramStart"/>
      <w:r>
        <w:t>V</w:t>
      </w:r>
      <w:proofErr w:type="gramEnd"/>
      <w:r>
        <w:rPr>
          <w:vertAlign w:val="subscript"/>
        </w:rPr>
        <w:t>возврата</w:t>
      </w:r>
      <w:proofErr w:type="spellEnd"/>
      <w:r>
        <w:t>), рассчитывается по формуле:</w:t>
      </w:r>
    </w:p>
    <w:p w:rsidR="008E290B" w:rsidRDefault="008E290B">
      <w:pPr>
        <w:pStyle w:val="ConsPlusNormal"/>
        <w:jc w:val="both"/>
      </w:pPr>
    </w:p>
    <w:p w:rsidR="008E290B" w:rsidRDefault="008E290B">
      <w:pPr>
        <w:pStyle w:val="ConsPlusNormal"/>
        <w:jc w:val="center"/>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субсидии</w:t>
      </w:r>
      <w:proofErr w:type="spellEnd"/>
      <w:r>
        <w:t xml:space="preserve"> x k x m / n) x 0,1,</w:t>
      </w:r>
    </w:p>
    <w:p w:rsidR="008E290B" w:rsidRDefault="008E290B">
      <w:pPr>
        <w:pStyle w:val="ConsPlusNormal"/>
        <w:jc w:val="both"/>
      </w:pPr>
    </w:p>
    <w:p w:rsidR="008E290B" w:rsidRDefault="008E290B">
      <w:pPr>
        <w:pStyle w:val="ConsPlusNormal"/>
        <w:ind w:firstLine="540"/>
        <w:jc w:val="both"/>
      </w:pPr>
      <w:r>
        <w:t>где:</w:t>
      </w:r>
    </w:p>
    <w:p w:rsidR="008E290B" w:rsidRDefault="008E290B">
      <w:pPr>
        <w:pStyle w:val="ConsPlusNormal"/>
        <w:spacing w:before="220"/>
        <w:ind w:firstLine="540"/>
        <w:jc w:val="both"/>
      </w:pPr>
      <w:proofErr w:type="spellStart"/>
      <w:proofErr w:type="gramStart"/>
      <w:r>
        <w:t>V</w:t>
      </w:r>
      <w:proofErr w:type="gramEnd"/>
      <w:r>
        <w:rPr>
          <w:vertAlign w:val="subscript"/>
        </w:rPr>
        <w:t>субсидии</w:t>
      </w:r>
      <w:proofErr w:type="spellEnd"/>
      <w:r>
        <w:t xml:space="preserve"> - размер субсидии, предоставленной сельскохозяйственному товаропроизводителю;</w:t>
      </w:r>
    </w:p>
    <w:p w:rsidR="008E290B" w:rsidRDefault="008E290B">
      <w:pPr>
        <w:pStyle w:val="ConsPlusNormal"/>
        <w:spacing w:before="220"/>
        <w:ind w:firstLine="540"/>
        <w:jc w:val="both"/>
      </w:pPr>
      <w:r>
        <w:t xml:space="preserve">m - количество результатов,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имеет положительное значение;</w:t>
      </w:r>
    </w:p>
    <w:p w:rsidR="008E290B" w:rsidRDefault="008E290B">
      <w:pPr>
        <w:pStyle w:val="ConsPlusNormal"/>
        <w:spacing w:before="220"/>
        <w:ind w:firstLine="540"/>
        <w:jc w:val="both"/>
      </w:pPr>
      <w:r>
        <w:t>n - общее количество результатов;</w:t>
      </w:r>
    </w:p>
    <w:p w:rsidR="008E290B" w:rsidRDefault="008E290B">
      <w:pPr>
        <w:pStyle w:val="ConsPlusNormal"/>
        <w:spacing w:before="220"/>
        <w:ind w:firstLine="540"/>
        <w:jc w:val="both"/>
      </w:pPr>
      <w:r>
        <w:t>k - коэффициент возврата субсидии.</w:t>
      </w:r>
    </w:p>
    <w:p w:rsidR="008E290B" w:rsidRDefault="008E290B">
      <w:pPr>
        <w:pStyle w:val="ConsPlusNormal"/>
        <w:spacing w:before="220"/>
        <w:ind w:firstLine="540"/>
        <w:jc w:val="both"/>
      </w:pPr>
      <w:r>
        <w:t>Коэффициент возврата субсидии рассчитывается по формуле:</w:t>
      </w:r>
    </w:p>
    <w:p w:rsidR="008E290B" w:rsidRDefault="008E290B">
      <w:pPr>
        <w:pStyle w:val="ConsPlusNormal"/>
        <w:jc w:val="both"/>
      </w:pPr>
    </w:p>
    <w:p w:rsidR="008E290B" w:rsidRPr="008E290B" w:rsidRDefault="008E290B">
      <w:pPr>
        <w:pStyle w:val="ConsPlusNormal"/>
        <w:jc w:val="center"/>
        <w:rPr>
          <w:lang w:val="en-US"/>
        </w:rPr>
      </w:pPr>
      <w:r w:rsidRPr="008E290B">
        <w:rPr>
          <w:lang w:val="en-US"/>
        </w:rPr>
        <w:t>k = SUM D</w:t>
      </w:r>
      <w:r w:rsidRPr="008E290B">
        <w:rPr>
          <w:vertAlign w:val="subscript"/>
          <w:lang w:val="en-US"/>
        </w:rPr>
        <w:t>i</w:t>
      </w:r>
      <w:r w:rsidRPr="008E290B">
        <w:rPr>
          <w:lang w:val="en-US"/>
        </w:rPr>
        <w:t xml:space="preserve"> / m,</w:t>
      </w:r>
    </w:p>
    <w:p w:rsidR="008E290B" w:rsidRPr="008E290B" w:rsidRDefault="008E290B">
      <w:pPr>
        <w:pStyle w:val="ConsPlusNormal"/>
        <w:jc w:val="both"/>
        <w:rPr>
          <w:lang w:val="en-US"/>
        </w:rPr>
      </w:pPr>
    </w:p>
    <w:p w:rsidR="008E290B" w:rsidRPr="008E290B" w:rsidRDefault="008E290B">
      <w:pPr>
        <w:pStyle w:val="ConsPlusNormal"/>
        <w:ind w:firstLine="540"/>
        <w:jc w:val="both"/>
        <w:rPr>
          <w:lang w:val="en-US"/>
        </w:rPr>
      </w:pPr>
      <w:r>
        <w:t>где</w:t>
      </w:r>
      <w:r w:rsidRPr="008E290B">
        <w:rPr>
          <w:lang w:val="en-US"/>
        </w:rPr>
        <w:t>:</w:t>
      </w:r>
    </w:p>
    <w:p w:rsidR="008E290B" w:rsidRDefault="008E290B">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w:t>
      </w:r>
    </w:p>
    <w:p w:rsidR="008E290B" w:rsidRDefault="008E290B">
      <w:pPr>
        <w:pStyle w:val="ConsPlusNormal"/>
        <w:spacing w:before="220"/>
        <w:ind w:firstLine="540"/>
        <w:jc w:val="both"/>
      </w:pPr>
      <w:r>
        <w:t xml:space="preserve">Индекс, отражающий уровень </w:t>
      </w:r>
      <w:proofErr w:type="spellStart"/>
      <w:r>
        <w:t>недостижения</w:t>
      </w:r>
      <w:proofErr w:type="spellEnd"/>
      <w:r>
        <w:t xml:space="preserve"> i-</w:t>
      </w:r>
      <w:proofErr w:type="spellStart"/>
      <w:r>
        <w:t>го</w:t>
      </w:r>
      <w:proofErr w:type="spellEnd"/>
      <w:r>
        <w:t xml:space="preserve"> результата, рассчитывается по формуле:</w:t>
      </w:r>
    </w:p>
    <w:p w:rsidR="008E290B" w:rsidRDefault="008E290B">
      <w:pPr>
        <w:pStyle w:val="ConsPlusNormal"/>
        <w:jc w:val="both"/>
      </w:pPr>
    </w:p>
    <w:p w:rsidR="008E290B" w:rsidRDefault="008E290B">
      <w:pPr>
        <w:pStyle w:val="ConsPlusNormal"/>
        <w:jc w:val="center"/>
      </w:pPr>
      <w:proofErr w:type="spellStart"/>
      <w:r>
        <w:t>D</w:t>
      </w:r>
      <w:r>
        <w:rPr>
          <w:vertAlign w:val="subscript"/>
        </w:rPr>
        <w:t>i</w:t>
      </w:r>
      <w:proofErr w:type="spellEnd"/>
      <w:r>
        <w:t xml:space="preserve"> = 1 - </w:t>
      </w:r>
      <w:proofErr w:type="spellStart"/>
      <w:r>
        <w:t>Ф</w:t>
      </w:r>
      <w:proofErr w:type="gramStart"/>
      <w:r>
        <w:rPr>
          <w:vertAlign w:val="subscript"/>
        </w:rPr>
        <w:t>i</w:t>
      </w:r>
      <w:proofErr w:type="spellEnd"/>
      <w:proofErr w:type="gramEnd"/>
      <w:r>
        <w:t xml:space="preserve"> / </w:t>
      </w:r>
      <w:proofErr w:type="spellStart"/>
      <w:r>
        <w:t>П</w:t>
      </w:r>
      <w:r>
        <w:rPr>
          <w:vertAlign w:val="subscript"/>
        </w:rPr>
        <w:t>i</w:t>
      </w:r>
      <w:proofErr w:type="spellEnd"/>
      <w:r>
        <w:t>,</w:t>
      </w:r>
    </w:p>
    <w:p w:rsidR="008E290B" w:rsidRDefault="008E290B">
      <w:pPr>
        <w:pStyle w:val="ConsPlusNormal"/>
        <w:jc w:val="both"/>
      </w:pPr>
    </w:p>
    <w:p w:rsidR="008E290B" w:rsidRDefault="008E290B">
      <w:pPr>
        <w:pStyle w:val="ConsPlusNormal"/>
        <w:ind w:firstLine="540"/>
        <w:jc w:val="both"/>
      </w:pPr>
      <w:r>
        <w:t>где:</w:t>
      </w:r>
    </w:p>
    <w:p w:rsidR="008E290B" w:rsidRDefault="008E290B">
      <w:pPr>
        <w:pStyle w:val="ConsPlusNormal"/>
        <w:spacing w:before="220"/>
        <w:ind w:firstLine="540"/>
        <w:jc w:val="both"/>
      </w:pPr>
      <w:proofErr w:type="spellStart"/>
      <w:r>
        <w:t>Ф</w:t>
      </w:r>
      <w:proofErr w:type="gramStart"/>
      <w:r>
        <w:rPr>
          <w:vertAlign w:val="subscript"/>
        </w:rPr>
        <w:t>i</w:t>
      </w:r>
      <w:proofErr w:type="spellEnd"/>
      <w:proofErr w:type="gramEnd"/>
      <w:r>
        <w:t xml:space="preserve"> - фактически достигнутое значение i-</w:t>
      </w:r>
      <w:proofErr w:type="spellStart"/>
      <w:r>
        <w:t>го</w:t>
      </w:r>
      <w:proofErr w:type="spellEnd"/>
      <w:r>
        <w:t xml:space="preserve"> результата на отчетную дату;</w:t>
      </w:r>
    </w:p>
    <w:p w:rsidR="008E290B" w:rsidRDefault="008E290B">
      <w:pPr>
        <w:pStyle w:val="ConsPlusNormal"/>
        <w:spacing w:before="220"/>
        <w:ind w:firstLine="540"/>
        <w:jc w:val="both"/>
      </w:pPr>
      <w:proofErr w:type="spellStart"/>
      <w:r>
        <w:t>П</w:t>
      </w:r>
      <w:proofErr w:type="gramStart"/>
      <w:r>
        <w:rPr>
          <w:vertAlign w:val="subscript"/>
        </w:rPr>
        <w:t>i</w:t>
      </w:r>
      <w:proofErr w:type="spellEnd"/>
      <w:proofErr w:type="gramEnd"/>
      <w:r>
        <w:t xml:space="preserve"> - плановое значение i-</w:t>
      </w:r>
      <w:proofErr w:type="spellStart"/>
      <w:r>
        <w:t>го</w:t>
      </w:r>
      <w:proofErr w:type="spellEnd"/>
      <w:r>
        <w:t xml:space="preserve"> результата, установленное Соглашением.</w:t>
      </w:r>
    </w:p>
    <w:p w:rsidR="008E290B" w:rsidRDefault="008E290B">
      <w:pPr>
        <w:pStyle w:val="ConsPlusNormal"/>
        <w:spacing w:before="220"/>
        <w:ind w:firstLine="540"/>
        <w:jc w:val="both"/>
      </w:pPr>
      <w:r>
        <w:t xml:space="preserve">5.5. Возврат средств, указанных в </w:t>
      </w:r>
      <w:hyperlink w:anchor="P403">
        <w:r>
          <w:rPr>
            <w:color w:val="0000FF"/>
          </w:rPr>
          <w:t>пункте 5.4</w:t>
        </w:r>
      </w:hyperlink>
      <w:r>
        <w:t xml:space="preserve"> настоящего Порядка, осуществляется в следующем порядке:</w:t>
      </w:r>
    </w:p>
    <w:p w:rsidR="008E290B" w:rsidRDefault="008E290B">
      <w:pPr>
        <w:pStyle w:val="ConsPlusNormal"/>
        <w:spacing w:before="220"/>
        <w:ind w:firstLine="540"/>
        <w:jc w:val="both"/>
      </w:pPr>
      <w:r>
        <w:t xml:space="preserve">5.5.1. Министерство в течение 30 рабочих дней со дня подписания Отчетов в системе "Электронный бюджет" проверяет их и в случае </w:t>
      </w:r>
      <w:proofErr w:type="spellStart"/>
      <w:r>
        <w:t>недостижения</w:t>
      </w:r>
      <w:proofErr w:type="spellEnd"/>
      <w:r>
        <w:t xml:space="preserve"> значения результата направляет получателю субсидии требование о возврате средств, рассчитанных в соответствии с </w:t>
      </w:r>
      <w:hyperlink w:anchor="P403">
        <w:r>
          <w:rPr>
            <w:color w:val="0000FF"/>
          </w:rPr>
          <w:t>пунктом 5.4</w:t>
        </w:r>
      </w:hyperlink>
      <w:r>
        <w:t xml:space="preserve"> настоящего Порядка;</w:t>
      </w:r>
    </w:p>
    <w:p w:rsidR="008E290B" w:rsidRDefault="008E290B">
      <w:pPr>
        <w:pStyle w:val="ConsPlusNormal"/>
        <w:spacing w:before="220"/>
        <w:ind w:firstLine="540"/>
        <w:jc w:val="both"/>
      </w:pPr>
      <w:r>
        <w:t>5.5.2. указанное в пункте 5.5.1 настоящего Порядка требование о возврате средств должно быть исполнено получателем субсидии в течение 1 месяца со дня его получения;</w:t>
      </w:r>
    </w:p>
    <w:p w:rsidR="008E290B" w:rsidRDefault="008E290B">
      <w:pPr>
        <w:pStyle w:val="ConsPlusNormal"/>
        <w:spacing w:before="220"/>
        <w:ind w:firstLine="540"/>
        <w:jc w:val="both"/>
      </w:pPr>
      <w:r>
        <w:t>5.5.3. в случае невыполнения получателем субсидии в установленный срок требования о возврате средств Министерство обеспечивает их взыскание в судебном порядке.</w:t>
      </w:r>
    </w:p>
    <w:p w:rsidR="008E290B" w:rsidRDefault="008E290B">
      <w:pPr>
        <w:pStyle w:val="ConsPlusNormal"/>
        <w:spacing w:before="220"/>
        <w:ind w:firstLine="540"/>
        <w:jc w:val="both"/>
      </w:pPr>
      <w:r>
        <w:lastRenderedPageBreak/>
        <w:t xml:space="preserve">5.6. Решение о возврате субсидии Министерством не принимается в случае, если установленный результат предоставления </w:t>
      </w:r>
      <w:proofErr w:type="gramStart"/>
      <w:r>
        <w:t>субсидии</w:t>
      </w:r>
      <w:proofErr w:type="gramEnd"/>
      <w:r>
        <w:t xml:space="preserve">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rsidR="008E290B" w:rsidRDefault="008E290B">
      <w:pPr>
        <w:pStyle w:val="ConsPlusNormal"/>
        <w:spacing w:before="220"/>
        <w:ind w:firstLine="540"/>
        <w:jc w:val="both"/>
      </w:pPr>
      <w:r>
        <w:t>установление в текущем финансовом году регионального и (или) местного уровня реагирования на чрезвычайную ситуацию, подтвержденное правовым актом высшего должностного лица Пермского края и (или) органа местного самоуправления;</w:t>
      </w:r>
    </w:p>
    <w:p w:rsidR="008E290B" w:rsidRDefault="008E290B">
      <w:pPr>
        <w:pStyle w:val="ConsPlusNormal"/>
        <w:spacing w:before="220"/>
        <w:ind w:firstLine="540"/>
        <w:jc w:val="both"/>
      </w:pPr>
      <w:r>
        <w:t>эпифитотия, подтвержденная актом фитосанитарного состояния посевов сельскохозяйственных культур филиала федерального государственного бюджетного учреждения "Российский сельскохозяйственный центр" по Пермскому краю;</w:t>
      </w:r>
    </w:p>
    <w:p w:rsidR="008E290B" w:rsidRDefault="008E290B">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 и актом обследования посевов и посадок сельскохозяйственных культур, пострадавших в результате аномальных погодных условий.</w:t>
      </w: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rPr>
          <w:rFonts w:ascii="Calibri" w:eastAsiaTheme="minorEastAsia" w:hAnsi="Calibri" w:cs="Calibri"/>
          <w:lang w:eastAsia="ru-RU"/>
        </w:rPr>
      </w:pPr>
      <w:r>
        <w:br w:type="page"/>
      </w:r>
    </w:p>
    <w:p w:rsidR="008E290B" w:rsidRDefault="008E290B">
      <w:pPr>
        <w:pStyle w:val="ConsPlusNormal"/>
        <w:jc w:val="right"/>
        <w:outlineLvl w:val="1"/>
      </w:pPr>
      <w:r>
        <w:lastRenderedPageBreak/>
        <w:t>Приложение 1</w:t>
      </w:r>
    </w:p>
    <w:p w:rsidR="008E290B" w:rsidRDefault="008E290B">
      <w:pPr>
        <w:pStyle w:val="ConsPlusNormal"/>
        <w:jc w:val="right"/>
      </w:pPr>
      <w:r>
        <w:t>к Порядку</w:t>
      </w:r>
    </w:p>
    <w:p w:rsidR="008E290B" w:rsidRDefault="008E290B">
      <w:pPr>
        <w:pStyle w:val="ConsPlusNormal"/>
        <w:jc w:val="right"/>
      </w:pPr>
      <w:r>
        <w:t>предоставления субсидий</w:t>
      </w:r>
    </w:p>
    <w:p w:rsidR="008E290B" w:rsidRDefault="008E290B">
      <w:pPr>
        <w:pStyle w:val="ConsPlusNormal"/>
        <w:jc w:val="right"/>
      </w:pPr>
      <w:r>
        <w:t>на возмещение части затрат</w:t>
      </w:r>
    </w:p>
    <w:p w:rsidR="008E290B" w:rsidRDefault="008E290B">
      <w:pPr>
        <w:pStyle w:val="ConsPlusNormal"/>
        <w:jc w:val="right"/>
      </w:pPr>
      <w:r>
        <w:t>на проведение комплекса</w:t>
      </w:r>
    </w:p>
    <w:p w:rsidR="008E290B" w:rsidRDefault="008E290B">
      <w:pPr>
        <w:pStyle w:val="ConsPlusNormal"/>
        <w:jc w:val="right"/>
      </w:pPr>
      <w:r>
        <w:t>агротехнологических работ,</w:t>
      </w:r>
    </w:p>
    <w:p w:rsidR="008E290B" w:rsidRDefault="008E290B">
      <w:pPr>
        <w:pStyle w:val="ConsPlusNormal"/>
        <w:jc w:val="right"/>
      </w:pPr>
      <w:r>
        <w:t>повышение плодородия почв</w:t>
      </w:r>
    </w:p>
    <w:p w:rsidR="008E290B" w:rsidRDefault="008E290B">
      <w:pPr>
        <w:pStyle w:val="ConsPlusNormal"/>
        <w:jc w:val="both"/>
      </w:pPr>
    </w:p>
    <w:p w:rsidR="008E290B" w:rsidRDefault="008E290B">
      <w:pPr>
        <w:pStyle w:val="ConsPlusTitle"/>
        <w:jc w:val="center"/>
      </w:pPr>
      <w:bookmarkStart w:id="66" w:name="P446"/>
      <w:bookmarkEnd w:id="66"/>
      <w:r>
        <w:t>ПЕРЕЧЕНЬ</w:t>
      </w:r>
    </w:p>
    <w:p w:rsidR="008E290B" w:rsidRDefault="008E290B">
      <w:pPr>
        <w:pStyle w:val="ConsPlusTitle"/>
        <w:jc w:val="center"/>
      </w:pPr>
      <w:r>
        <w:t>направлений затрат и документов, подтверждающих фактически</w:t>
      </w:r>
    </w:p>
    <w:p w:rsidR="008E290B" w:rsidRDefault="008E290B">
      <w:pPr>
        <w:pStyle w:val="ConsPlusTitle"/>
        <w:jc w:val="center"/>
      </w:pPr>
      <w:r>
        <w:t>произведенные затраты на проведение комплекса</w:t>
      </w:r>
    </w:p>
    <w:p w:rsidR="008E290B" w:rsidRDefault="008E290B">
      <w:pPr>
        <w:pStyle w:val="ConsPlusTitle"/>
        <w:jc w:val="center"/>
      </w:pPr>
      <w:r>
        <w:t>агротехнологических работ, повышение плодородия почв</w:t>
      </w:r>
    </w:p>
    <w:p w:rsidR="008E290B" w:rsidRDefault="008E29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3686"/>
        <w:gridCol w:w="4876"/>
      </w:tblGrid>
      <w:tr w:rsidR="008E290B">
        <w:tc>
          <w:tcPr>
            <w:tcW w:w="453" w:type="dxa"/>
            <w:vAlign w:val="center"/>
          </w:tcPr>
          <w:p w:rsidR="008E290B" w:rsidRDefault="008E290B">
            <w:pPr>
              <w:pStyle w:val="ConsPlusNormal"/>
              <w:jc w:val="center"/>
            </w:pPr>
            <w:r>
              <w:t xml:space="preserve">N </w:t>
            </w:r>
            <w:proofErr w:type="gramStart"/>
            <w:r>
              <w:t>п</w:t>
            </w:r>
            <w:proofErr w:type="gramEnd"/>
            <w:r>
              <w:t>/п</w:t>
            </w:r>
          </w:p>
        </w:tc>
        <w:tc>
          <w:tcPr>
            <w:tcW w:w="3686" w:type="dxa"/>
            <w:vAlign w:val="center"/>
          </w:tcPr>
          <w:p w:rsidR="008E290B" w:rsidRDefault="008E290B">
            <w:pPr>
              <w:pStyle w:val="ConsPlusNormal"/>
              <w:jc w:val="center"/>
            </w:pPr>
            <w:r>
              <w:t>Направление затрат</w:t>
            </w:r>
          </w:p>
        </w:tc>
        <w:tc>
          <w:tcPr>
            <w:tcW w:w="4876" w:type="dxa"/>
            <w:vAlign w:val="center"/>
          </w:tcPr>
          <w:p w:rsidR="008E290B" w:rsidRDefault="008E290B">
            <w:pPr>
              <w:pStyle w:val="ConsPlusNormal"/>
              <w:jc w:val="center"/>
            </w:pPr>
            <w:r>
              <w:t>Наименование документа, подтверждающего затраты</w:t>
            </w:r>
          </w:p>
        </w:tc>
      </w:tr>
      <w:tr w:rsidR="008E290B">
        <w:tc>
          <w:tcPr>
            <w:tcW w:w="453" w:type="dxa"/>
            <w:vAlign w:val="center"/>
          </w:tcPr>
          <w:p w:rsidR="008E290B" w:rsidRDefault="008E290B">
            <w:pPr>
              <w:pStyle w:val="ConsPlusNormal"/>
              <w:jc w:val="center"/>
            </w:pPr>
            <w:r>
              <w:t>1</w:t>
            </w:r>
          </w:p>
        </w:tc>
        <w:tc>
          <w:tcPr>
            <w:tcW w:w="3686" w:type="dxa"/>
            <w:vAlign w:val="center"/>
          </w:tcPr>
          <w:p w:rsidR="008E290B" w:rsidRDefault="008E290B">
            <w:pPr>
              <w:pStyle w:val="ConsPlusNormal"/>
              <w:jc w:val="center"/>
            </w:pPr>
            <w:r>
              <w:t>2</w:t>
            </w:r>
          </w:p>
        </w:tc>
        <w:tc>
          <w:tcPr>
            <w:tcW w:w="4876" w:type="dxa"/>
            <w:vAlign w:val="center"/>
          </w:tcPr>
          <w:p w:rsidR="008E290B" w:rsidRDefault="008E290B">
            <w:pPr>
              <w:pStyle w:val="ConsPlusNormal"/>
              <w:jc w:val="center"/>
            </w:pPr>
            <w:r>
              <w:t>3</w:t>
            </w:r>
          </w:p>
        </w:tc>
      </w:tr>
      <w:tr w:rsidR="008E290B">
        <w:tc>
          <w:tcPr>
            <w:tcW w:w="453" w:type="dxa"/>
            <w:vAlign w:val="center"/>
          </w:tcPr>
          <w:p w:rsidR="008E290B" w:rsidRDefault="008E290B">
            <w:pPr>
              <w:pStyle w:val="ConsPlusNormal"/>
              <w:jc w:val="center"/>
            </w:pPr>
            <w:r>
              <w:t>1</w:t>
            </w:r>
          </w:p>
        </w:tc>
        <w:tc>
          <w:tcPr>
            <w:tcW w:w="3686" w:type="dxa"/>
            <w:vAlign w:val="center"/>
          </w:tcPr>
          <w:p w:rsidR="008E290B" w:rsidRDefault="008E290B">
            <w:pPr>
              <w:pStyle w:val="ConsPlusNormal"/>
            </w:pPr>
            <w:r>
              <w:t>Горюче-смазочные материалы</w:t>
            </w:r>
          </w:p>
        </w:tc>
        <w:tc>
          <w:tcPr>
            <w:tcW w:w="4876" w:type="dxa"/>
            <w:vMerge w:val="restart"/>
            <w:vAlign w:val="center"/>
          </w:tcPr>
          <w:p w:rsidR="008E290B" w:rsidRDefault="008E290B">
            <w:pPr>
              <w:pStyle w:val="ConsPlusNormal"/>
            </w:pPr>
            <w:r>
              <w:t>Копии договор</w:t>
            </w:r>
            <w:proofErr w:type="gramStart"/>
            <w:r>
              <w:t>а(</w:t>
            </w:r>
            <w:proofErr w:type="gramEnd"/>
            <w:r>
              <w:t>-</w:t>
            </w:r>
            <w:proofErr w:type="spellStart"/>
            <w:r>
              <w:t>ов</w:t>
            </w:r>
            <w:proofErr w:type="spellEnd"/>
            <w:r>
              <w:t>),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rsidR="008E290B">
        <w:tc>
          <w:tcPr>
            <w:tcW w:w="453" w:type="dxa"/>
            <w:vAlign w:val="center"/>
          </w:tcPr>
          <w:p w:rsidR="008E290B" w:rsidRDefault="008E290B">
            <w:pPr>
              <w:pStyle w:val="ConsPlusNormal"/>
              <w:jc w:val="center"/>
            </w:pPr>
            <w:r>
              <w:t>2</w:t>
            </w:r>
          </w:p>
        </w:tc>
        <w:tc>
          <w:tcPr>
            <w:tcW w:w="3686" w:type="dxa"/>
            <w:vAlign w:val="center"/>
          </w:tcPr>
          <w:p w:rsidR="008E290B" w:rsidRDefault="008E290B">
            <w:pPr>
              <w:pStyle w:val="ConsPlusNormal"/>
            </w:pPr>
            <w:r>
              <w:t>Семена</w:t>
            </w:r>
          </w:p>
        </w:tc>
        <w:tc>
          <w:tcPr>
            <w:tcW w:w="4876" w:type="dxa"/>
            <w:vMerge/>
          </w:tcPr>
          <w:p w:rsidR="008E290B" w:rsidRDefault="008E290B">
            <w:pPr>
              <w:pStyle w:val="ConsPlusNormal"/>
            </w:pPr>
          </w:p>
        </w:tc>
      </w:tr>
      <w:tr w:rsidR="008E290B">
        <w:tc>
          <w:tcPr>
            <w:tcW w:w="453" w:type="dxa"/>
            <w:vAlign w:val="center"/>
          </w:tcPr>
          <w:p w:rsidR="008E290B" w:rsidRDefault="008E290B">
            <w:pPr>
              <w:pStyle w:val="ConsPlusNormal"/>
              <w:jc w:val="center"/>
            </w:pPr>
            <w:r>
              <w:t>3</w:t>
            </w:r>
          </w:p>
        </w:tc>
        <w:tc>
          <w:tcPr>
            <w:tcW w:w="3686" w:type="dxa"/>
            <w:vAlign w:val="center"/>
          </w:tcPr>
          <w:p w:rsidR="008E290B" w:rsidRDefault="008E290B">
            <w:pPr>
              <w:pStyle w:val="ConsPlusNormal"/>
            </w:pPr>
            <w:r>
              <w:t>Средства защиты</w:t>
            </w:r>
          </w:p>
        </w:tc>
        <w:tc>
          <w:tcPr>
            <w:tcW w:w="4876" w:type="dxa"/>
            <w:vMerge/>
          </w:tcPr>
          <w:p w:rsidR="008E290B" w:rsidRDefault="008E290B">
            <w:pPr>
              <w:pStyle w:val="ConsPlusNormal"/>
            </w:pPr>
          </w:p>
        </w:tc>
      </w:tr>
      <w:tr w:rsidR="008E290B">
        <w:tc>
          <w:tcPr>
            <w:tcW w:w="453" w:type="dxa"/>
            <w:vAlign w:val="center"/>
          </w:tcPr>
          <w:p w:rsidR="008E290B" w:rsidRDefault="008E290B">
            <w:pPr>
              <w:pStyle w:val="ConsPlusNormal"/>
              <w:jc w:val="center"/>
            </w:pPr>
            <w:r>
              <w:t>4</w:t>
            </w:r>
          </w:p>
        </w:tc>
        <w:tc>
          <w:tcPr>
            <w:tcW w:w="3686" w:type="dxa"/>
            <w:vAlign w:val="center"/>
          </w:tcPr>
          <w:p w:rsidR="008E290B" w:rsidRDefault="008E290B">
            <w:pPr>
              <w:pStyle w:val="ConsPlusNormal"/>
            </w:pPr>
            <w:r>
              <w:t>Минеральные удобрения</w:t>
            </w:r>
          </w:p>
        </w:tc>
        <w:tc>
          <w:tcPr>
            <w:tcW w:w="4876" w:type="dxa"/>
            <w:vMerge/>
          </w:tcPr>
          <w:p w:rsidR="008E290B" w:rsidRDefault="008E290B">
            <w:pPr>
              <w:pStyle w:val="ConsPlusNormal"/>
            </w:pPr>
          </w:p>
        </w:tc>
      </w:tr>
      <w:tr w:rsidR="008E290B">
        <w:tc>
          <w:tcPr>
            <w:tcW w:w="453" w:type="dxa"/>
            <w:vAlign w:val="center"/>
          </w:tcPr>
          <w:p w:rsidR="008E290B" w:rsidRDefault="008E290B">
            <w:pPr>
              <w:pStyle w:val="ConsPlusNormal"/>
              <w:jc w:val="center"/>
            </w:pPr>
            <w:r>
              <w:t>5</w:t>
            </w:r>
          </w:p>
        </w:tc>
        <w:tc>
          <w:tcPr>
            <w:tcW w:w="3686" w:type="dxa"/>
            <w:vAlign w:val="center"/>
          </w:tcPr>
          <w:p w:rsidR="008E290B" w:rsidRDefault="008E290B">
            <w:pPr>
              <w:pStyle w:val="ConsPlusNormal"/>
            </w:pPr>
            <w:r>
              <w:t>Запасные части и комплектующие к сельскохозяйственной технике</w:t>
            </w:r>
          </w:p>
        </w:tc>
        <w:tc>
          <w:tcPr>
            <w:tcW w:w="4876" w:type="dxa"/>
            <w:vMerge/>
          </w:tcPr>
          <w:p w:rsidR="008E290B" w:rsidRDefault="008E290B">
            <w:pPr>
              <w:pStyle w:val="ConsPlusNormal"/>
            </w:pPr>
          </w:p>
        </w:tc>
      </w:tr>
      <w:tr w:rsidR="008E290B">
        <w:tc>
          <w:tcPr>
            <w:tcW w:w="453" w:type="dxa"/>
            <w:vAlign w:val="center"/>
          </w:tcPr>
          <w:p w:rsidR="008E290B" w:rsidRDefault="008E290B">
            <w:pPr>
              <w:pStyle w:val="ConsPlusNormal"/>
              <w:jc w:val="center"/>
            </w:pPr>
            <w:r>
              <w:t>6</w:t>
            </w:r>
          </w:p>
        </w:tc>
        <w:tc>
          <w:tcPr>
            <w:tcW w:w="3686" w:type="dxa"/>
            <w:vAlign w:val="center"/>
          </w:tcPr>
          <w:p w:rsidR="008E290B" w:rsidRDefault="008E290B">
            <w:pPr>
              <w:pStyle w:val="ConsPlusNormal"/>
            </w:pPr>
            <w:r>
              <w:t>Оплата труда работников отрасли растениеводства с начислениями на выплаты по оплате труда</w:t>
            </w:r>
          </w:p>
        </w:tc>
        <w:tc>
          <w:tcPr>
            <w:tcW w:w="4876" w:type="dxa"/>
            <w:vAlign w:val="center"/>
          </w:tcPr>
          <w:p w:rsidR="008E290B" w:rsidRDefault="008E290B">
            <w:pPr>
              <w:pStyle w:val="ConsPlusNormal"/>
            </w:pPr>
            <w:r>
              <w:t>Копии платежных ведомостей, или расчетно-платежных ведомостей (в случае оплаты труда наличными денежными средствами), или расчетных ведомостей и платежных поручений (в случае оплаты труда в безналичной форме)</w:t>
            </w:r>
          </w:p>
        </w:tc>
      </w:tr>
      <w:tr w:rsidR="008E290B">
        <w:tc>
          <w:tcPr>
            <w:tcW w:w="453" w:type="dxa"/>
            <w:vAlign w:val="center"/>
          </w:tcPr>
          <w:p w:rsidR="008E290B" w:rsidRDefault="008E290B">
            <w:pPr>
              <w:pStyle w:val="ConsPlusNormal"/>
              <w:jc w:val="center"/>
            </w:pPr>
            <w:r>
              <w:t>7</w:t>
            </w:r>
          </w:p>
        </w:tc>
        <w:tc>
          <w:tcPr>
            <w:tcW w:w="3686" w:type="dxa"/>
            <w:vAlign w:val="center"/>
          </w:tcPr>
          <w:p w:rsidR="008E290B" w:rsidRDefault="008E290B">
            <w:pPr>
              <w:pStyle w:val="ConsPlusNormal"/>
            </w:pPr>
            <w:r>
              <w:t>Электроэнергия на объектах растениеводства</w:t>
            </w:r>
          </w:p>
        </w:tc>
        <w:tc>
          <w:tcPr>
            <w:tcW w:w="4876" w:type="dxa"/>
            <w:vAlign w:val="center"/>
          </w:tcPr>
          <w:p w:rsidR="008E290B" w:rsidRDefault="008E290B">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bl>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rPr>
          <w:rFonts w:ascii="Calibri" w:eastAsiaTheme="minorEastAsia" w:hAnsi="Calibri" w:cs="Calibri"/>
          <w:lang w:eastAsia="ru-RU"/>
        </w:rPr>
      </w:pPr>
      <w:r>
        <w:br w:type="page"/>
      </w:r>
    </w:p>
    <w:p w:rsidR="008E290B" w:rsidRDefault="008E290B">
      <w:pPr>
        <w:pStyle w:val="ConsPlusNormal"/>
        <w:jc w:val="right"/>
        <w:outlineLvl w:val="1"/>
      </w:pPr>
      <w:r>
        <w:lastRenderedPageBreak/>
        <w:t>Приложение 2</w:t>
      </w:r>
    </w:p>
    <w:p w:rsidR="008E290B" w:rsidRDefault="008E290B">
      <w:pPr>
        <w:pStyle w:val="ConsPlusNormal"/>
        <w:jc w:val="right"/>
      </w:pPr>
      <w:r>
        <w:t>к Порядку</w:t>
      </w:r>
    </w:p>
    <w:p w:rsidR="008E290B" w:rsidRDefault="008E290B">
      <w:pPr>
        <w:pStyle w:val="ConsPlusNormal"/>
        <w:jc w:val="right"/>
      </w:pPr>
      <w:r>
        <w:t>предоставления субсидий</w:t>
      </w:r>
    </w:p>
    <w:p w:rsidR="008E290B" w:rsidRDefault="008E290B">
      <w:pPr>
        <w:pStyle w:val="ConsPlusNormal"/>
        <w:jc w:val="right"/>
      </w:pPr>
      <w:r>
        <w:t>на возмещение части затрат</w:t>
      </w:r>
    </w:p>
    <w:p w:rsidR="008E290B" w:rsidRDefault="008E290B">
      <w:pPr>
        <w:pStyle w:val="ConsPlusNormal"/>
        <w:jc w:val="right"/>
      </w:pPr>
      <w:r>
        <w:t>на проведение комплекса</w:t>
      </w:r>
    </w:p>
    <w:p w:rsidR="008E290B" w:rsidRDefault="008E290B">
      <w:pPr>
        <w:pStyle w:val="ConsPlusNormal"/>
        <w:jc w:val="right"/>
      </w:pPr>
      <w:r>
        <w:t>агротехнологических работ,</w:t>
      </w:r>
    </w:p>
    <w:p w:rsidR="008E290B" w:rsidRDefault="008E290B">
      <w:pPr>
        <w:pStyle w:val="ConsPlusNormal"/>
        <w:jc w:val="right"/>
      </w:pPr>
      <w:r>
        <w:t>повышение плодородия почв</w:t>
      </w:r>
    </w:p>
    <w:p w:rsidR="008E290B" w:rsidRDefault="008E290B">
      <w:pPr>
        <w:pStyle w:val="ConsPlusNormal"/>
        <w:jc w:val="both"/>
      </w:pPr>
    </w:p>
    <w:p w:rsidR="008E290B" w:rsidRDefault="008E290B">
      <w:pPr>
        <w:pStyle w:val="ConsPlusNormal"/>
        <w:jc w:val="right"/>
      </w:pPr>
      <w:r>
        <w:t>ФОРМА</w:t>
      </w:r>
    </w:p>
    <w:p w:rsidR="008E290B" w:rsidRDefault="008E290B">
      <w:pPr>
        <w:pStyle w:val="ConsPlusNormal"/>
        <w:jc w:val="both"/>
      </w:pPr>
    </w:p>
    <w:p w:rsidR="008E290B" w:rsidRDefault="008E290B">
      <w:pPr>
        <w:pStyle w:val="ConsPlusNormal"/>
        <w:jc w:val="center"/>
      </w:pPr>
      <w:bookmarkStart w:id="67" w:name="P489"/>
      <w:bookmarkEnd w:id="67"/>
      <w:r>
        <w:t>РЕЕСТР</w:t>
      </w:r>
    </w:p>
    <w:p w:rsidR="008E290B" w:rsidRDefault="008E290B">
      <w:pPr>
        <w:pStyle w:val="ConsPlusNormal"/>
        <w:jc w:val="center"/>
      </w:pPr>
      <w:r>
        <w:t>документов, подтверждающих фактически произведенные затраты</w:t>
      </w:r>
    </w:p>
    <w:p w:rsidR="008E290B" w:rsidRDefault="008E290B">
      <w:pPr>
        <w:pStyle w:val="ConsPlusNormal"/>
        <w:jc w:val="center"/>
      </w:pPr>
      <w:r>
        <w:t>на проведение комплекса агротехнологических работ, повышение</w:t>
      </w:r>
    </w:p>
    <w:p w:rsidR="008E290B" w:rsidRDefault="008E290B">
      <w:pPr>
        <w:pStyle w:val="ConsPlusNormal"/>
        <w:jc w:val="center"/>
      </w:pPr>
      <w:r>
        <w:t>плодородия почв по видам сельскохозяйственных культур,</w:t>
      </w:r>
    </w:p>
    <w:p w:rsidR="008E290B" w:rsidRDefault="008E290B">
      <w:pPr>
        <w:pStyle w:val="ConsPlusNormal"/>
        <w:jc w:val="center"/>
      </w:pPr>
      <w:r>
        <w:t>за период с _____________ 20___ г. по ______________ 20__ г.</w:t>
      </w:r>
    </w:p>
    <w:p w:rsidR="008E290B" w:rsidRDefault="008E290B">
      <w:pPr>
        <w:pStyle w:val="ConsPlusNormal"/>
        <w:jc w:val="center"/>
      </w:pPr>
      <w:r>
        <w:t>____________________________________________________________</w:t>
      </w:r>
    </w:p>
    <w:p w:rsidR="008E290B" w:rsidRDefault="008E290B">
      <w:pPr>
        <w:pStyle w:val="ConsPlusNormal"/>
        <w:jc w:val="center"/>
      </w:pPr>
      <w:proofErr w:type="gramStart"/>
      <w:r>
        <w:t>(полное наименование сельскохозяйственного</w:t>
      </w:r>
      <w:proofErr w:type="gramEnd"/>
    </w:p>
    <w:p w:rsidR="008E290B" w:rsidRDefault="008E290B">
      <w:pPr>
        <w:pStyle w:val="ConsPlusNormal"/>
        <w:jc w:val="center"/>
      </w:pPr>
      <w:r>
        <w:t>товаропроизводителя)</w:t>
      </w:r>
    </w:p>
    <w:p w:rsidR="008E290B" w:rsidRDefault="008E290B">
      <w:pPr>
        <w:pStyle w:val="ConsPlusNormal"/>
        <w:jc w:val="center"/>
      </w:pPr>
      <w:r>
        <w:t>____________________________________________________________</w:t>
      </w:r>
    </w:p>
    <w:p w:rsidR="008E290B" w:rsidRDefault="008E290B">
      <w:pPr>
        <w:pStyle w:val="ConsPlusNormal"/>
        <w:jc w:val="center"/>
      </w:pPr>
      <w:r>
        <w:t>(наименование сельскохозяйственной культуры)</w:t>
      </w:r>
    </w:p>
    <w:p w:rsidR="008E290B" w:rsidRDefault="008E290B">
      <w:pPr>
        <w:pStyle w:val="ConsPlusNormal"/>
        <w:jc w:val="both"/>
      </w:pPr>
    </w:p>
    <w:p w:rsidR="008E290B" w:rsidRDefault="008E290B">
      <w:pPr>
        <w:pStyle w:val="ConsPlusNormal"/>
        <w:sectPr w:rsidR="008E290B" w:rsidSect="009B6136">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0"/>
        <w:gridCol w:w="735"/>
        <w:gridCol w:w="1448"/>
        <w:gridCol w:w="780"/>
        <w:gridCol w:w="739"/>
        <w:gridCol w:w="784"/>
        <w:gridCol w:w="760"/>
        <w:gridCol w:w="835"/>
        <w:gridCol w:w="735"/>
        <w:gridCol w:w="780"/>
        <w:gridCol w:w="746"/>
        <w:gridCol w:w="795"/>
        <w:gridCol w:w="735"/>
        <w:gridCol w:w="780"/>
        <w:gridCol w:w="804"/>
        <w:gridCol w:w="828"/>
        <w:gridCol w:w="927"/>
        <w:gridCol w:w="910"/>
        <w:gridCol w:w="1607"/>
      </w:tblGrid>
      <w:tr w:rsidR="008E290B">
        <w:tc>
          <w:tcPr>
            <w:tcW w:w="460" w:type="dxa"/>
            <w:vMerge w:val="restart"/>
            <w:vAlign w:val="center"/>
          </w:tcPr>
          <w:p w:rsidR="008E290B" w:rsidRDefault="008E290B">
            <w:pPr>
              <w:pStyle w:val="ConsPlusNormal"/>
              <w:jc w:val="center"/>
            </w:pPr>
            <w:r>
              <w:lastRenderedPageBreak/>
              <w:t xml:space="preserve">N </w:t>
            </w:r>
            <w:proofErr w:type="gramStart"/>
            <w:r>
              <w:t>п</w:t>
            </w:r>
            <w:proofErr w:type="gramEnd"/>
            <w:r>
              <w:t>/п</w:t>
            </w:r>
          </w:p>
        </w:tc>
        <w:tc>
          <w:tcPr>
            <w:tcW w:w="14935" w:type="dxa"/>
            <w:gridSpan w:val="17"/>
          </w:tcPr>
          <w:p w:rsidR="008E290B" w:rsidRDefault="008E290B">
            <w:pPr>
              <w:pStyle w:val="ConsPlusNormal"/>
              <w:jc w:val="center"/>
            </w:pPr>
            <w:r>
              <w:t>Документы, подтверждающие фактически произведенные затраты</w:t>
            </w:r>
          </w:p>
        </w:tc>
        <w:tc>
          <w:tcPr>
            <w:tcW w:w="1372" w:type="dxa"/>
            <w:vMerge w:val="restart"/>
            <w:vAlign w:val="center"/>
          </w:tcPr>
          <w:p w:rsidR="008E290B" w:rsidRDefault="008E290B">
            <w:pPr>
              <w:pStyle w:val="ConsPlusNormal"/>
              <w:jc w:val="center"/>
            </w:pPr>
            <w:r>
              <w:t xml:space="preserve">Сумма фактически произведенных затрат </w:t>
            </w:r>
            <w:hyperlink w:anchor="P843">
              <w:r>
                <w:rPr>
                  <w:color w:val="0000FF"/>
                </w:rPr>
                <w:t>&lt;1&gt;</w:t>
              </w:r>
            </w:hyperlink>
            <w:r>
              <w:t>, руб. (гр. 10 + гр. 12 + гр. 18, но не более гр. 6 + гр. 12 (гр. 14) + гр. 16)</w:t>
            </w:r>
          </w:p>
        </w:tc>
      </w:tr>
      <w:tr w:rsidR="008E290B">
        <w:tc>
          <w:tcPr>
            <w:tcW w:w="0" w:type="auto"/>
            <w:vMerge/>
          </w:tcPr>
          <w:p w:rsidR="008E290B" w:rsidRDefault="008E290B">
            <w:pPr>
              <w:pStyle w:val="ConsPlusNormal"/>
            </w:pPr>
          </w:p>
        </w:tc>
        <w:tc>
          <w:tcPr>
            <w:tcW w:w="2941" w:type="dxa"/>
            <w:gridSpan w:val="3"/>
            <w:vAlign w:val="center"/>
          </w:tcPr>
          <w:p w:rsidR="008E290B" w:rsidRDefault="008E290B">
            <w:pPr>
              <w:pStyle w:val="ConsPlusNormal"/>
              <w:jc w:val="center"/>
            </w:pPr>
            <w:r>
              <w:t>Договоры купли-продажи</w:t>
            </w:r>
          </w:p>
        </w:tc>
        <w:tc>
          <w:tcPr>
            <w:tcW w:w="1644" w:type="dxa"/>
            <w:gridSpan w:val="2"/>
            <w:vAlign w:val="center"/>
          </w:tcPr>
          <w:p w:rsidR="008E290B" w:rsidRDefault="008E290B">
            <w:pPr>
              <w:pStyle w:val="ConsPlusNormal"/>
              <w:jc w:val="center"/>
            </w:pPr>
            <w:r>
              <w:t>Товарные накладные и (или) товарно-транспортные накладные</w:t>
            </w:r>
          </w:p>
        </w:tc>
        <w:tc>
          <w:tcPr>
            <w:tcW w:w="1714" w:type="dxa"/>
            <w:gridSpan w:val="2"/>
            <w:vAlign w:val="center"/>
          </w:tcPr>
          <w:p w:rsidR="008E290B" w:rsidRDefault="008E290B">
            <w:pPr>
              <w:pStyle w:val="ConsPlusNormal"/>
              <w:jc w:val="center"/>
            </w:pPr>
            <w:r>
              <w:t>Счета, и (или) счета-фактуры, и (или) универсальные передаточные акты</w:t>
            </w:r>
          </w:p>
        </w:tc>
        <w:tc>
          <w:tcPr>
            <w:tcW w:w="1580" w:type="dxa"/>
            <w:gridSpan w:val="2"/>
            <w:vAlign w:val="center"/>
          </w:tcPr>
          <w:p w:rsidR="008E290B" w:rsidRDefault="008E290B">
            <w:pPr>
              <w:pStyle w:val="ConsPlusNormal"/>
              <w:jc w:val="center"/>
            </w:pPr>
            <w:r>
              <w:t>Платежное поручение</w:t>
            </w:r>
          </w:p>
        </w:tc>
        <w:tc>
          <w:tcPr>
            <w:tcW w:w="1795" w:type="dxa"/>
            <w:gridSpan w:val="2"/>
            <w:vAlign w:val="center"/>
          </w:tcPr>
          <w:p w:rsidR="008E290B" w:rsidRDefault="008E290B">
            <w:pPr>
              <w:pStyle w:val="ConsPlusNormal"/>
              <w:jc w:val="center"/>
            </w:pPr>
            <w:r>
              <w:t>Платежная ведомость или расчетно-платежная ведомость (в случае оплаты труда наличными денежными средствами)</w:t>
            </w:r>
          </w:p>
        </w:tc>
        <w:tc>
          <w:tcPr>
            <w:tcW w:w="1580" w:type="dxa"/>
            <w:gridSpan w:val="2"/>
            <w:vAlign w:val="center"/>
          </w:tcPr>
          <w:p w:rsidR="008E290B" w:rsidRDefault="008E290B">
            <w:pPr>
              <w:pStyle w:val="ConsPlusNormal"/>
              <w:jc w:val="center"/>
            </w:pPr>
            <w:r>
              <w:t>Расчетная ведомость (в случае оплаты труда в безналичной форме (при наличии))</w:t>
            </w:r>
          </w:p>
        </w:tc>
        <w:tc>
          <w:tcPr>
            <w:tcW w:w="1757" w:type="dxa"/>
            <w:gridSpan w:val="2"/>
            <w:vAlign w:val="center"/>
          </w:tcPr>
          <w:p w:rsidR="008E290B" w:rsidRDefault="008E290B">
            <w:pPr>
              <w:pStyle w:val="ConsPlusNormal"/>
              <w:jc w:val="center"/>
            </w:pPr>
            <w:r>
              <w:t>Акт переданной-принятой электроэнергии</w:t>
            </w:r>
          </w:p>
        </w:tc>
        <w:tc>
          <w:tcPr>
            <w:tcW w:w="1924" w:type="dxa"/>
            <w:gridSpan w:val="2"/>
            <w:vAlign w:val="center"/>
          </w:tcPr>
          <w:p w:rsidR="008E290B" w:rsidRDefault="008E290B">
            <w:pPr>
              <w:pStyle w:val="ConsPlusNormal"/>
              <w:jc w:val="center"/>
            </w:pPr>
            <w:r>
              <w:t>Платежные поручения, подтверждающие фактические расходы за использованную электроэнергию</w:t>
            </w:r>
          </w:p>
        </w:tc>
        <w:tc>
          <w:tcPr>
            <w:tcW w:w="0" w:type="auto"/>
            <w:vMerge/>
          </w:tcPr>
          <w:p w:rsidR="008E290B" w:rsidRDefault="008E290B">
            <w:pPr>
              <w:pStyle w:val="ConsPlusNormal"/>
            </w:pPr>
          </w:p>
        </w:tc>
      </w:tr>
      <w:tr w:rsidR="008E290B">
        <w:tc>
          <w:tcPr>
            <w:tcW w:w="0" w:type="auto"/>
            <w:vMerge/>
          </w:tcPr>
          <w:p w:rsidR="008E290B" w:rsidRDefault="008E290B">
            <w:pPr>
              <w:pStyle w:val="ConsPlusNormal"/>
            </w:pPr>
          </w:p>
        </w:tc>
        <w:tc>
          <w:tcPr>
            <w:tcW w:w="760" w:type="dxa"/>
            <w:vAlign w:val="center"/>
          </w:tcPr>
          <w:p w:rsidR="008E290B" w:rsidRDefault="008E290B">
            <w:pPr>
              <w:pStyle w:val="ConsPlusNormal"/>
              <w:jc w:val="center"/>
            </w:pPr>
            <w:r>
              <w:t>дата, номер</w:t>
            </w:r>
          </w:p>
        </w:tc>
        <w:tc>
          <w:tcPr>
            <w:tcW w:w="1361" w:type="dxa"/>
            <w:vAlign w:val="center"/>
          </w:tcPr>
          <w:p w:rsidR="008E290B" w:rsidRDefault="008E290B">
            <w:pPr>
              <w:pStyle w:val="ConsPlusNormal"/>
              <w:jc w:val="center"/>
            </w:pPr>
            <w:r>
              <w:t>поставщик (исполнитель, подрядчик)</w:t>
            </w:r>
          </w:p>
        </w:tc>
        <w:tc>
          <w:tcPr>
            <w:tcW w:w="820" w:type="dxa"/>
            <w:vAlign w:val="center"/>
          </w:tcPr>
          <w:p w:rsidR="008E290B" w:rsidRDefault="008E290B">
            <w:pPr>
              <w:pStyle w:val="ConsPlusNormal"/>
              <w:jc w:val="center"/>
            </w:pPr>
            <w:r>
              <w:t>сумма, руб.</w:t>
            </w:r>
          </w:p>
        </w:tc>
        <w:tc>
          <w:tcPr>
            <w:tcW w:w="794" w:type="dxa"/>
            <w:vAlign w:val="center"/>
          </w:tcPr>
          <w:p w:rsidR="008E290B" w:rsidRDefault="008E290B">
            <w:pPr>
              <w:pStyle w:val="ConsPlusNormal"/>
              <w:jc w:val="center"/>
            </w:pPr>
            <w:r>
              <w:t>дата, номер</w:t>
            </w:r>
          </w:p>
        </w:tc>
        <w:tc>
          <w:tcPr>
            <w:tcW w:w="850" w:type="dxa"/>
            <w:vAlign w:val="center"/>
          </w:tcPr>
          <w:p w:rsidR="008E290B" w:rsidRDefault="008E290B">
            <w:pPr>
              <w:pStyle w:val="ConsPlusNormal"/>
              <w:jc w:val="center"/>
            </w:pPr>
            <w:r>
              <w:t>сумма, руб.</w:t>
            </w:r>
          </w:p>
        </w:tc>
        <w:tc>
          <w:tcPr>
            <w:tcW w:w="760" w:type="dxa"/>
            <w:vAlign w:val="center"/>
          </w:tcPr>
          <w:p w:rsidR="008E290B" w:rsidRDefault="008E290B">
            <w:pPr>
              <w:pStyle w:val="ConsPlusNormal"/>
              <w:jc w:val="center"/>
            </w:pPr>
            <w:r>
              <w:t>дата, номер</w:t>
            </w:r>
          </w:p>
        </w:tc>
        <w:tc>
          <w:tcPr>
            <w:tcW w:w="954" w:type="dxa"/>
            <w:vAlign w:val="center"/>
          </w:tcPr>
          <w:p w:rsidR="008E290B" w:rsidRDefault="008E290B">
            <w:pPr>
              <w:pStyle w:val="ConsPlusNormal"/>
              <w:jc w:val="center"/>
            </w:pPr>
            <w:r>
              <w:t>сумма, руб.</w:t>
            </w:r>
          </w:p>
        </w:tc>
        <w:tc>
          <w:tcPr>
            <w:tcW w:w="760" w:type="dxa"/>
            <w:vAlign w:val="center"/>
          </w:tcPr>
          <w:p w:rsidR="008E290B" w:rsidRDefault="008E290B">
            <w:pPr>
              <w:pStyle w:val="ConsPlusNormal"/>
              <w:jc w:val="center"/>
            </w:pPr>
            <w:r>
              <w:t>дата, номер</w:t>
            </w:r>
          </w:p>
        </w:tc>
        <w:tc>
          <w:tcPr>
            <w:tcW w:w="820" w:type="dxa"/>
            <w:vAlign w:val="center"/>
          </w:tcPr>
          <w:p w:rsidR="008E290B" w:rsidRDefault="008E290B">
            <w:pPr>
              <w:pStyle w:val="ConsPlusNormal"/>
              <w:jc w:val="center"/>
            </w:pPr>
            <w:r>
              <w:t>сумма, руб.</w:t>
            </w:r>
          </w:p>
        </w:tc>
        <w:tc>
          <w:tcPr>
            <w:tcW w:w="850" w:type="dxa"/>
            <w:vAlign w:val="center"/>
          </w:tcPr>
          <w:p w:rsidR="008E290B" w:rsidRDefault="008E290B">
            <w:pPr>
              <w:pStyle w:val="ConsPlusNormal"/>
              <w:jc w:val="center"/>
            </w:pPr>
            <w:r>
              <w:t>дата, номер</w:t>
            </w:r>
          </w:p>
        </w:tc>
        <w:tc>
          <w:tcPr>
            <w:tcW w:w="945" w:type="dxa"/>
            <w:vAlign w:val="center"/>
          </w:tcPr>
          <w:p w:rsidR="008E290B" w:rsidRDefault="008E290B">
            <w:pPr>
              <w:pStyle w:val="ConsPlusNormal"/>
              <w:jc w:val="center"/>
            </w:pPr>
            <w:r>
              <w:t>сумма, руб.</w:t>
            </w:r>
          </w:p>
        </w:tc>
        <w:tc>
          <w:tcPr>
            <w:tcW w:w="760" w:type="dxa"/>
            <w:vAlign w:val="center"/>
          </w:tcPr>
          <w:p w:rsidR="008E290B" w:rsidRDefault="008E290B">
            <w:pPr>
              <w:pStyle w:val="ConsPlusNormal"/>
              <w:jc w:val="center"/>
            </w:pPr>
            <w:r>
              <w:t>дата, номер</w:t>
            </w:r>
          </w:p>
        </w:tc>
        <w:tc>
          <w:tcPr>
            <w:tcW w:w="820" w:type="dxa"/>
            <w:vAlign w:val="center"/>
          </w:tcPr>
          <w:p w:rsidR="008E290B" w:rsidRDefault="008E290B">
            <w:pPr>
              <w:pStyle w:val="ConsPlusNormal"/>
              <w:jc w:val="center"/>
            </w:pPr>
            <w:r>
              <w:t>сумма, руб.</w:t>
            </w:r>
          </w:p>
        </w:tc>
        <w:tc>
          <w:tcPr>
            <w:tcW w:w="850" w:type="dxa"/>
            <w:vAlign w:val="center"/>
          </w:tcPr>
          <w:p w:rsidR="008E290B" w:rsidRDefault="008E290B">
            <w:pPr>
              <w:pStyle w:val="ConsPlusNormal"/>
              <w:jc w:val="center"/>
            </w:pPr>
            <w:r>
              <w:t>дата, номер</w:t>
            </w:r>
          </w:p>
        </w:tc>
        <w:tc>
          <w:tcPr>
            <w:tcW w:w="907" w:type="dxa"/>
            <w:vAlign w:val="center"/>
          </w:tcPr>
          <w:p w:rsidR="008E290B" w:rsidRDefault="008E290B">
            <w:pPr>
              <w:pStyle w:val="ConsPlusNormal"/>
              <w:jc w:val="center"/>
            </w:pPr>
            <w:r>
              <w:t>сумма, руб.</w:t>
            </w:r>
          </w:p>
        </w:tc>
        <w:tc>
          <w:tcPr>
            <w:tcW w:w="932" w:type="dxa"/>
            <w:vAlign w:val="center"/>
          </w:tcPr>
          <w:p w:rsidR="008E290B" w:rsidRDefault="008E290B">
            <w:pPr>
              <w:pStyle w:val="ConsPlusNormal"/>
              <w:jc w:val="center"/>
            </w:pPr>
            <w:r>
              <w:t>дата, номер</w:t>
            </w:r>
          </w:p>
        </w:tc>
        <w:tc>
          <w:tcPr>
            <w:tcW w:w="992" w:type="dxa"/>
            <w:vAlign w:val="center"/>
          </w:tcPr>
          <w:p w:rsidR="008E290B" w:rsidRDefault="008E290B">
            <w:pPr>
              <w:pStyle w:val="ConsPlusNormal"/>
              <w:jc w:val="center"/>
            </w:pPr>
            <w:r>
              <w:t>сумма, руб.</w:t>
            </w:r>
          </w:p>
        </w:tc>
        <w:tc>
          <w:tcPr>
            <w:tcW w:w="0" w:type="auto"/>
            <w:vMerge/>
          </w:tcPr>
          <w:p w:rsidR="008E290B" w:rsidRDefault="008E290B">
            <w:pPr>
              <w:pStyle w:val="ConsPlusNormal"/>
            </w:pPr>
          </w:p>
        </w:tc>
      </w:tr>
      <w:tr w:rsidR="008E290B">
        <w:tc>
          <w:tcPr>
            <w:tcW w:w="460" w:type="dxa"/>
            <w:vAlign w:val="center"/>
          </w:tcPr>
          <w:p w:rsidR="008E290B" w:rsidRDefault="008E290B">
            <w:pPr>
              <w:pStyle w:val="ConsPlusNormal"/>
              <w:jc w:val="center"/>
            </w:pPr>
            <w:r>
              <w:t>1</w:t>
            </w:r>
          </w:p>
        </w:tc>
        <w:tc>
          <w:tcPr>
            <w:tcW w:w="760" w:type="dxa"/>
            <w:vAlign w:val="center"/>
          </w:tcPr>
          <w:p w:rsidR="008E290B" w:rsidRDefault="008E290B">
            <w:pPr>
              <w:pStyle w:val="ConsPlusNormal"/>
              <w:jc w:val="center"/>
            </w:pPr>
            <w:r>
              <w:t>2</w:t>
            </w:r>
          </w:p>
        </w:tc>
        <w:tc>
          <w:tcPr>
            <w:tcW w:w="1361" w:type="dxa"/>
            <w:vAlign w:val="center"/>
          </w:tcPr>
          <w:p w:rsidR="008E290B" w:rsidRDefault="008E290B">
            <w:pPr>
              <w:pStyle w:val="ConsPlusNormal"/>
              <w:jc w:val="center"/>
            </w:pPr>
            <w:r>
              <w:t>3</w:t>
            </w:r>
          </w:p>
        </w:tc>
        <w:tc>
          <w:tcPr>
            <w:tcW w:w="820" w:type="dxa"/>
            <w:vAlign w:val="center"/>
          </w:tcPr>
          <w:p w:rsidR="008E290B" w:rsidRDefault="008E290B">
            <w:pPr>
              <w:pStyle w:val="ConsPlusNormal"/>
              <w:jc w:val="center"/>
            </w:pPr>
            <w:r>
              <w:t>4</w:t>
            </w:r>
          </w:p>
        </w:tc>
        <w:tc>
          <w:tcPr>
            <w:tcW w:w="794" w:type="dxa"/>
            <w:vAlign w:val="center"/>
          </w:tcPr>
          <w:p w:rsidR="008E290B" w:rsidRDefault="008E290B">
            <w:pPr>
              <w:pStyle w:val="ConsPlusNormal"/>
              <w:jc w:val="center"/>
            </w:pPr>
            <w:r>
              <w:t>5</w:t>
            </w:r>
          </w:p>
        </w:tc>
        <w:tc>
          <w:tcPr>
            <w:tcW w:w="850" w:type="dxa"/>
            <w:vAlign w:val="center"/>
          </w:tcPr>
          <w:p w:rsidR="008E290B" w:rsidRDefault="008E290B">
            <w:pPr>
              <w:pStyle w:val="ConsPlusNormal"/>
              <w:jc w:val="center"/>
            </w:pPr>
            <w:r>
              <w:t>6</w:t>
            </w:r>
          </w:p>
        </w:tc>
        <w:tc>
          <w:tcPr>
            <w:tcW w:w="760" w:type="dxa"/>
            <w:vAlign w:val="center"/>
          </w:tcPr>
          <w:p w:rsidR="008E290B" w:rsidRDefault="008E290B">
            <w:pPr>
              <w:pStyle w:val="ConsPlusNormal"/>
              <w:jc w:val="center"/>
            </w:pPr>
            <w:r>
              <w:t>7</w:t>
            </w:r>
          </w:p>
        </w:tc>
        <w:tc>
          <w:tcPr>
            <w:tcW w:w="954" w:type="dxa"/>
            <w:vAlign w:val="center"/>
          </w:tcPr>
          <w:p w:rsidR="008E290B" w:rsidRDefault="008E290B">
            <w:pPr>
              <w:pStyle w:val="ConsPlusNormal"/>
              <w:jc w:val="center"/>
            </w:pPr>
            <w:r>
              <w:t>8</w:t>
            </w:r>
          </w:p>
        </w:tc>
        <w:tc>
          <w:tcPr>
            <w:tcW w:w="760" w:type="dxa"/>
            <w:vAlign w:val="center"/>
          </w:tcPr>
          <w:p w:rsidR="008E290B" w:rsidRDefault="008E290B">
            <w:pPr>
              <w:pStyle w:val="ConsPlusNormal"/>
              <w:jc w:val="center"/>
            </w:pPr>
            <w:r>
              <w:t>9</w:t>
            </w:r>
          </w:p>
        </w:tc>
        <w:tc>
          <w:tcPr>
            <w:tcW w:w="820" w:type="dxa"/>
            <w:vAlign w:val="center"/>
          </w:tcPr>
          <w:p w:rsidR="008E290B" w:rsidRDefault="008E290B">
            <w:pPr>
              <w:pStyle w:val="ConsPlusNormal"/>
              <w:jc w:val="center"/>
            </w:pPr>
            <w:r>
              <w:t>10</w:t>
            </w:r>
          </w:p>
        </w:tc>
        <w:tc>
          <w:tcPr>
            <w:tcW w:w="850" w:type="dxa"/>
            <w:vAlign w:val="center"/>
          </w:tcPr>
          <w:p w:rsidR="008E290B" w:rsidRDefault="008E290B">
            <w:pPr>
              <w:pStyle w:val="ConsPlusNormal"/>
              <w:jc w:val="center"/>
            </w:pPr>
            <w:r>
              <w:t>11</w:t>
            </w:r>
          </w:p>
        </w:tc>
        <w:tc>
          <w:tcPr>
            <w:tcW w:w="945" w:type="dxa"/>
            <w:vAlign w:val="center"/>
          </w:tcPr>
          <w:p w:rsidR="008E290B" w:rsidRDefault="008E290B">
            <w:pPr>
              <w:pStyle w:val="ConsPlusNormal"/>
              <w:jc w:val="center"/>
            </w:pPr>
            <w:r>
              <w:t>12</w:t>
            </w:r>
          </w:p>
        </w:tc>
        <w:tc>
          <w:tcPr>
            <w:tcW w:w="760" w:type="dxa"/>
          </w:tcPr>
          <w:p w:rsidR="008E290B" w:rsidRDefault="008E290B">
            <w:pPr>
              <w:pStyle w:val="ConsPlusNormal"/>
              <w:jc w:val="center"/>
            </w:pPr>
            <w:r>
              <w:t>13</w:t>
            </w:r>
          </w:p>
        </w:tc>
        <w:tc>
          <w:tcPr>
            <w:tcW w:w="820" w:type="dxa"/>
          </w:tcPr>
          <w:p w:rsidR="008E290B" w:rsidRDefault="008E290B">
            <w:pPr>
              <w:pStyle w:val="ConsPlusNormal"/>
              <w:jc w:val="center"/>
            </w:pPr>
            <w:r>
              <w:t>14</w:t>
            </w:r>
          </w:p>
        </w:tc>
        <w:tc>
          <w:tcPr>
            <w:tcW w:w="850" w:type="dxa"/>
            <w:vAlign w:val="center"/>
          </w:tcPr>
          <w:p w:rsidR="008E290B" w:rsidRDefault="008E290B">
            <w:pPr>
              <w:pStyle w:val="ConsPlusNormal"/>
              <w:jc w:val="center"/>
            </w:pPr>
            <w:r>
              <w:t>15</w:t>
            </w:r>
          </w:p>
        </w:tc>
        <w:tc>
          <w:tcPr>
            <w:tcW w:w="907" w:type="dxa"/>
            <w:vAlign w:val="center"/>
          </w:tcPr>
          <w:p w:rsidR="008E290B" w:rsidRDefault="008E290B">
            <w:pPr>
              <w:pStyle w:val="ConsPlusNormal"/>
              <w:jc w:val="center"/>
            </w:pPr>
            <w:r>
              <w:t>16</w:t>
            </w:r>
          </w:p>
        </w:tc>
        <w:tc>
          <w:tcPr>
            <w:tcW w:w="932" w:type="dxa"/>
            <w:vAlign w:val="center"/>
          </w:tcPr>
          <w:p w:rsidR="008E290B" w:rsidRDefault="008E290B">
            <w:pPr>
              <w:pStyle w:val="ConsPlusNormal"/>
              <w:jc w:val="center"/>
            </w:pPr>
            <w:r>
              <w:t>17</w:t>
            </w:r>
          </w:p>
        </w:tc>
        <w:tc>
          <w:tcPr>
            <w:tcW w:w="992" w:type="dxa"/>
            <w:vAlign w:val="center"/>
          </w:tcPr>
          <w:p w:rsidR="008E290B" w:rsidRDefault="008E290B">
            <w:pPr>
              <w:pStyle w:val="ConsPlusNormal"/>
              <w:jc w:val="center"/>
            </w:pPr>
            <w:r>
              <w:t>18</w:t>
            </w:r>
          </w:p>
        </w:tc>
        <w:tc>
          <w:tcPr>
            <w:tcW w:w="1372" w:type="dxa"/>
            <w:vAlign w:val="center"/>
          </w:tcPr>
          <w:p w:rsidR="008E290B" w:rsidRDefault="008E290B">
            <w:pPr>
              <w:pStyle w:val="ConsPlusNormal"/>
              <w:jc w:val="center"/>
            </w:pPr>
            <w:bookmarkStart w:id="68" w:name="P546"/>
            <w:bookmarkEnd w:id="68"/>
            <w:r>
              <w:t>19</w:t>
            </w:r>
          </w:p>
        </w:tc>
      </w:tr>
      <w:tr w:rsidR="008E290B">
        <w:tc>
          <w:tcPr>
            <w:tcW w:w="1220" w:type="dxa"/>
            <w:gridSpan w:val="2"/>
          </w:tcPr>
          <w:p w:rsidR="008E290B" w:rsidRDefault="008E290B">
            <w:pPr>
              <w:pStyle w:val="ConsPlusNormal"/>
            </w:pPr>
          </w:p>
        </w:tc>
        <w:tc>
          <w:tcPr>
            <w:tcW w:w="15547" w:type="dxa"/>
            <w:gridSpan w:val="17"/>
          </w:tcPr>
          <w:p w:rsidR="008E290B" w:rsidRDefault="008E290B">
            <w:pPr>
              <w:pStyle w:val="ConsPlusNormal"/>
              <w:jc w:val="center"/>
            </w:pPr>
            <w:r>
              <w:t>Горюче-смазочные материалы</w:t>
            </w: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pPr>
          </w:p>
        </w:tc>
        <w:tc>
          <w:tcPr>
            <w:tcW w:w="1361" w:type="dxa"/>
            <w:vAlign w:val="center"/>
          </w:tcPr>
          <w:p w:rsidR="008E290B" w:rsidRDefault="008E290B">
            <w:pPr>
              <w:pStyle w:val="ConsPlusNormal"/>
            </w:pPr>
          </w:p>
        </w:tc>
        <w:tc>
          <w:tcPr>
            <w:tcW w:w="820" w:type="dxa"/>
            <w:vAlign w:val="center"/>
          </w:tcPr>
          <w:p w:rsidR="008E290B" w:rsidRDefault="008E290B">
            <w:pPr>
              <w:pStyle w:val="ConsPlusNormal"/>
            </w:pPr>
          </w:p>
        </w:tc>
        <w:tc>
          <w:tcPr>
            <w:tcW w:w="794" w:type="dxa"/>
            <w:vAlign w:val="center"/>
          </w:tcPr>
          <w:p w:rsidR="008E290B" w:rsidRDefault="008E290B">
            <w:pPr>
              <w:pStyle w:val="ConsPlusNormal"/>
            </w:pPr>
          </w:p>
        </w:tc>
        <w:tc>
          <w:tcPr>
            <w:tcW w:w="850" w:type="dxa"/>
            <w:vAlign w:val="center"/>
          </w:tcPr>
          <w:p w:rsidR="008E290B" w:rsidRDefault="008E290B">
            <w:pPr>
              <w:pStyle w:val="ConsPlusNormal"/>
            </w:pPr>
          </w:p>
        </w:tc>
        <w:tc>
          <w:tcPr>
            <w:tcW w:w="760" w:type="dxa"/>
            <w:vAlign w:val="center"/>
          </w:tcPr>
          <w:p w:rsidR="008E290B" w:rsidRDefault="008E290B">
            <w:pPr>
              <w:pStyle w:val="ConsPlusNormal"/>
            </w:pPr>
          </w:p>
        </w:tc>
        <w:tc>
          <w:tcPr>
            <w:tcW w:w="954" w:type="dxa"/>
            <w:vAlign w:val="center"/>
          </w:tcPr>
          <w:p w:rsidR="008E290B" w:rsidRDefault="008E290B">
            <w:pPr>
              <w:pStyle w:val="ConsPlusNormal"/>
            </w:pP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pPr>
          </w:p>
        </w:tc>
        <w:tc>
          <w:tcPr>
            <w:tcW w:w="1361" w:type="dxa"/>
            <w:vAlign w:val="center"/>
          </w:tcPr>
          <w:p w:rsidR="008E290B" w:rsidRDefault="008E290B">
            <w:pPr>
              <w:pStyle w:val="ConsPlusNormal"/>
            </w:pPr>
          </w:p>
        </w:tc>
        <w:tc>
          <w:tcPr>
            <w:tcW w:w="820" w:type="dxa"/>
            <w:vAlign w:val="center"/>
          </w:tcPr>
          <w:p w:rsidR="008E290B" w:rsidRDefault="008E290B">
            <w:pPr>
              <w:pStyle w:val="ConsPlusNormal"/>
            </w:pPr>
          </w:p>
        </w:tc>
        <w:tc>
          <w:tcPr>
            <w:tcW w:w="794" w:type="dxa"/>
            <w:vAlign w:val="center"/>
          </w:tcPr>
          <w:p w:rsidR="008E290B" w:rsidRDefault="008E290B">
            <w:pPr>
              <w:pStyle w:val="ConsPlusNormal"/>
            </w:pPr>
          </w:p>
        </w:tc>
        <w:tc>
          <w:tcPr>
            <w:tcW w:w="850" w:type="dxa"/>
            <w:vAlign w:val="center"/>
          </w:tcPr>
          <w:p w:rsidR="008E290B" w:rsidRDefault="008E290B">
            <w:pPr>
              <w:pStyle w:val="ConsPlusNormal"/>
            </w:pPr>
          </w:p>
        </w:tc>
        <w:tc>
          <w:tcPr>
            <w:tcW w:w="760" w:type="dxa"/>
            <w:vAlign w:val="center"/>
          </w:tcPr>
          <w:p w:rsidR="008E290B" w:rsidRDefault="008E290B">
            <w:pPr>
              <w:pStyle w:val="ConsPlusNormal"/>
            </w:pPr>
          </w:p>
        </w:tc>
        <w:tc>
          <w:tcPr>
            <w:tcW w:w="954" w:type="dxa"/>
            <w:vAlign w:val="center"/>
          </w:tcPr>
          <w:p w:rsidR="008E290B" w:rsidRDefault="008E290B">
            <w:pPr>
              <w:pStyle w:val="ConsPlusNormal"/>
            </w:pP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1220" w:type="dxa"/>
            <w:gridSpan w:val="2"/>
          </w:tcPr>
          <w:p w:rsidR="008E290B" w:rsidRDefault="008E290B">
            <w:pPr>
              <w:pStyle w:val="ConsPlusNormal"/>
            </w:pPr>
          </w:p>
        </w:tc>
        <w:tc>
          <w:tcPr>
            <w:tcW w:w="15547" w:type="dxa"/>
            <w:gridSpan w:val="17"/>
          </w:tcPr>
          <w:p w:rsidR="008E290B" w:rsidRDefault="008E290B">
            <w:pPr>
              <w:pStyle w:val="ConsPlusNormal"/>
              <w:jc w:val="center"/>
            </w:pPr>
            <w:r>
              <w:t>Семена &lt;2&gt;</w:t>
            </w: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pPr>
          </w:p>
        </w:tc>
        <w:tc>
          <w:tcPr>
            <w:tcW w:w="1361" w:type="dxa"/>
            <w:vAlign w:val="center"/>
          </w:tcPr>
          <w:p w:rsidR="008E290B" w:rsidRDefault="008E290B">
            <w:pPr>
              <w:pStyle w:val="ConsPlusNormal"/>
            </w:pPr>
          </w:p>
        </w:tc>
        <w:tc>
          <w:tcPr>
            <w:tcW w:w="820" w:type="dxa"/>
            <w:vAlign w:val="center"/>
          </w:tcPr>
          <w:p w:rsidR="008E290B" w:rsidRDefault="008E290B">
            <w:pPr>
              <w:pStyle w:val="ConsPlusNormal"/>
            </w:pPr>
          </w:p>
        </w:tc>
        <w:tc>
          <w:tcPr>
            <w:tcW w:w="794" w:type="dxa"/>
            <w:vAlign w:val="center"/>
          </w:tcPr>
          <w:p w:rsidR="008E290B" w:rsidRDefault="008E290B">
            <w:pPr>
              <w:pStyle w:val="ConsPlusNormal"/>
            </w:pPr>
          </w:p>
        </w:tc>
        <w:tc>
          <w:tcPr>
            <w:tcW w:w="850" w:type="dxa"/>
            <w:vAlign w:val="center"/>
          </w:tcPr>
          <w:p w:rsidR="008E290B" w:rsidRDefault="008E290B">
            <w:pPr>
              <w:pStyle w:val="ConsPlusNormal"/>
            </w:pPr>
          </w:p>
        </w:tc>
        <w:tc>
          <w:tcPr>
            <w:tcW w:w="760" w:type="dxa"/>
            <w:vAlign w:val="center"/>
          </w:tcPr>
          <w:p w:rsidR="008E290B" w:rsidRDefault="008E290B">
            <w:pPr>
              <w:pStyle w:val="ConsPlusNormal"/>
            </w:pPr>
          </w:p>
        </w:tc>
        <w:tc>
          <w:tcPr>
            <w:tcW w:w="954" w:type="dxa"/>
            <w:vAlign w:val="center"/>
          </w:tcPr>
          <w:p w:rsidR="008E290B" w:rsidRDefault="008E290B">
            <w:pPr>
              <w:pStyle w:val="ConsPlusNormal"/>
            </w:pP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pPr>
          </w:p>
        </w:tc>
        <w:tc>
          <w:tcPr>
            <w:tcW w:w="1361" w:type="dxa"/>
            <w:vAlign w:val="center"/>
          </w:tcPr>
          <w:p w:rsidR="008E290B" w:rsidRDefault="008E290B">
            <w:pPr>
              <w:pStyle w:val="ConsPlusNormal"/>
            </w:pPr>
          </w:p>
        </w:tc>
        <w:tc>
          <w:tcPr>
            <w:tcW w:w="820" w:type="dxa"/>
            <w:vAlign w:val="center"/>
          </w:tcPr>
          <w:p w:rsidR="008E290B" w:rsidRDefault="008E290B">
            <w:pPr>
              <w:pStyle w:val="ConsPlusNormal"/>
            </w:pPr>
          </w:p>
        </w:tc>
        <w:tc>
          <w:tcPr>
            <w:tcW w:w="794" w:type="dxa"/>
            <w:vAlign w:val="center"/>
          </w:tcPr>
          <w:p w:rsidR="008E290B" w:rsidRDefault="008E290B">
            <w:pPr>
              <w:pStyle w:val="ConsPlusNormal"/>
            </w:pPr>
          </w:p>
        </w:tc>
        <w:tc>
          <w:tcPr>
            <w:tcW w:w="850" w:type="dxa"/>
            <w:vAlign w:val="center"/>
          </w:tcPr>
          <w:p w:rsidR="008E290B" w:rsidRDefault="008E290B">
            <w:pPr>
              <w:pStyle w:val="ConsPlusNormal"/>
            </w:pPr>
          </w:p>
        </w:tc>
        <w:tc>
          <w:tcPr>
            <w:tcW w:w="760" w:type="dxa"/>
            <w:vAlign w:val="center"/>
          </w:tcPr>
          <w:p w:rsidR="008E290B" w:rsidRDefault="008E290B">
            <w:pPr>
              <w:pStyle w:val="ConsPlusNormal"/>
            </w:pPr>
          </w:p>
        </w:tc>
        <w:tc>
          <w:tcPr>
            <w:tcW w:w="954" w:type="dxa"/>
            <w:vAlign w:val="center"/>
          </w:tcPr>
          <w:p w:rsidR="008E290B" w:rsidRDefault="008E290B">
            <w:pPr>
              <w:pStyle w:val="ConsPlusNormal"/>
            </w:pP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16767" w:type="dxa"/>
            <w:gridSpan w:val="19"/>
          </w:tcPr>
          <w:p w:rsidR="008E290B" w:rsidRDefault="008E290B">
            <w:pPr>
              <w:pStyle w:val="ConsPlusNormal"/>
              <w:jc w:val="center"/>
            </w:pPr>
            <w:r>
              <w:t>Средства защиты</w:t>
            </w: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pPr>
          </w:p>
        </w:tc>
        <w:tc>
          <w:tcPr>
            <w:tcW w:w="1361" w:type="dxa"/>
            <w:vAlign w:val="center"/>
          </w:tcPr>
          <w:p w:rsidR="008E290B" w:rsidRDefault="008E290B">
            <w:pPr>
              <w:pStyle w:val="ConsPlusNormal"/>
            </w:pPr>
          </w:p>
        </w:tc>
        <w:tc>
          <w:tcPr>
            <w:tcW w:w="820" w:type="dxa"/>
            <w:vAlign w:val="center"/>
          </w:tcPr>
          <w:p w:rsidR="008E290B" w:rsidRDefault="008E290B">
            <w:pPr>
              <w:pStyle w:val="ConsPlusNormal"/>
            </w:pPr>
          </w:p>
        </w:tc>
        <w:tc>
          <w:tcPr>
            <w:tcW w:w="794" w:type="dxa"/>
            <w:vAlign w:val="center"/>
          </w:tcPr>
          <w:p w:rsidR="008E290B" w:rsidRDefault="008E290B">
            <w:pPr>
              <w:pStyle w:val="ConsPlusNormal"/>
            </w:pPr>
          </w:p>
        </w:tc>
        <w:tc>
          <w:tcPr>
            <w:tcW w:w="850" w:type="dxa"/>
            <w:vAlign w:val="center"/>
          </w:tcPr>
          <w:p w:rsidR="008E290B" w:rsidRDefault="008E290B">
            <w:pPr>
              <w:pStyle w:val="ConsPlusNormal"/>
            </w:pPr>
          </w:p>
        </w:tc>
        <w:tc>
          <w:tcPr>
            <w:tcW w:w="760" w:type="dxa"/>
            <w:vAlign w:val="center"/>
          </w:tcPr>
          <w:p w:rsidR="008E290B" w:rsidRDefault="008E290B">
            <w:pPr>
              <w:pStyle w:val="ConsPlusNormal"/>
            </w:pPr>
          </w:p>
        </w:tc>
        <w:tc>
          <w:tcPr>
            <w:tcW w:w="954" w:type="dxa"/>
            <w:vAlign w:val="center"/>
          </w:tcPr>
          <w:p w:rsidR="008E290B" w:rsidRDefault="008E290B">
            <w:pPr>
              <w:pStyle w:val="ConsPlusNormal"/>
            </w:pP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460" w:type="dxa"/>
            <w:vAlign w:val="center"/>
          </w:tcPr>
          <w:p w:rsidR="008E290B" w:rsidRDefault="008E290B">
            <w:pPr>
              <w:pStyle w:val="ConsPlusNormal"/>
            </w:pPr>
          </w:p>
        </w:tc>
        <w:tc>
          <w:tcPr>
            <w:tcW w:w="760" w:type="dxa"/>
          </w:tcPr>
          <w:p w:rsidR="008E290B" w:rsidRDefault="008E290B">
            <w:pPr>
              <w:pStyle w:val="ConsPlusNormal"/>
            </w:pPr>
          </w:p>
        </w:tc>
        <w:tc>
          <w:tcPr>
            <w:tcW w:w="1361" w:type="dxa"/>
          </w:tcPr>
          <w:p w:rsidR="008E290B" w:rsidRDefault="008E290B">
            <w:pPr>
              <w:pStyle w:val="ConsPlusNormal"/>
            </w:pPr>
          </w:p>
        </w:tc>
        <w:tc>
          <w:tcPr>
            <w:tcW w:w="820" w:type="dxa"/>
          </w:tcPr>
          <w:p w:rsidR="008E290B" w:rsidRDefault="008E290B">
            <w:pPr>
              <w:pStyle w:val="ConsPlusNormal"/>
            </w:pPr>
          </w:p>
        </w:tc>
        <w:tc>
          <w:tcPr>
            <w:tcW w:w="794" w:type="dxa"/>
          </w:tcPr>
          <w:p w:rsidR="008E290B" w:rsidRDefault="008E290B">
            <w:pPr>
              <w:pStyle w:val="ConsPlusNormal"/>
            </w:pPr>
          </w:p>
        </w:tc>
        <w:tc>
          <w:tcPr>
            <w:tcW w:w="850" w:type="dxa"/>
          </w:tcPr>
          <w:p w:rsidR="008E290B" w:rsidRDefault="008E290B">
            <w:pPr>
              <w:pStyle w:val="ConsPlusNormal"/>
            </w:pPr>
          </w:p>
        </w:tc>
        <w:tc>
          <w:tcPr>
            <w:tcW w:w="760" w:type="dxa"/>
          </w:tcPr>
          <w:p w:rsidR="008E290B" w:rsidRDefault="008E290B">
            <w:pPr>
              <w:pStyle w:val="ConsPlusNormal"/>
            </w:pPr>
          </w:p>
        </w:tc>
        <w:tc>
          <w:tcPr>
            <w:tcW w:w="954" w:type="dxa"/>
          </w:tcPr>
          <w:p w:rsidR="008E290B" w:rsidRDefault="008E290B">
            <w:pPr>
              <w:pStyle w:val="ConsPlusNormal"/>
            </w:pPr>
          </w:p>
        </w:tc>
        <w:tc>
          <w:tcPr>
            <w:tcW w:w="760" w:type="dxa"/>
          </w:tcPr>
          <w:p w:rsidR="008E290B" w:rsidRDefault="008E290B">
            <w:pPr>
              <w:pStyle w:val="ConsPlusNormal"/>
            </w:pPr>
          </w:p>
        </w:tc>
        <w:tc>
          <w:tcPr>
            <w:tcW w:w="820" w:type="dxa"/>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bottom"/>
          </w:tcPr>
          <w:p w:rsidR="008E290B" w:rsidRDefault="008E290B">
            <w:pPr>
              <w:pStyle w:val="ConsPlusNormal"/>
            </w:pPr>
          </w:p>
        </w:tc>
      </w:tr>
      <w:tr w:rsidR="008E290B">
        <w:tc>
          <w:tcPr>
            <w:tcW w:w="1220" w:type="dxa"/>
            <w:gridSpan w:val="2"/>
          </w:tcPr>
          <w:p w:rsidR="008E290B" w:rsidRDefault="008E290B">
            <w:pPr>
              <w:pStyle w:val="ConsPlusNormal"/>
            </w:pPr>
          </w:p>
        </w:tc>
        <w:tc>
          <w:tcPr>
            <w:tcW w:w="15547" w:type="dxa"/>
            <w:gridSpan w:val="17"/>
          </w:tcPr>
          <w:p w:rsidR="008E290B" w:rsidRDefault="008E290B">
            <w:pPr>
              <w:pStyle w:val="ConsPlusNormal"/>
              <w:jc w:val="center"/>
            </w:pPr>
            <w:r>
              <w:t>Минеральные удобрения</w:t>
            </w:r>
          </w:p>
        </w:tc>
      </w:tr>
      <w:tr w:rsidR="008E290B">
        <w:tc>
          <w:tcPr>
            <w:tcW w:w="460" w:type="dxa"/>
            <w:vAlign w:val="center"/>
          </w:tcPr>
          <w:p w:rsidR="008E290B" w:rsidRDefault="008E290B">
            <w:pPr>
              <w:pStyle w:val="ConsPlusNormal"/>
            </w:pPr>
          </w:p>
        </w:tc>
        <w:tc>
          <w:tcPr>
            <w:tcW w:w="760" w:type="dxa"/>
          </w:tcPr>
          <w:p w:rsidR="008E290B" w:rsidRDefault="008E290B">
            <w:pPr>
              <w:pStyle w:val="ConsPlusNormal"/>
            </w:pPr>
          </w:p>
        </w:tc>
        <w:tc>
          <w:tcPr>
            <w:tcW w:w="1361" w:type="dxa"/>
          </w:tcPr>
          <w:p w:rsidR="008E290B" w:rsidRDefault="008E290B">
            <w:pPr>
              <w:pStyle w:val="ConsPlusNormal"/>
            </w:pPr>
          </w:p>
        </w:tc>
        <w:tc>
          <w:tcPr>
            <w:tcW w:w="820" w:type="dxa"/>
          </w:tcPr>
          <w:p w:rsidR="008E290B" w:rsidRDefault="008E290B">
            <w:pPr>
              <w:pStyle w:val="ConsPlusNormal"/>
            </w:pPr>
          </w:p>
        </w:tc>
        <w:tc>
          <w:tcPr>
            <w:tcW w:w="794" w:type="dxa"/>
          </w:tcPr>
          <w:p w:rsidR="008E290B" w:rsidRDefault="008E290B">
            <w:pPr>
              <w:pStyle w:val="ConsPlusNormal"/>
            </w:pPr>
          </w:p>
        </w:tc>
        <w:tc>
          <w:tcPr>
            <w:tcW w:w="850" w:type="dxa"/>
          </w:tcPr>
          <w:p w:rsidR="008E290B" w:rsidRDefault="008E290B">
            <w:pPr>
              <w:pStyle w:val="ConsPlusNormal"/>
            </w:pPr>
          </w:p>
        </w:tc>
        <w:tc>
          <w:tcPr>
            <w:tcW w:w="760" w:type="dxa"/>
          </w:tcPr>
          <w:p w:rsidR="008E290B" w:rsidRDefault="008E290B">
            <w:pPr>
              <w:pStyle w:val="ConsPlusNormal"/>
            </w:pPr>
          </w:p>
        </w:tc>
        <w:tc>
          <w:tcPr>
            <w:tcW w:w="954" w:type="dxa"/>
          </w:tcPr>
          <w:p w:rsidR="008E290B" w:rsidRDefault="008E290B">
            <w:pPr>
              <w:pStyle w:val="ConsPlusNormal"/>
            </w:pPr>
          </w:p>
        </w:tc>
        <w:tc>
          <w:tcPr>
            <w:tcW w:w="760" w:type="dxa"/>
          </w:tcPr>
          <w:p w:rsidR="008E290B" w:rsidRDefault="008E290B">
            <w:pPr>
              <w:pStyle w:val="ConsPlusNormal"/>
            </w:pPr>
          </w:p>
        </w:tc>
        <w:tc>
          <w:tcPr>
            <w:tcW w:w="820" w:type="dxa"/>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bottom"/>
          </w:tcPr>
          <w:p w:rsidR="008E290B" w:rsidRDefault="008E290B">
            <w:pPr>
              <w:pStyle w:val="ConsPlusNormal"/>
            </w:pPr>
          </w:p>
        </w:tc>
      </w:tr>
      <w:tr w:rsidR="008E290B">
        <w:tc>
          <w:tcPr>
            <w:tcW w:w="460" w:type="dxa"/>
            <w:vAlign w:val="center"/>
          </w:tcPr>
          <w:p w:rsidR="008E290B" w:rsidRDefault="008E290B">
            <w:pPr>
              <w:pStyle w:val="ConsPlusNormal"/>
            </w:pPr>
          </w:p>
        </w:tc>
        <w:tc>
          <w:tcPr>
            <w:tcW w:w="760" w:type="dxa"/>
          </w:tcPr>
          <w:p w:rsidR="008E290B" w:rsidRDefault="008E290B">
            <w:pPr>
              <w:pStyle w:val="ConsPlusNormal"/>
            </w:pPr>
          </w:p>
        </w:tc>
        <w:tc>
          <w:tcPr>
            <w:tcW w:w="1361" w:type="dxa"/>
          </w:tcPr>
          <w:p w:rsidR="008E290B" w:rsidRDefault="008E290B">
            <w:pPr>
              <w:pStyle w:val="ConsPlusNormal"/>
            </w:pPr>
          </w:p>
        </w:tc>
        <w:tc>
          <w:tcPr>
            <w:tcW w:w="820" w:type="dxa"/>
          </w:tcPr>
          <w:p w:rsidR="008E290B" w:rsidRDefault="008E290B">
            <w:pPr>
              <w:pStyle w:val="ConsPlusNormal"/>
            </w:pPr>
          </w:p>
        </w:tc>
        <w:tc>
          <w:tcPr>
            <w:tcW w:w="794" w:type="dxa"/>
          </w:tcPr>
          <w:p w:rsidR="008E290B" w:rsidRDefault="008E290B">
            <w:pPr>
              <w:pStyle w:val="ConsPlusNormal"/>
            </w:pPr>
          </w:p>
        </w:tc>
        <w:tc>
          <w:tcPr>
            <w:tcW w:w="850" w:type="dxa"/>
          </w:tcPr>
          <w:p w:rsidR="008E290B" w:rsidRDefault="008E290B">
            <w:pPr>
              <w:pStyle w:val="ConsPlusNormal"/>
            </w:pPr>
          </w:p>
        </w:tc>
        <w:tc>
          <w:tcPr>
            <w:tcW w:w="760" w:type="dxa"/>
          </w:tcPr>
          <w:p w:rsidR="008E290B" w:rsidRDefault="008E290B">
            <w:pPr>
              <w:pStyle w:val="ConsPlusNormal"/>
            </w:pPr>
          </w:p>
        </w:tc>
        <w:tc>
          <w:tcPr>
            <w:tcW w:w="954" w:type="dxa"/>
          </w:tcPr>
          <w:p w:rsidR="008E290B" w:rsidRDefault="008E290B">
            <w:pPr>
              <w:pStyle w:val="ConsPlusNormal"/>
            </w:pPr>
          </w:p>
        </w:tc>
        <w:tc>
          <w:tcPr>
            <w:tcW w:w="760" w:type="dxa"/>
          </w:tcPr>
          <w:p w:rsidR="008E290B" w:rsidRDefault="008E290B">
            <w:pPr>
              <w:pStyle w:val="ConsPlusNormal"/>
            </w:pPr>
          </w:p>
        </w:tc>
        <w:tc>
          <w:tcPr>
            <w:tcW w:w="820" w:type="dxa"/>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tcPr>
          <w:p w:rsidR="008E290B" w:rsidRDefault="008E290B">
            <w:pPr>
              <w:pStyle w:val="ConsPlusNormal"/>
            </w:pPr>
          </w:p>
        </w:tc>
      </w:tr>
      <w:tr w:rsidR="008E290B">
        <w:tc>
          <w:tcPr>
            <w:tcW w:w="16767" w:type="dxa"/>
            <w:gridSpan w:val="19"/>
          </w:tcPr>
          <w:p w:rsidR="008E290B" w:rsidRDefault="008E290B">
            <w:pPr>
              <w:pStyle w:val="ConsPlusNormal"/>
              <w:jc w:val="center"/>
            </w:pPr>
            <w:r>
              <w:t>Запасные части и комплектующие к сельскохозяйственной технике</w:t>
            </w: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pPr>
          </w:p>
        </w:tc>
        <w:tc>
          <w:tcPr>
            <w:tcW w:w="1361" w:type="dxa"/>
            <w:vAlign w:val="center"/>
          </w:tcPr>
          <w:p w:rsidR="008E290B" w:rsidRDefault="008E290B">
            <w:pPr>
              <w:pStyle w:val="ConsPlusNormal"/>
            </w:pPr>
          </w:p>
        </w:tc>
        <w:tc>
          <w:tcPr>
            <w:tcW w:w="820" w:type="dxa"/>
            <w:vAlign w:val="center"/>
          </w:tcPr>
          <w:p w:rsidR="008E290B" w:rsidRDefault="008E290B">
            <w:pPr>
              <w:pStyle w:val="ConsPlusNormal"/>
            </w:pPr>
          </w:p>
        </w:tc>
        <w:tc>
          <w:tcPr>
            <w:tcW w:w="794" w:type="dxa"/>
            <w:vAlign w:val="center"/>
          </w:tcPr>
          <w:p w:rsidR="008E290B" w:rsidRDefault="008E290B">
            <w:pPr>
              <w:pStyle w:val="ConsPlusNormal"/>
            </w:pPr>
          </w:p>
        </w:tc>
        <w:tc>
          <w:tcPr>
            <w:tcW w:w="850" w:type="dxa"/>
            <w:vAlign w:val="center"/>
          </w:tcPr>
          <w:p w:rsidR="008E290B" w:rsidRDefault="008E290B">
            <w:pPr>
              <w:pStyle w:val="ConsPlusNormal"/>
            </w:pPr>
          </w:p>
        </w:tc>
        <w:tc>
          <w:tcPr>
            <w:tcW w:w="760" w:type="dxa"/>
            <w:vAlign w:val="center"/>
          </w:tcPr>
          <w:p w:rsidR="008E290B" w:rsidRDefault="008E290B">
            <w:pPr>
              <w:pStyle w:val="ConsPlusNormal"/>
            </w:pPr>
          </w:p>
        </w:tc>
        <w:tc>
          <w:tcPr>
            <w:tcW w:w="954" w:type="dxa"/>
            <w:vAlign w:val="center"/>
          </w:tcPr>
          <w:p w:rsidR="008E290B" w:rsidRDefault="008E290B">
            <w:pPr>
              <w:pStyle w:val="ConsPlusNormal"/>
            </w:pP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pPr>
          </w:p>
        </w:tc>
        <w:tc>
          <w:tcPr>
            <w:tcW w:w="1361" w:type="dxa"/>
            <w:vAlign w:val="center"/>
          </w:tcPr>
          <w:p w:rsidR="008E290B" w:rsidRDefault="008E290B">
            <w:pPr>
              <w:pStyle w:val="ConsPlusNormal"/>
            </w:pPr>
          </w:p>
        </w:tc>
        <w:tc>
          <w:tcPr>
            <w:tcW w:w="820" w:type="dxa"/>
            <w:vAlign w:val="center"/>
          </w:tcPr>
          <w:p w:rsidR="008E290B" w:rsidRDefault="008E290B">
            <w:pPr>
              <w:pStyle w:val="ConsPlusNormal"/>
            </w:pPr>
          </w:p>
        </w:tc>
        <w:tc>
          <w:tcPr>
            <w:tcW w:w="794" w:type="dxa"/>
            <w:vAlign w:val="center"/>
          </w:tcPr>
          <w:p w:rsidR="008E290B" w:rsidRDefault="008E290B">
            <w:pPr>
              <w:pStyle w:val="ConsPlusNormal"/>
            </w:pPr>
          </w:p>
        </w:tc>
        <w:tc>
          <w:tcPr>
            <w:tcW w:w="850" w:type="dxa"/>
            <w:vAlign w:val="center"/>
          </w:tcPr>
          <w:p w:rsidR="008E290B" w:rsidRDefault="008E290B">
            <w:pPr>
              <w:pStyle w:val="ConsPlusNormal"/>
            </w:pPr>
          </w:p>
        </w:tc>
        <w:tc>
          <w:tcPr>
            <w:tcW w:w="760" w:type="dxa"/>
            <w:vAlign w:val="center"/>
          </w:tcPr>
          <w:p w:rsidR="008E290B" w:rsidRDefault="008E290B">
            <w:pPr>
              <w:pStyle w:val="ConsPlusNormal"/>
            </w:pPr>
          </w:p>
        </w:tc>
        <w:tc>
          <w:tcPr>
            <w:tcW w:w="954" w:type="dxa"/>
            <w:vAlign w:val="center"/>
          </w:tcPr>
          <w:p w:rsidR="008E290B" w:rsidRDefault="008E290B">
            <w:pPr>
              <w:pStyle w:val="ConsPlusNormal"/>
            </w:pP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16767" w:type="dxa"/>
            <w:gridSpan w:val="19"/>
          </w:tcPr>
          <w:p w:rsidR="008E290B" w:rsidRDefault="008E290B">
            <w:pPr>
              <w:pStyle w:val="ConsPlusNormal"/>
              <w:jc w:val="center"/>
            </w:pPr>
            <w:r>
              <w:t>Оплата труда работников отрасли растениеводства с начислениями на выплаты по оплате труда</w:t>
            </w: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jc w:val="center"/>
            </w:pPr>
            <w:r>
              <w:t>x</w:t>
            </w:r>
          </w:p>
        </w:tc>
        <w:tc>
          <w:tcPr>
            <w:tcW w:w="1361"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794"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954" w:type="dxa"/>
            <w:vAlign w:val="center"/>
          </w:tcPr>
          <w:p w:rsidR="008E290B" w:rsidRDefault="008E290B">
            <w:pPr>
              <w:pStyle w:val="ConsPlusNormal"/>
              <w:jc w:val="center"/>
            </w:pPr>
            <w:r>
              <w:t>x</w:t>
            </w: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pPr>
          </w:p>
        </w:tc>
        <w:tc>
          <w:tcPr>
            <w:tcW w:w="945" w:type="dxa"/>
            <w:vAlign w:val="center"/>
          </w:tcPr>
          <w:p w:rsidR="008E290B" w:rsidRDefault="008E290B">
            <w:pPr>
              <w:pStyle w:val="ConsPlusNormal"/>
            </w:pPr>
          </w:p>
        </w:tc>
        <w:tc>
          <w:tcPr>
            <w:tcW w:w="760" w:type="dxa"/>
          </w:tcPr>
          <w:p w:rsidR="008E290B" w:rsidRDefault="008E290B">
            <w:pPr>
              <w:pStyle w:val="ConsPlusNormal"/>
            </w:pPr>
          </w:p>
        </w:tc>
        <w:tc>
          <w:tcPr>
            <w:tcW w:w="820" w:type="dxa"/>
          </w:tcPr>
          <w:p w:rsidR="008E290B" w:rsidRDefault="008E290B">
            <w:pPr>
              <w:pStyle w:val="ConsPlusNormal"/>
            </w:pP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jc w:val="center"/>
            </w:pPr>
            <w:r>
              <w:t>x</w:t>
            </w:r>
          </w:p>
        </w:tc>
        <w:tc>
          <w:tcPr>
            <w:tcW w:w="1361"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794"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954" w:type="dxa"/>
            <w:vAlign w:val="center"/>
          </w:tcPr>
          <w:p w:rsidR="008E290B" w:rsidRDefault="008E290B">
            <w:pPr>
              <w:pStyle w:val="ConsPlusNormal"/>
              <w:jc w:val="center"/>
            </w:pPr>
            <w:r>
              <w:t>x</w:t>
            </w:r>
          </w:p>
        </w:tc>
        <w:tc>
          <w:tcPr>
            <w:tcW w:w="760" w:type="dxa"/>
            <w:vAlign w:val="center"/>
          </w:tcPr>
          <w:p w:rsidR="008E290B" w:rsidRDefault="008E290B">
            <w:pPr>
              <w:pStyle w:val="ConsPlusNormal"/>
            </w:pPr>
          </w:p>
        </w:tc>
        <w:tc>
          <w:tcPr>
            <w:tcW w:w="820" w:type="dxa"/>
            <w:vAlign w:val="center"/>
          </w:tcPr>
          <w:p w:rsidR="008E290B" w:rsidRDefault="008E290B">
            <w:pPr>
              <w:pStyle w:val="ConsPlusNormal"/>
            </w:pPr>
          </w:p>
        </w:tc>
        <w:tc>
          <w:tcPr>
            <w:tcW w:w="850" w:type="dxa"/>
            <w:vAlign w:val="center"/>
          </w:tcPr>
          <w:p w:rsidR="008E290B" w:rsidRDefault="008E290B">
            <w:pPr>
              <w:pStyle w:val="ConsPlusNormal"/>
            </w:pPr>
          </w:p>
        </w:tc>
        <w:tc>
          <w:tcPr>
            <w:tcW w:w="945" w:type="dxa"/>
            <w:vAlign w:val="center"/>
          </w:tcPr>
          <w:p w:rsidR="008E290B" w:rsidRDefault="008E290B">
            <w:pPr>
              <w:pStyle w:val="ConsPlusNormal"/>
            </w:pPr>
          </w:p>
        </w:tc>
        <w:tc>
          <w:tcPr>
            <w:tcW w:w="760" w:type="dxa"/>
          </w:tcPr>
          <w:p w:rsidR="008E290B" w:rsidRDefault="008E290B">
            <w:pPr>
              <w:pStyle w:val="ConsPlusNormal"/>
            </w:pPr>
          </w:p>
        </w:tc>
        <w:tc>
          <w:tcPr>
            <w:tcW w:w="820" w:type="dxa"/>
          </w:tcPr>
          <w:p w:rsidR="008E290B" w:rsidRDefault="008E290B">
            <w:pPr>
              <w:pStyle w:val="ConsPlusNormal"/>
            </w:pP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tcPr>
          <w:p w:rsidR="008E290B" w:rsidRDefault="008E290B">
            <w:pPr>
              <w:pStyle w:val="ConsPlusNormal"/>
              <w:jc w:val="center"/>
            </w:pPr>
            <w:r>
              <w:t>x</w:t>
            </w:r>
          </w:p>
        </w:tc>
        <w:tc>
          <w:tcPr>
            <w:tcW w:w="992" w:type="dxa"/>
          </w:tcPr>
          <w:p w:rsidR="008E290B" w:rsidRDefault="008E290B">
            <w:pPr>
              <w:pStyle w:val="ConsPlusNormal"/>
              <w:jc w:val="center"/>
            </w:pPr>
            <w:r>
              <w:t>x</w:t>
            </w:r>
          </w:p>
        </w:tc>
        <w:tc>
          <w:tcPr>
            <w:tcW w:w="1372" w:type="dxa"/>
            <w:vAlign w:val="center"/>
          </w:tcPr>
          <w:p w:rsidR="008E290B" w:rsidRDefault="008E290B">
            <w:pPr>
              <w:pStyle w:val="ConsPlusNormal"/>
            </w:pPr>
          </w:p>
        </w:tc>
      </w:tr>
      <w:tr w:rsidR="008E290B">
        <w:tc>
          <w:tcPr>
            <w:tcW w:w="16767" w:type="dxa"/>
            <w:gridSpan w:val="19"/>
          </w:tcPr>
          <w:p w:rsidR="008E290B" w:rsidRDefault="008E290B">
            <w:pPr>
              <w:pStyle w:val="ConsPlusNormal"/>
              <w:jc w:val="center"/>
            </w:pPr>
            <w:r>
              <w:t>Электроэнергия на объектах растениеводства</w:t>
            </w: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jc w:val="center"/>
            </w:pPr>
            <w:r>
              <w:t>x</w:t>
            </w:r>
          </w:p>
        </w:tc>
        <w:tc>
          <w:tcPr>
            <w:tcW w:w="1361"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794"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954"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pPr>
          </w:p>
        </w:tc>
        <w:tc>
          <w:tcPr>
            <w:tcW w:w="907" w:type="dxa"/>
            <w:vAlign w:val="center"/>
          </w:tcPr>
          <w:p w:rsidR="008E290B" w:rsidRDefault="008E290B">
            <w:pPr>
              <w:pStyle w:val="ConsPlusNormal"/>
            </w:pPr>
          </w:p>
        </w:tc>
        <w:tc>
          <w:tcPr>
            <w:tcW w:w="932" w:type="dxa"/>
          </w:tcPr>
          <w:p w:rsidR="008E290B" w:rsidRDefault="008E290B">
            <w:pPr>
              <w:pStyle w:val="ConsPlusNormal"/>
            </w:pPr>
          </w:p>
        </w:tc>
        <w:tc>
          <w:tcPr>
            <w:tcW w:w="992" w:type="dxa"/>
          </w:tcPr>
          <w:p w:rsidR="008E290B" w:rsidRDefault="008E290B">
            <w:pPr>
              <w:pStyle w:val="ConsPlusNormal"/>
            </w:pPr>
          </w:p>
        </w:tc>
        <w:tc>
          <w:tcPr>
            <w:tcW w:w="1372" w:type="dxa"/>
            <w:vAlign w:val="center"/>
          </w:tcPr>
          <w:p w:rsidR="008E290B" w:rsidRDefault="008E290B">
            <w:pPr>
              <w:pStyle w:val="ConsPlusNormal"/>
            </w:pPr>
          </w:p>
        </w:tc>
      </w:tr>
      <w:tr w:rsidR="008E290B">
        <w:tc>
          <w:tcPr>
            <w:tcW w:w="460" w:type="dxa"/>
            <w:vAlign w:val="center"/>
          </w:tcPr>
          <w:p w:rsidR="008E290B" w:rsidRDefault="008E290B">
            <w:pPr>
              <w:pStyle w:val="ConsPlusNormal"/>
            </w:pPr>
          </w:p>
        </w:tc>
        <w:tc>
          <w:tcPr>
            <w:tcW w:w="760" w:type="dxa"/>
            <w:vAlign w:val="center"/>
          </w:tcPr>
          <w:p w:rsidR="008E290B" w:rsidRDefault="008E290B">
            <w:pPr>
              <w:pStyle w:val="ConsPlusNormal"/>
              <w:jc w:val="center"/>
            </w:pPr>
            <w:r>
              <w:t>x</w:t>
            </w:r>
          </w:p>
        </w:tc>
        <w:tc>
          <w:tcPr>
            <w:tcW w:w="1361"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794"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954"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pPr>
          </w:p>
        </w:tc>
        <w:tc>
          <w:tcPr>
            <w:tcW w:w="907" w:type="dxa"/>
            <w:vAlign w:val="center"/>
          </w:tcPr>
          <w:p w:rsidR="008E290B" w:rsidRDefault="008E290B">
            <w:pPr>
              <w:pStyle w:val="ConsPlusNormal"/>
            </w:pPr>
          </w:p>
        </w:tc>
        <w:tc>
          <w:tcPr>
            <w:tcW w:w="932" w:type="dxa"/>
            <w:vAlign w:val="center"/>
          </w:tcPr>
          <w:p w:rsidR="008E290B" w:rsidRDefault="008E290B">
            <w:pPr>
              <w:pStyle w:val="ConsPlusNormal"/>
            </w:pPr>
          </w:p>
        </w:tc>
        <w:tc>
          <w:tcPr>
            <w:tcW w:w="992" w:type="dxa"/>
            <w:vAlign w:val="center"/>
          </w:tcPr>
          <w:p w:rsidR="008E290B" w:rsidRDefault="008E290B">
            <w:pPr>
              <w:pStyle w:val="ConsPlusNormal"/>
            </w:pPr>
          </w:p>
        </w:tc>
        <w:tc>
          <w:tcPr>
            <w:tcW w:w="1372" w:type="dxa"/>
            <w:vAlign w:val="center"/>
          </w:tcPr>
          <w:p w:rsidR="008E290B" w:rsidRDefault="008E290B">
            <w:pPr>
              <w:pStyle w:val="ConsPlusNormal"/>
            </w:pPr>
          </w:p>
        </w:tc>
      </w:tr>
      <w:tr w:rsidR="008E290B">
        <w:tc>
          <w:tcPr>
            <w:tcW w:w="1220" w:type="dxa"/>
            <w:gridSpan w:val="2"/>
            <w:vAlign w:val="center"/>
          </w:tcPr>
          <w:p w:rsidR="008E290B" w:rsidRDefault="008E290B">
            <w:pPr>
              <w:pStyle w:val="ConsPlusNormal"/>
              <w:jc w:val="center"/>
            </w:pPr>
            <w:r>
              <w:t>ИТОГО</w:t>
            </w:r>
          </w:p>
        </w:tc>
        <w:tc>
          <w:tcPr>
            <w:tcW w:w="1361"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794"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954" w:type="dxa"/>
            <w:vAlign w:val="center"/>
          </w:tcPr>
          <w:p w:rsidR="008E290B" w:rsidRDefault="008E290B">
            <w:pPr>
              <w:pStyle w:val="ConsPlusNormal"/>
              <w:jc w:val="center"/>
            </w:pPr>
            <w:r>
              <w:t>x</w:t>
            </w:r>
          </w:p>
        </w:tc>
        <w:tc>
          <w:tcPr>
            <w:tcW w:w="760" w:type="dxa"/>
            <w:vAlign w:val="center"/>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45" w:type="dxa"/>
            <w:vAlign w:val="center"/>
          </w:tcPr>
          <w:p w:rsidR="008E290B" w:rsidRDefault="008E290B">
            <w:pPr>
              <w:pStyle w:val="ConsPlusNormal"/>
              <w:jc w:val="center"/>
            </w:pPr>
            <w:r>
              <w:t>x</w:t>
            </w:r>
          </w:p>
        </w:tc>
        <w:tc>
          <w:tcPr>
            <w:tcW w:w="760" w:type="dxa"/>
          </w:tcPr>
          <w:p w:rsidR="008E290B" w:rsidRDefault="008E290B">
            <w:pPr>
              <w:pStyle w:val="ConsPlusNormal"/>
              <w:jc w:val="center"/>
            </w:pPr>
            <w:r>
              <w:t>x</w:t>
            </w:r>
          </w:p>
        </w:tc>
        <w:tc>
          <w:tcPr>
            <w:tcW w:w="820" w:type="dxa"/>
            <w:vAlign w:val="center"/>
          </w:tcPr>
          <w:p w:rsidR="008E290B" w:rsidRDefault="008E290B">
            <w:pPr>
              <w:pStyle w:val="ConsPlusNormal"/>
              <w:jc w:val="center"/>
            </w:pPr>
            <w:r>
              <w:t>x</w:t>
            </w:r>
          </w:p>
        </w:tc>
        <w:tc>
          <w:tcPr>
            <w:tcW w:w="850" w:type="dxa"/>
            <w:vAlign w:val="center"/>
          </w:tcPr>
          <w:p w:rsidR="008E290B" w:rsidRDefault="008E290B">
            <w:pPr>
              <w:pStyle w:val="ConsPlusNormal"/>
              <w:jc w:val="center"/>
            </w:pPr>
            <w:r>
              <w:t>x</w:t>
            </w:r>
          </w:p>
        </w:tc>
        <w:tc>
          <w:tcPr>
            <w:tcW w:w="907" w:type="dxa"/>
            <w:vAlign w:val="center"/>
          </w:tcPr>
          <w:p w:rsidR="008E290B" w:rsidRDefault="008E290B">
            <w:pPr>
              <w:pStyle w:val="ConsPlusNormal"/>
              <w:jc w:val="center"/>
            </w:pPr>
            <w:r>
              <w:t>x</w:t>
            </w:r>
          </w:p>
        </w:tc>
        <w:tc>
          <w:tcPr>
            <w:tcW w:w="932" w:type="dxa"/>
            <w:vAlign w:val="center"/>
          </w:tcPr>
          <w:p w:rsidR="008E290B" w:rsidRDefault="008E290B">
            <w:pPr>
              <w:pStyle w:val="ConsPlusNormal"/>
              <w:jc w:val="center"/>
            </w:pPr>
            <w:r>
              <w:t>x</w:t>
            </w:r>
          </w:p>
        </w:tc>
        <w:tc>
          <w:tcPr>
            <w:tcW w:w="992" w:type="dxa"/>
            <w:vAlign w:val="center"/>
          </w:tcPr>
          <w:p w:rsidR="008E290B" w:rsidRDefault="008E290B">
            <w:pPr>
              <w:pStyle w:val="ConsPlusNormal"/>
              <w:jc w:val="center"/>
            </w:pPr>
            <w:r>
              <w:t>x</w:t>
            </w:r>
          </w:p>
        </w:tc>
        <w:tc>
          <w:tcPr>
            <w:tcW w:w="1372" w:type="dxa"/>
            <w:vAlign w:val="center"/>
          </w:tcPr>
          <w:p w:rsidR="008E290B" w:rsidRDefault="008E290B">
            <w:pPr>
              <w:pStyle w:val="ConsPlusNormal"/>
            </w:pPr>
          </w:p>
        </w:tc>
      </w:tr>
    </w:tbl>
    <w:p w:rsidR="008E290B" w:rsidRDefault="008E290B">
      <w:pPr>
        <w:pStyle w:val="ConsPlusNormal"/>
        <w:sectPr w:rsidR="008E290B">
          <w:pgSz w:w="16838" w:h="11905" w:orient="landscape"/>
          <w:pgMar w:top="1701" w:right="397" w:bottom="850" w:left="397" w:header="0" w:footer="0" w:gutter="0"/>
          <w:cols w:space="720"/>
          <w:titlePg/>
        </w:sectPr>
      </w:pPr>
    </w:p>
    <w:p w:rsidR="008E290B" w:rsidRDefault="008E290B">
      <w:pPr>
        <w:pStyle w:val="ConsPlusNormal"/>
        <w:jc w:val="both"/>
      </w:pPr>
    </w:p>
    <w:p w:rsidR="008E290B" w:rsidRDefault="008E290B">
      <w:pPr>
        <w:pStyle w:val="ConsPlusNormal"/>
        <w:ind w:firstLine="540"/>
        <w:jc w:val="both"/>
      </w:pPr>
      <w:r>
        <w:t>--------------------------------</w:t>
      </w:r>
    </w:p>
    <w:p w:rsidR="008E290B" w:rsidRDefault="008E290B">
      <w:pPr>
        <w:pStyle w:val="ConsPlusNormal"/>
        <w:spacing w:before="220"/>
        <w:ind w:firstLine="540"/>
        <w:jc w:val="both"/>
      </w:pPr>
      <w:bookmarkStart w:id="69" w:name="P843"/>
      <w:bookmarkEnd w:id="69"/>
      <w:r>
        <w:t>&lt;1</w:t>
      </w:r>
      <w:proofErr w:type="gramStart"/>
      <w:r>
        <w:t>&gt; З</w:t>
      </w:r>
      <w:proofErr w:type="gramEnd"/>
      <w:r>
        <w:t>аполняется сельскохозяйственными товаропроизводителями, применяющими:</w:t>
      </w:r>
    </w:p>
    <w:p w:rsidR="008E290B" w:rsidRDefault="008E290B">
      <w:pPr>
        <w:pStyle w:val="ConsPlusNormal"/>
        <w:spacing w:before="220"/>
        <w:ind w:firstLine="540"/>
        <w:jc w:val="both"/>
      </w:pPr>
      <w:r>
        <w:t>общий режим налогообложения, а также специальный режим налогообложения, но являющимися плательщиками НДС, - без учета НДС;</w:t>
      </w:r>
    </w:p>
    <w:p w:rsidR="008E290B" w:rsidRDefault="008E290B">
      <w:pPr>
        <w:pStyle w:val="ConsPlusNormal"/>
        <w:spacing w:before="220"/>
        <w:ind w:firstLine="540"/>
        <w:jc w:val="both"/>
      </w:pPr>
      <w:r>
        <w:t>специальный налоговый режим и освобожденные от уплаты НДС, - с учетом НДС.</w:t>
      </w:r>
    </w:p>
    <w:p w:rsidR="008E290B" w:rsidRDefault="008E290B">
      <w:pPr>
        <w:pStyle w:val="ConsPlusNormal"/>
        <w:spacing w:before="220"/>
        <w:ind w:firstLine="540"/>
        <w:jc w:val="both"/>
      </w:pPr>
      <w:r>
        <w:t>&lt;2</w:t>
      </w:r>
      <w:proofErr w:type="gramStart"/>
      <w:r>
        <w:t>&gt; У</w:t>
      </w:r>
      <w:proofErr w:type="gramEnd"/>
      <w:r>
        <w:t>казываются затраты на приобретение семян, за исключением элитных семян сельскохозяйственных культур, включенных в перечень сельскохозяйственных культур, определяемый Министерством сельского хозяйства Российской Федерации, по которым предоставляется возмещение части затрат на приобретение элитных семян.</w:t>
      </w:r>
    </w:p>
    <w:p w:rsidR="008E290B" w:rsidRDefault="008E290B">
      <w:pPr>
        <w:pStyle w:val="ConsPlusNormal"/>
        <w:spacing w:before="220"/>
        <w:ind w:firstLine="540"/>
        <w:jc w:val="both"/>
      </w:pPr>
      <w:r>
        <w:t>Достоверность и полноту сведений, содержащихся в настоящем реестре, подтверждаю.</w:t>
      </w:r>
    </w:p>
    <w:p w:rsidR="008E290B" w:rsidRDefault="008E290B">
      <w:pPr>
        <w:pStyle w:val="ConsPlusNormal"/>
        <w:spacing w:before="220"/>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8E290B" w:rsidRDefault="008E29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84"/>
        <w:gridCol w:w="340"/>
        <w:gridCol w:w="3232"/>
      </w:tblGrid>
      <w:tr w:rsidR="008E290B">
        <w:tc>
          <w:tcPr>
            <w:tcW w:w="9071" w:type="dxa"/>
            <w:gridSpan w:val="4"/>
            <w:tcBorders>
              <w:top w:val="nil"/>
              <w:left w:val="nil"/>
              <w:bottom w:val="nil"/>
              <w:right w:val="nil"/>
            </w:tcBorders>
          </w:tcPr>
          <w:p w:rsidR="008E290B" w:rsidRDefault="008E290B">
            <w:pPr>
              <w:pStyle w:val="ConsPlusNormal"/>
              <w:jc w:val="both"/>
            </w:pPr>
            <w:r>
              <w:t>Руководитель сельскохозяйственного товаропроизводителя</w:t>
            </w:r>
          </w:p>
        </w:tc>
      </w:tr>
      <w:tr w:rsidR="008E290B">
        <w:tc>
          <w:tcPr>
            <w:tcW w:w="3515" w:type="dxa"/>
            <w:tcBorders>
              <w:top w:val="nil"/>
              <w:left w:val="nil"/>
              <w:bottom w:val="nil"/>
              <w:right w:val="nil"/>
            </w:tcBorders>
          </w:tcPr>
          <w:p w:rsidR="008E290B" w:rsidRDefault="008E290B">
            <w:pPr>
              <w:pStyle w:val="ConsPlusNormal"/>
              <w:jc w:val="center"/>
            </w:pPr>
            <w:r>
              <w:t>___________________________</w:t>
            </w:r>
          </w:p>
          <w:p w:rsidR="008E290B" w:rsidRDefault="008E290B">
            <w:pPr>
              <w:pStyle w:val="ConsPlusNormal"/>
              <w:jc w:val="center"/>
            </w:pPr>
            <w:r>
              <w:t>(должность)</w:t>
            </w:r>
          </w:p>
        </w:tc>
        <w:tc>
          <w:tcPr>
            <w:tcW w:w="2324" w:type="dxa"/>
            <w:gridSpan w:val="2"/>
            <w:tcBorders>
              <w:top w:val="nil"/>
              <w:left w:val="nil"/>
              <w:bottom w:val="nil"/>
              <w:right w:val="nil"/>
            </w:tcBorders>
            <w:vAlign w:val="bottom"/>
          </w:tcPr>
          <w:p w:rsidR="008E290B" w:rsidRDefault="008E290B">
            <w:pPr>
              <w:pStyle w:val="ConsPlusNormal"/>
              <w:jc w:val="center"/>
            </w:pPr>
            <w:r>
              <w:t>/_________________/</w:t>
            </w:r>
          </w:p>
          <w:p w:rsidR="008E290B" w:rsidRDefault="008E290B">
            <w:pPr>
              <w:pStyle w:val="ConsPlusNormal"/>
              <w:jc w:val="center"/>
            </w:pPr>
            <w:r>
              <w:t>(подпись)</w:t>
            </w:r>
          </w:p>
        </w:tc>
        <w:tc>
          <w:tcPr>
            <w:tcW w:w="3232" w:type="dxa"/>
            <w:tcBorders>
              <w:top w:val="nil"/>
              <w:left w:val="nil"/>
              <w:bottom w:val="nil"/>
              <w:right w:val="nil"/>
            </w:tcBorders>
            <w:vAlign w:val="bottom"/>
          </w:tcPr>
          <w:p w:rsidR="008E290B" w:rsidRDefault="008E290B">
            <w:pPr>
              <w:pStyle w:val="ConsPlusNormal"/>
              <w:jc w:val="center"/>
            </w:pPr>
            <w:r>
              <w:t>_________________________</w:t>
            </w:r>
          </w:p>
          <w:p w:rsidR="008E290B" w:rsidRDefault="008E290B">
            <w:pPr>
              <w:pStyle w:val="ConsPlusNormal"/>
              <w:jc w:val="center"/>
            </w:pPr>
            <w:r>
              <w:t>(расшифровка подписи)</w:t>
            </w:r>
          </w:p>
        </w:tc>
      </w:tr>
      <w:tr w:rsidR="008E290B">
        <w:tc>
          <w:tcPr>
            <w:tcW w:w="5499" w:type="dxa"/>
            <w:gridSpan w:val="2"/>
            <w:tcBorders>
              <w:top w:val="nil"/>
              <w:left w:val="nil"/>
              <w:bottom w:val="nil"/>
              <w:right w:val="nil"/>
            </w:tcBorders>
          </w:tcPr>
          <w:p w:rsidR="008E290B" w:rsidRDefault="008E290B">
            <w:pPr>
              <w:pStyle w:val="ConsPlusNormal"/>
              <w:jc w:val="both"/>
            </w:pPr>
            <w:r>
              <w:t>Главный бухгалтер (при наличии) ______________</w:t>
            </w:r>
          </w:p>
          <w:p w:rsidR="008E290B" w:rsidRDefault="008E290B">
            <w:pPr>
              <w:pStyle w:val="ConsPlusNormal"/>
              <w:ind w:left="3962"/>
            </w:pPr>
            <w:r>
              <w:t>(подпись)</w:t>
            </w:r>
          </w:p>
        </w:tc>
        <w:tc>
          <w:tcPr>
            <w:tcW w:w="3572" w:type="dxa"/>
            <w:gridSpan w:val="2"/>
            <w:tcBorders>
              <w:top w:val="nil"/>
              <w:left w:val="nil"/>
              <w:bottom w:val="nil"/>
              <w:right w:val="nil"/>
            </w:tcBorders>
          </w:tcPr>
          <w:p w:rsidR="008E290B" w:rsidRDefault="008E290B">
            <w:pPr>
              <w:pStyle w:val="ConsPlusNormal"/>
              <w:jc w:val="center"/>
            </w:pPr>
            <w:r>
              <w:t>/___________________________</w:t>
            </w:r>
          </w:p>
          <w:p w:rsidR="008E290B" w:rsidRDefault="008E290B">
            <w:pPr>
              <w:pStyle w:val="ConsPlusNormal"/>
              <w:jc w:val="center"/>
            </w:pPr>
            <w:r>
              <w:t>(расшифровка подписи)</w:t>
            </w:r>
          </w:p>
        </w:tc>
      </w:tr>
      <w:tr w:rsidR="008E290B">
        <w:tc>
          <w:tcPr>
            <w:tcW w:w="9071" w:type="dxa"/>
            <w:gridSpan w:val="4"/>
            <w:tcBorders>
              <w:top w:val="nil"/>
              <w:left w:val="nil"/>
              <w:bottom w:val="nil"/>
              <w:right w:val="nil"/>
            </w:tcBorders>
          </w:tcPr>
          <w:p w:rsidR="008E290B" w:rsidRDefault="008E290B">
            <w:pPr>
              <w:pStyle w:val="ConsPlusNormal"/>
              <w:jc w:val="both"/>
            </w:pPr>
            <w:r>
              <w:t>"___" __________ 20__ г.</w:t>
            </w:r>
          </w:p>
          <w:p w:rsidR="008E290B" w:rsidRDefault="008E290B">
            <w:pPr>
              <w:pStyle w:val="ConsPlusNormal"/>
            </w:pPr>
          </w:p>
          <w:p w:rsidR="008E290B" w:rsidRDefault="008E290B">
            <w:pPr>
              <w:pStyle w:val="ConsPlusNormal"/>
              <w:jc w:val="both"/>
            </w:pPr>
            <w:r>
              <w:t>МП (при наличии)</w:t>
            </w:r>
          </w:p>
        </w:tc>
      </w:tr>
    </w:tbl>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rPr>
          <w:rFonts w:ascii="Calibri" w:eastAsiaTheme="minorEastAsia" w:hAnsi="Calibri" w:cs="Calibri"/>
          <w:lang w:eastAsia="ru-RU"/>
        </w:rPr>
      </w:pPr>
      <w:r>
        <w:br w:type="page"/>
      </w:r>
    </w:p>
    <w:p w:rsidR="008E290B" w:rsidRDefault="008E290B">
      <w:pPr>
        <w:pStyle w:val="ConsPlusNormal"/>
        <w:jc w:val="right"/>
        <w:outlineLvl w:val="1"/>
      </w:pPr>
      <w:r>
        <w:lastRenderedPageBreak/>
        <w:t>Приложение 3</w:t>
      </w:r>
    </w:p>
    <w:p w:rsidR="008E290B" w:rsidRDefault="008E290B">
      <w:pPr>
        <w:pStyle w:val="ConsPlusNormal"/>
        <w:jc w:val="right"/>
      </w:pPr>
      <w:r>
        <w:t>к Порядку</w:t>
      </w:r>
    </w:p>
    <w:p w:rsidR="008E290B" w:rsidRDefault="008E290B">
      <w:pPr>
        <w:pStyle w:val="ConsPlusNormal"/>
        <w:jc w:val="right"/>
      </w:pPr>
      <w:r>
        <w:t>предоставления субсидий</w:t>
      </w:r>
    </w:p>
    <w:p w:rsidR="008E290B" w:rsidRDefault="008E290B">
      <w:pPr>
        <w:pStyle w:val="ConsPlusNormal"/>
        <w:jc w:val="right"/>
      </w:pPr>
      <w:r>
        <w:t>на возмещение части затрат</w:t>
      </w:r>
    </w:p>
    <w:p w:rsidR="008E290B" w:rsidRDefault="008E290B">
      <w:pPr>
        <w:pStyle w:val="ConsPlusNormal"/>
        <w:jc w:val="right"/>
      </w:pPr>
      <w:r>
        <w:t>на проведение комплекса</w:t>
      </w:r>
    </w:p>
    <w:p w:rsidR="008E290B" w:rsidRDefault="008E290B">
      <w:pPr>
        <w:pStyle w:val="ConsPlusNormal"/>
        <w:jc w:val="right"/>
      </w:pPr>
      <w:r>
        <w:t>агротехнологических работ,</w:t>
      </w:r>
    </w:p>
    <w:p w:rsidR="008E290B" w:rsidRDefault="008E290B">
      <w:pPr>
        <w:pStyle w:val="ConsPlusNormal"/>
        <w:jc w:val="right"/>
      </w:pPr>
      <w:r>
        <w:t>повышение плодородия почв</w:t>
      </w:r>
    </w:p>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both"/>
            </w:pPr>
            <w:hyperlink r:id="rId58">
              <w:r>
                <w:rPr>
                  <w:color w:val="0000FF"/>
                </w:rPr>
                <w:t>Постановлением</w:t>
              </w:r>
            </w:hyperlink>
            <w:r>
              <w:rPr>
                <w:color w:val="392C69"/>
              </w:rPr>
              <w:t xml:space="preserve"> Правительства Пермского края от 09.07.2024 N 440-п в приложение 3 внесены изменения, действие которых </w:t>
            </w:r>
            <w:hyperlink r:id="rId59">
              <w:r>
                <w:rPr>
                  <w:color w:val="0000FF"/>
                </w:rPr>
                <w:t>распространяется</w:t>
              </w:r>
            </w:hyperlink>
            <w:r>
              <w:rPr>
                <w:color w:val="392C69"/>
              </w:rPr>
              <w:t xml:space="preserve"> на правоотношения, возникшие с 23.05.2024.</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center"/>
            </w:pPr>
            <w:r>
              <w:rPr>
                <w:color w:val="392C69"/>
              </w:rPr>
              <w:t>Список изменяющих документов</w:t>
            </w:r>
          </w:p>
          <w:p w:rsidR="008E290B" w:rsidRDefault="008E290B">
            <w:pPr>
              <w:pStyle w:val="ConsPlusNormal"/>
              <w:jc w:val="center"/>
            </w:pPr>
            <w:r>
              <w:rPr>
                <w:color w:val="392C69"/>
              </w:rPr>
              <w:t xml:space="preserve">(в ред. </w:t>
            </w:r>
            <w:hyperlink r:id="rId60">
              <w:r>
                <w:rPr>
                  <w:color w:val="0000FF"/>
                </w:rPr>
                <w:t>Постановления</w:t>
              </w:r>
            </w:hyperlink>
            <w:r>
              <w:rPr>
                <w:color w:val="392C69"/>
              </w:rPr>
              <w:t xml:space="preserve"> Правительства Пермского края от 09.07.2024 N 440-п)</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jc w:val="both"/>
      </w:pPr>
    </w:p>
    <w:p w:rsidR="008E290B" w:rsidRDefault="008E290B">
      <w:pPr>
        <w:pStyle w:val="ConsPlusNormal"/>
        <w:jc w:val="right"/>
      </w:pPr>
      <w:r>
        <w:t>ФОРМА</w:t>
      </w:r>
    </w:p>
    <w:p w:rsidR="008E290B" w:rsidRDefault="008E290B">
      <w:pPr>
        <w:pStyle w:val="ConsPlusNormal"/>
        <w:jc w:val="both"/>
      </w:pPr>
    </w:p>
    <w:p w:rsidR="008E290B" w:rsidRDefault="008E290B">
      <w:pPr>
        <w:pStyle w:val="ConsPlusNormal"/>
        <w:jc w:val="center"/>
      </w:pPr>
      <w:bookmarkStart w:id="70" w:name="P882"/>
      <w:bookmarkEnd w:id="70"/>
      <w:r>
        <w:t>СВЕДЕНИЯ</w:t>
      </w:r>
    </w:p>
    <w:p w:rsidR="008E290B" w:rsidRDefault="008E290B">
      <w:pPr>
        <w:pStyle w:val="ConsPlusNormal"/>
        <w:jc w:val="center"/>
      </w:pPr>
      <w:r>
        <w:t>о размере занятых сельскохозяйственными культурами посевных</w:t>
      </w:r>
    </w:p>
    <w:p w:rsidR="008E290B" w:rsidRDefault="008E290B">
      <w:pPr>
        <w:pStyle w:val="ConsPlusNormal"/>
        <w:jc w:val="center"/>
      </w:pPr>
      <w:r>
        <w:t xml:space="preserve">площадей, в том </w:t>
      </w:r>
      <w:proofErr w:type="gramStart"/>
      <w:r>
        <w:t>числе</w:t>
      </w:r>
      <w:proofErr w:type="gramEnd"/>
      <w:r>
        <w:t xml:space="preserve"> которые были застрахованы и на которых</w:t>
      </w:r>
    </w:p>
    <w:p w:rsidR="008E290B" w:rsidRDefault="008E290B">
      <w:pPr>
        <w:pStyle w:val="ConsPlusNormal"/>
        <w:jc w:val="center"/>
      </w:pPr>
      <w:r>
        <w:t xml:space="preserve">проводились работы по </w:t>
      </w:r>
      <w:proofErr w:type="spellStart"/>
      <w:r>
        <w:t>фосфоритованию</w:t>
      </w:r>
      <w:proofErr w:type="spellEnd"/>
      <w:r>
        <w:t>, за 20___ год</w:t>
      </w:r>
    </w:p>
    <w:p w:rsidR="008E290B" w:rsidRDefault="008E290B">
      <w:pPr>
        <w:pStyle w:val="ConsPlusNormal"/>
        <w:jc w:val="center"/>
      </w:pPr>
      <w:r>
        <w:t>____________________________________________________________</w:t>
      </w:r>
    </w:p>
    <w:p w:rsidR="008E290B" w:rsidRDefault="008E290B">
      <w:pPr>
        <w:pStyle w:val="ConsPlusNormal"/>
        <w:jc w:val="center"/>
      </w:pPr>
      <w:proofErr w:type="gramStart"/>
      <w:r>
        <w:t>(полное наименование сельскохозяйственного</w:t>
      </w:r>
      <w:proofErr w:type="gramEnd"/>
    </w:p>
    <w:p w:rsidR="008E290B" w:rsidRDefault="008E290B">
      <w:pPr>
        <w:pStyle w:val="ConsPlusNormal"/>
        <w:jc w:val="center"/>
      </w:pPr>
      <w:r>
        <w:t>товаропроизводителя)</w:t>
      </w:r>
    </w:p>
    <w:p w:rsidR="008E290B" w:rsidRDefault="008E290B">
      <w:pPr>
        <w:pStyle w:val="ConsPlusNormal"/>
        <w:jc w:val="both"/>
      </w:pPr>
    </w:p>
    <w:p w:rsidR="008E290B" w:rsidRDefault="008E290B">
      <w:pPr>
        <w:pStyle w:val="ConsPlusNormal"/>
        <w:sectPr w:rsidR="008E290B">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69"/>
        <w:gridCol w:w="2186"/>
        <w:gridCol w:w="2477"/>
        <w:gridCol w:w="2145"/>
        <w:gridCol w:w="1804"/>
        <w:gridCol w:w="2313"/>
      </w:tblGrid>
      <w:tr w:rsidR="008E290B" w:rsidTr="008E290B">
        <w:tc>
          <w:tcPr>
            <w:tcW w:w="1282" w:type="pct"/>
            <w:vMerge w:val="restart"/>
            <w:vAlign w:val="center"/>
          </w:tcPr>
          <w:p w:rsidR="008E290B" w:rsidRDefault="008E290B">
            <w:pPr>
              <w:pStyle w:val="ConsPlusNormal"/>
              <w:jc w:val="center"/>
            </w:pPr>
            <w:r>
              <w:lastRenderedPageBreak/>
              <w:t>Наименования сельскохозяйственных культур (по видам культур)</w:t>
            </w:r>
          </w:p>
        </w:tc>
        <w:tc>
          <w:tcPr>
            <w:tcW w:w="3718" w:type="pct"/>
            <w:gridSpan w:val="5"/>
            <w:vAlign w:val="center"/>
          </w:tcPr>
          <w:p w:rsidR="008E290B" w:rsidRDefault="008E290B">
            <w:pPr>
              <w:pStyle w:val="ConsPlusNormal"/>
              <w:jc w:val="center"/>
            </w:pPr>
            <w:r>
              <w:t xml:space="preserve">Посевные площади, </w:t>
            </w:r>
            <w:proofErr w:type="gramStart"/>
            <w:r>
              <w:t>га</w:t>
            </w:r>
            <w:proofErr w:type="gramEnd"/>
          </w:p>
        </w:tc>
      </w:tr>
      <w:tr w:rsidR="008E290B" w:rsidTr="008E290B">
        <w:tc>
          <w:tcPr>
            <w:tcW w:w="1282" w:type="pct"/>
            <w:vMerge/>
          </w:tcPr>
          <w:p w:rsidR="008E290B" w:rsidRDefault="008E290B">
            <w:pPr>
              <w:pStyle w:val="ConsPlusNormal"/>
            </w:pPr>
          </w:p>
        </w:tc>
        <w:tc>
          <w:tcPr>
            <w:tcW w:w="744" w:type="pct"/>
            <w:vMerge w:val="restart"/>
            <w:vAlign w:val="center"/>
          </w:tcPr>
          <w:p w:rsidR="008E290B" w:rsidRDefault="008E290B">
            <w:pPr>
              <w:pStyle w:val="ConsPlusNormal"/>
              <w:jc w:val="center"/>
            </w:pPr>
            <w:proofErr w:type="gramStart"/>
            <w:r>
              <w:t>фактические</w:t>
            </w:r>
            <w:proofErr w:type="gramEnd"/>
            <w:r>
              <w:t xml:space="preserve"> за отчетный финансовый год </w:t>
            </w:r>
            <w:hyperlink w:anchor="P1008">
              <w:r>
                <w:rPr>
                  <w:color w:val="0000FF"/>
                </w:rPr>
                <w:t>&lt;1&gt;</w:t>
              </w:r>
            </w:hyperlink>
          </w:p>
        </w:tc>
        <w:tc>
          <w:tcPr>
            <w:tcW w:w="2974" w:type="pct"/>
            <w:gridSpan w:val="4"/>
            <w:vAlign w:val="center"/>
          </w:tcPr>
          <w:p w:rsidR="008E290B" w:rsidRDefault="008E290B">
            <w:pPr>
              <w:pStyle w:val="ConsPlusNormal"/>
              <w:jc w:val="center"/>
            </w:pPr>
            <w:r>
              <w:t>из них</w:t>
            </w:r>
          </w:p>
        </w:tc>
      </w:tr>
      <w:tr w:rsidR="008E290B" w:rsidTr="008E290B">
        <w:tc>
          <w:tcPr>
            <w:tcW w:w="1282" w:type="pct"/>
            <w:vMerge/>
          </w:tcPr>
          <w:p w:rsidR="008E290B" w:rsidRDefault="008E290B">
            <w:pPr>
              <w:pStyle w:val="ConsPlusNormal"/>
            </w:pPr>
          </w:p>
        </w:tc>
        <w:tc>
          <w:tcPr>
            <w:tcW w:w="744" w:type="pct"/>
            <w:vMerge/>
          </w:tcPr>
          <w:p w:rsidR="008E290B" w:rsidRDefault="008E290B">
            <w:pPr>
              <w:pStyle w:val="ConsPlusNormal"/>
            </w:pPr>
          </w:p>
        </w:tc>
        <w:tc>
          <w:tcPr>
            <w:tcW w:w="843" w:type="pct"/>
            <w:vMerge w:val="restart"/>
            <w:vAlign w:val="center"/>
          </w:tcPr>
          <w:p w:rsidR="008E290B" w:rsidRDefault="008E290B">
            <w:pPr>
              <w:pStyle w:val="ConsPlusNormal"/>
              <w:jc w:val="center"/>
            </w:pPr>
            <w:proofErr w:type="gramStart"/>
            <w:r>
              <w:t xml:space="preserve">засеянные под урожай отчетного финансового года семенами отечественной селекции </w:t>
            </w:r>
            <w:hyperlink w:anchor="P1009">
              <w:r>
                <w:rPr>
                  <w:color w:val="0000FF"/>
                </w:rPr>
                <w:t>&lt;2&gt;</w:t>
              </w:r>
            </w:hyperlink>
            <w:proofErr w:type="gramEnd"/>
          </w:p>
        </w:tc>
        <w:tc>
          <w:tcPr>
            <w:tcW w:w="730" w:type="pct"/>
            <w:vMerge w:val="restart"/>
            <w:vAlign w:val="center"/>
          </w:tcPr>
          <w:p w:rsidR="008E290B" w:rsidRDefault="008E290B">
            <w:pPr>
              <w:pStyle w:val="ConsPlusNormal"/>
              <w:jc w:val="center"/>
            </w:pPr>
            <w:proofErr w:type="gramStart"/>
            <w:r>
              <w:t>застрахованные</w:t>
            </w:r>
            <w:proofErr w:type="gramEnd"/>
            <w:r>
              <w:t xml:space="preserve"> в отчетном финансовом году </w:t>
            </w:r>
            <w:hyperlink w:anchor="P1010">
              <w:r>
                <w:rPr>
                  <w:color w:val="0000FF"/>
                </w:rPr>
                <w:t>&lt;3&gt;</w:t>
              </w:r>
            </w:hyperlink>
          </w:p>
        </w:tc>
        <w:tc>
          <w:tcPr>
            <w:tcW w:w="1401" w:type="pct"/>
            <w:gridSpan w:val="2"/>
            <w:vAlign w:val="center"/>
          </w:tcPr>
          <w:p w:rsidR="008E290B" w:rsidRDefault="008E290B">
            <w:pPr>
              <w:pStyle w:val="ConsPlusNormal"/>
              <w:jc w:val="center"/>
            </w:pPr>
            <w:r>
              <w:t xml:space="preserve">на </w:t>
            </w:r>
            <w:proofErr w:type="gramStart"/>
            <w:r>
              <w:t>которых</w:t>
            </w:r>
            <w:proofErr w:type="gramEnd"/>
            <w:r>
              <w:t xml:space="preserve"> проведено </w:t>
            </w:r>
            <w:proofErr w:type="spellStart"/>
            <w:r>
              <w:t>фосфоритование</w:t>
            </w:r>
            <w:proofErr w:type="spellEnd"/>
            <w:r>
              <w:t xml:space="preserve"> в отчетном финансовом году </w:t>
            </w:r>
            <w:hyperlink w:anchor="P1011">
              <w:r>
                <w:rPr>
                  <w:color w:val="0000FF"/>
                </w:rPr>
                <w:t>&lt;4&gt;</w:t>
              </w:r>
            </w:hyperlink>
          </w:p>
        </w:tc>
      </w:tr>
      <w:tr w:rsidR="008E290B" w:rsidTr="008E290B">
        <w:tc>
          <w:tcPr>
            <w:tcW w:w="1282" w:type="pct"/>
            <w:vMerge/>
          </w:tcPr>
          <w:p w:rsidR="008E290B" w:rsidRDefault="008E290B">
            <w:pPr>
              <w:pStyle w:val="ConsPlusNormal"/>
            </w:pPr>
          </w:p>
        </w:tc>
        <w:tc>
          <w:tcPr>
            <w:tcW w:w="744" w:type="pct"/>
            <w:vMerge/>
          </w:tcPr>
          <w:p w:rsidR="008E290B" w:rsidRDefault="008E290B">
            <w:pPr>
              <w:pStyle w:val="ConsPlusNormal"/>
            </w:pPr>
          </w:p>
        </w:tc>
        <w:tc>
          <w:tcPr>
            <w:tcW w:w="843" w:type="pct"/>
            <w:vMerge/>
          </w:tcPr>
          <w:p w:rsidR="008E290B" w:rsidRDefault="008E290B">
            <w:pPr>
              <w:pStyle w:val="ConsPlusNormal"/>
            </w:pPr>
          </w:p>
        </w:tc>
        <w:tc>
          <w:tcPr>
            <w:tcW w:w="730" w:type="pct"/>
            <w:vMerge/>
          </w:tcPr>
          <w:p w:rsidR="008E290B" w:rsidRDefault="008E290B">
            <w:pPr>
              <w:pStyle w:val="ConsPlusNormal"/>
            </w:pPr>
          </w:p>
        </w:tc>
        <w:tc>
          <w:tcPr>
            <w:tcW w:w="614" w:type="pct"/>
            <w:vAlign w:val="center"/>
          </w:tcPr>
          <w:p w:rsidR="008E290B" w:rsidRDefault="008E290B">
            <w:pPr>
              <w:pStyle w:val="ConsPlusNormal"/>
              <w:jc w:val="center"/>
            </w:pPr>
            <w:r>
              <w:t>проектно-сметная документация</w:t>
            </w:r>
          </w:p>
        </w:tc>
        <w:tc>
          <w:tcPr>
            <w:tcW w:w="787" w:type="pct"/>
            <w:vAlign w:val="center"/>
          </w:tcPr>
          <w:p w:rsidR="008E290B" w:rsidRDefault="008E290B">
            <w:pPr>
              <w:pStyle w:val="ConsPlusNormal"/>
              <w:jc w:val="center"/>
            </w:pPr>
            <w:r>
              <w:t>акт выполненных работ (не более гр. 5)</w:t>
            </w:r>
          </w:p>
        </w:tc>
      </w:tr>
      <w:tr w:rsidR="008E290B" w:rsidTr="008E290B">
        <w:tc>
          <w:tcPr>
            <w:tcW w:w="1282" w:type="pct"/>
            <w:vAlign w:val="center"/>
          </w:tcPr>
          <w:p w:rsidR="008E290B" w:rsidRDefault="008E290B">
            <w:pPr>
              <w:pStyle w:val="ConsPlusNormal"/>
              <w:jc w:val="center"/>
            </w:pPr>
            <w:r>
              <w:t>1</w:t>
            </w:r>
          </w:p>
        </w:tc>
        <w:tc>
          <w:tcPr>
            <w:tcW w:w="744" w:type="pct"/>
            <w:vAlign w:val="center"/>
          </w:tcPr>
          <w:p w:rsidR="008E290B" w:rsidRDefault="008E290B">
            <w:pPr>
              <w:pStyle w:val="ConsPlusNormal"/>
              <w:jc w:val="center"/>
            </w:pPr>
            <w:bookmarkStart w:id="71" w:name="P900"/>
            <w:bookmarkEnd w:id="71"/>
            <w:r>
              <w:t>2</w:t>
            </w:r>
          </w:p>
        </w:tc>
        <w:tc>
          <w:tcPr>
            <w:tcW w:w="843" w:type="pct"/>
            <w:vAlign w:val="center"/>
          </w:tcPr>
          <w:p w:rsidR="008E290B" w:rsidRDefault="008E290B">
            <w:pPr>
              <w:pStyle w:val="ConsPlusNormal"/>
              <w:jc w:val="center"/>
            </w:pPr>
            <w:bookmarkStart w:id="72" w:name="P901"/>
            <w:bookmarkEnd w:id="72"/>
            <w:r>
              <w:t>3</w:t>
            </w:r>
          </w:p>
        </w:tc>
        <w:tc>
          <w:tcPr>
            <w:tcW w:w="730" w:type="pct"/>
            <w:vAlign w:val="center"/>
          </w:tcPr>
          <w:p w:rsidR="008E290B" w:rsidRDefault="008E290B">
            <w:pPr>
              <w:pStyle w:val="ConsPlusNormal"/>
              <w:jc w:val="center"/>
            </w:pPr>
            <w:bookmarkStart w:id="73" w:name="P902"/>
            <w:bookmarkEnd w:id="73"/>
            <w:r>
              <w:t>4</w:t>
            </w:r>
          </w:p>
        </w:tc>
        <w:tc>
          <w:tcPr>
            <w:tcW w:w="614" w:type="pct"/>
            <w:vAlign w:val="center"/>
          </w:tcPr>
          <w:p w:rsidR="008E290B" w:rsidRDefault="008E290B">
            <w:pPr>
              <w:pStyle w:val="ConsPlusNormal"/>
              <w:jc w:val="center"/>
            </w:pPr>
            <w:r>
              <w:t>5</w:t>
            </w:r>
          </w:p>
        </w:tc>
        <w:tc>
          <w:tcPr>
            <w:tcW w:w="787" w:type="pct"/>
            <w:vAlign w:val="center"/>
          </w:tcPr>
          <w:p w:rsidR="008E290B" w:rsidRDefault="008E290B">
            <w:pPr>
              <w:pStyle w:val="ConsPlusNormal"/>
              <w:jc w:val="center"/>
            </w:pPr>
            <w:bookmarkStart w:id="74" w:name="P904"/>
            <w:bookmarkEnd w:id="74"/>
            <w:r>
              <w:t>6</w:t>
            </w:r>
          </w:p>
        </w:tc>
      </w:tr>
      <w:tr w:rsidR="008E290B" w:rsidTr="008E290B">
        <w:tc>
          <w:tcPr>
            <w:tcW w:w="5000" w:type="pct"/>
            <w:gridSpan w:val="6"/>
          </w:tcPr>
          <w:p w:rsidR="008E290B" w:rsidRDefault="008E290B">
            <w:pPr>
              <w:pStyle w:val="ConsPlusNormal"/>
              <w:jc w:val="center"/>
            </w:pPr>
            <w:r>
              <w:t>Зерновые сельскохозяйственные культуры</w:t>
            </w: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r>
              <w:t>Всего по зерновым сельскохозяйственным культурам</w:t>
            </w: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5000" w:type="pct"/>
            <w:gridSpan w:val="6"/>
          </w:tcPr>
          <w:p w:rsidR="008E290B" w:rsidRDefault="008E290B">
            <w:pPr>
              <w:pStyle w:val="ConsPlusNormal"/>
              <w:jc w:val="center"/>
            </w:pPr>
            <w:r>
              <w:t>Зернобобовые сельскохозяйственные культуры</w:t>
            </w: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r>
              <w:t>Всего по зернобобовым сельскохозяйственным культурам</w:t>
            </w: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5000" w:type="pct"/>
            <w:gridSpan w:val="6"/>
          </w:tcPr>
          <w:p w:rsidR="008E290B" w:rsidRDefault="008E290B">
            <w:pPr>
              <w:pStyle w:val="ConsPlusNormal"/>
              <w:jc w:val="center"/>
            </w:pPr>
            <w:r>
              <w:t>Кормовые сельскохозяйственные культуры</w:t>
            </w: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r>
              <w:lastRenderedPageBreak/>
              <w:t>Всего по кормовым сельскохозяйственным культурам</w:t>
            </w: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5000" w:type="pct"/>
            <w:gridSpan w:val="6"/>
          </w:tcPr>
          <w:p w:rsidR="008E290B" w:rsidRDefault="008E290B">
            <w:pPr>
              <w:pStyle w:val="ConsPlusNormal"/>
              <w:jc w:val="center"/>
            </w:pPr>
            <w:r>
              <w:t>Многолетние травы посева прошлых лет</w:t>
            </w: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r>
              <w:t>Всего по многолетним травам посева прошлых лет</w:t>
            </w: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5000" w:type="pct"/>
            <w:gridSpan w:val="6"/>
          </w:tcPr>
          <w:p w:rsidR="008E290B" w:rsidRDefault="008E290B">
            <w:pPr>
              <w:pStyle w:val="ConsPlusNormal"/>
              <w:jc w:val="center"/>
            </w:pPr>
            <w:r>
              <w:t>Рапс</w:t>
            </w: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r>
              <w:t>Всего по рапсу</w:t>
            </w: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r w:rsidR="008E290B" w:rsidTr="008E290B">
        <w:tc>
          <w:tcPr>
            <w:tcW w:w="1282" w:type="pct"/>
            <w:vAlign w:val="center"/>
          </w:tcPr>
          <w:p w:rsidR="008E290B" w:rsidRDefault="008E290B">
            <w:pPr>
              <w:pStyle w:val="ConsPlusNormal"/>
            </w:pPr>
            <w:r>
              <w:t>Итого вся посевная площадь</w:t>
            </w:r>
          </w:p>
        </w:tc>
        <w:tc>
          <w:tcPr>
            <w:tcW w:w="744" w:type="pct"/>
          </w:tcPr>
          <w:p w:rsidR="008E290B" w:rsidRDefault="008E290B">
            <w:pPr>
              <w:pStyle w:val="ConsPlusNormal"/>
            </w:pPr>
          </w:p>
        </w:tc>
        <w:tc>
          <w:tcPr>
            <w:tcW w:w="843" w:type="pct"/>
            <w:vAlign w:val="center"/>
          </w:tcPr>
          <w:p w:rsidR="008E290B" w:rsidRDefault="008E290B">
            <w:pPr>
              <w:pStyle w:val="ConsPlusNormal"/>
            </w:pPr>
          </w:p>
        </w:tc>
        <w:tc>
          <w:tcPr>
            <w:tcW w:w="730" w:type="pct"/>
            <w:vAlign w:val="center"/>
          </w:tcPr>
          <w:p w:rsidR="008E290B" w:rsidRDefault="008E290B">
            <w:pPr>
              <w:pStyle w:val="ConsPlusNormal"/>
            </w:pPr>
          </w:p>
        </w:tc>
        <w:tc>
          <w:tcPr>
            <w:tcW w:w="614" w:type="pct"/>
            <w:vAlign w:val="center"/>
          </w:tcPr>
          <w:p w:rsidR="008E290B" w:rsidRDefault="008E290B">
            <w:pPr>
              <w:pStyle w:val="ConsPlusNormal"/>
            </w:pPr>
          </w:p>
        </w:tc>
        <w:tc>
          <w:tcPr>
            <w:tcW w:w="787" w:type="pct"/>
            <w:vAlign w:val="center"/>
          </w:tcPr>
          <w:p w:rsidR="008E290B" w:rsidRDefault="008E290B">
            <w:pPr>
              <w:pStyle w:val="ConsPlusNormal"/>
            </w:pPr>
          </w:p>
        </w:tc>
      </w:tr>
    </w:tbl>
    <w:p w:rsidR="008E290B" w:rsidRDefault="008E290B">
      <w:pPr>
        <w:pStyle w:val="ConsPlusNormal"/>
        <w:sectPr w:rsidR="008E290B">
          <w:pgSz w:w="16838" w:h="11905" w:orient="landscape"/>
          <w:pgMar w:top="1701" w:right="1134" w:bottom="850" w:left="1134" w:header="0" w:footer="0" w:gutter="0"/>
          <w:cols w:space="720"/>
          <w:titlePg/>
        </w:sectPr>
      </w:pPr>
    </w:p>
    <w:p w:rsidR="008E290B" w:rsidRDefault="008E290B">
      <w:pPr>
        <w:pStyle w:val="ConsPlusNormal"/>
        <w:jc w:val="both"/>
      </w:pPr>
    </w:p>
    <w:p w:rsidR="008E290B" w:rsidRDefault="008E290B">
      <w:pPr>
        <w:pStyle w:val="ConsPlusNormal"/>
        <w:ind w:firstLine="540"/>
        <w:jc w:val="both"/>
      </w:pPr>
      <w:r>
        <w:t>--------------------------------</w:t>
      </w:r>
    </w:p>
    <w:p w:rsidR="008E290B" w:rsidRDefault="008E290B">
      <w:pPr>
        <w:pStyle w:val="ConsPlusNormal"/>
        <w:spacing w:before="220"/>
        <w:ind w:firstLine="540"/>
        <w:jc w:val="both"/>
      </w:pPr>
      <w:bookmarkStart w:id="75" w:name="P1008"/>
      <w:bookmarkEnd w:id="75"/>
      <w:r>
        <w:t>&lt;1</w:t>
      </w:r>
      <w:proofErr w:type="gramStart"/>
      <w:r>
        <w:t>&gt; З</w:t>
      </w:r>
      <w:proofErr w:type="gramEnd"/>
      <w:r>
        <w:t xml:space="preserve">аполняется сельскохозяйственным товаропроизводителем на основании документов, указанных в </w:t>
      </w:r>
      <w:hyperlink w:anchor="P236">
        <w:r>
          <w:rPr>
            <w:color w:val="0000FF"/>
          </w:rPr>
          <w:t>пункте 3.6.3</w:t>
        </w:r>
      </w:hyperlink>
      <w:r>
        <w:t xml:space="preserve"> Порядка предоставления субсидий на возмещение части затрат на проведение комплекса агротехнологических работ, повышение плодородия почв, утвержденного постановлением Правительства Пермского края от "__" _________ 20__ г. N ___ (далее - Порядок).</w:t>
      </w:r>
    </w:p>
    <w:p w:rsidR="008E290B" w:rsidRDefault="008E290B">
      <w:pPr>
        <w:pStyle w:val="ConsPlusNormal"/>
        <w:spacing w:before="220"/>
        <w:ind w:firstLine="540"/>
        <w:jc w:val="both"/>
      </w:pPr>
      <w:bookmarkStart w:id="76" w:name="P1009"/>
      <w:bookmarkEnd w:id="76"/>
      <w:r>
        <w:t>&lt;2</w:t>
      </w:r>
      <w:proofErr w:type="gramStart"/>
      <w:r>
        <w:t>&gt; З</w:t>
      </w:r>
      <w:proofErr w:type="gramEnd"/>
      <w:r>
        <w:t xml:space="preserve">аполняется сельскохозяйственным товаропроизводителем, относящимся к субъектам малого предпринимательства, на основании документов, указанных в </w:t>
      </w:r>
      <w:hyperlink w:anchor="P260">
        <w:r>
          <w:rPr>
            <w:color w:val="0000FF"/>
          </w:rPr>
          <w:t>пункте 3.6.13</w:t>
        </w:r>
      </w:hyperlink>
      <w:r>
        <w:t xml:space="preserve"> Порядка.</w:t>
      </w:r>
    </w:p>
    <w:p w:rsidR="008E290B" w:rsidRDefault="008E290B">
      <w:pPr>
        <w:pStyle w:val="ConsPlusNormal"/>
        <w:spacing w:before="220"/>
        <w:ind w:firstLine="540"/>
        <w:jc w:val="both"/>
      </w:pPr>
      <w:bookmarkStart w:id="77" w:name="P1010"/>
      <w:bookmarkEnd w:id="77"/>
      <w:r>
        <w:t>&lt;3</w:t>
      </w:r>
      <w:proofErr w:type="gramStart"/>
      <w:r>
        <w:t>&gt; З</w:t>
      </w:r>
      <w:proofErr w:type="gramEnd"/>
      <w:r>
        <w:t xml:space="preserve">аполняется сельскохозяйственным товаропроизводителем, относящимся к субъектам малого предпринимательства, в случае страхования рисков утраты (гибели) урожая сельскохозяйственной культуры в результате наступления всех или нескольких событий, предусмотренных </w:t>
      </w:r>
      <w:hyperlink r:id="rId61">
        <w:r>
          <w:rPr>
            <w:color w:val="0000FF"/>
          </w:rPr>
          <w:t>пунктом 1 части 1 статьи 8</w:t>
        </w:r>
      </w:hyperlink>
      <w:r>
        <w:t xml:space="preserve">, и (или) события, предусмотренного </w:t>
      </w:r>
      <w:hyperlink r:id="rId62">
        <w:r>
          <w:rPr>
            <w:color w:val="0000FF"/>
          </w:rPr>
          <w:t>пунктом 4 части 1 статьи 8</w:t>
        </w:r>
      </w:hyperlink>
      <w:r>
        <w:t xml:space="preserve"> Федерального закона от 25 июля 2011 г. N 260-ФЗ "О государственной поддержке в сфере сельскохозяйственного страхования и о </w:t>
      </w:r>
      <w:proofErr w:type="gramStart"/>
      <w:r>
        <w:t>внесении</w:t>
      </w:r>
      <w:proofErr w:type="gramEnd"/>
      <w:r>
        <w:t xml:space="preserve"> изменений в Федеральный закон "О развитии сельского хозяйства", в отчетном финансовом году на основании документов, указанных в </w:t>
      </w:r>
      <w:hyperlink w:anchor="P246">
        <w:r>
          <w:rPr>
            <w:color w:val="0000FF"/>
          </w:rPr>
          <w:t>пункте 3.6.9</w:t>
        </w:r>
      </w:hyperlink>
      <w:r>
        <w:t xml:space="preserve"> Порядка.</w:t>
      </w:r>
    </w:p>
    <w:p w:rsidR="008E290B" w:rsidRDefault="008E290B">
      <w:pPr>
        <w:pStyle w:val="ConsPlusNormal"/>
        <w:spacing w:before="220"/>
        <w:ind w:firstLine="540"/>
        <w:jc w:val="both"/>
      </w:pPr>
      <w:bookmarkStart w:id="78" w:name="P1011"/>
      <w:bookmarkEnd w:id="78"/>
      <w:r>
        <w:t>&lt;4</w:t>
      </w:r>
      <w:proofErr w:type="gramStart"/>
      <w:r>
        <w:t>&gt; З</w:t>
      </w:r>
      <w:proofErr w:type="gramEnd"/>
      <w:r>
        <w:t xml:space="preserve">аполняется сельскохозяйственным товаропроизводителем, относящимся к субъектам малого предпринимательства, в случае проведения в отчетном финансовом году на посевных площадях, занятых сельскохозяйственными культурами (за исключением многолетних трав посева прошлых лет, рапса), работ по </w:t>
      </w:r>
      <w:proofErr w:type="spellStart"/>
      <w:r>
        <w:t>фосфоритованию</w:t>
      </w:r>
      <w:proofErr w:type="spellEnd"/>
      <w:r>
        <w:t xml:space="preserve"> на основании документов, указанных в </w:t>
      </w:r>
      <w:hyperlink w:anchor="P250">
        <w:r>
          <w:rPr>
            <w:color w:val="0000FF"/>
          </w:rPr>
          <w:t>пункте 3.6.10</w:t>
        </w:r>
      </w:hyperlink>
      <w:r>
        <w:t xml:space="preserve"> Порядка.</w:t>
      </w:r>
    </w:p>
    <w:p w:rsidR="008E290B" w:rsidRDefault="008E290B">
      <w:pPr>
        <w:pStyle w:val="ConsPlusNormal"/>
        <w:jc w:val="both"/>
      </w:pPr>
    </w:p>
    <w:p w:rsidR="008E290B" w:rsidRDefault="008E290B">
      <w:pPr>
        <w:pStyle w:val="ConsPlusNormal"/>
        <w:ind w:firstLine="540"/>
        <w:jc w:val="both"/>
      </w:pPr>
      <w:r>
        <w:t>Достоверность и полноту сведений, содержащихся в настоящих сведениях, подтверждаю.</w:t>
      </w:r>
    </w:p>
    <w:p w:rsidR="008E290B" w:rsidRDefault="008E290B">
      <w:pPr>
        <w:pStyle w:val="ConsPlusNormal"/>
        <w:spacing w:before="220"/>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8E290B" w:rsidRDefault="008E29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733"/>
        <w:gridCol w:w="1591"/>
        <w:gridCol w:w="3232"/>
      </w:tblGrid>
      <w:tr w:rsidR="008E290B">
        <w:tc>
          <w:tcPr>
            <w:tcW w:w="9071" w:type="dxa"/>
            <w:gridSpan w:val="4"/>
            <w:tcBorders>
              <w:top w:val="nil"/>
              <w:left w:val="nil"/>
              <w:bottom w:val="nil"/>
              <w:right w:val="nil"/>
            </w:tcBorders>
          </w:tcPr>
          <w:p w:rsidR="008E290B" w:rsidRDefault="008E290B">
            <w:pPr>
              <w:pStyle w:val="ConsPlusNormal"/>
              <w:jc w:val="both"/>
            </w:pPr>
            <w:r>
              <w:t>Руководитель сельскохозяйственного товаропроизводителя</w:t>
            </w:r>
          </w:p>
        </w:tc>
      </w:tr>
      <w:tr w:rsidR="008E290B">
        <w:tc>
          <w:tcPr>
            <w:tcW w:w="3515" w:type="dxa"/>
            <w:tcBorders>
              <w:top w:val="nil"/>
              <w:left w:val="nil"/>
              <w:bottom w:val="nil"/>
              <w:right w:val="nil"/>
            </w:tcBorders>
          </w:tcPr>
          <w:p w:rsidR="008E290B" w:rsidRDefault="008E290B">
            <w:pPr>
              <w:pStyle w:val="ConsPlusNormal"/>
              <w:jc w:val="center"/>
            </w:pPr>
            <w:r>
              <w:t>___________________________</w:t>
            </w:r>
          </w:p>
          <w:p w:rsidR="008E290B" w:rsidRDefault="008E290B">
            <w:pPr>
              <w:pStyle w:val="ConsPlusNormal"/>
              <w:jc w:val="center"/>
            </w:pPr>
            <w:r>
              <w:t>(должность)</w:t>
            </w:r>
          </w:p>
        </w:tc>
        <w:tc>
          <w:tcPr>
            <w:tcW w:w="2324" w:type="dxa"/>
            <w:gridSpan w:val="2"/>
            <w:tcBorders>
              <w:top w:val="nil"/>
              <w:left w:val="nil"/>
              <w:bottom w:val="nil"/>
              <w:right w:val="nil"/>
            </w:tcBorders>
            <w:vAlign w:val="bottom"/>
          </w:tcPr>
          <w:p w:rsidR="008E290B" w:rsidRDefault="008E290B">
            <w:pPr>
              <w:pStyle w:val="ConsPlusNormal"/>
              <w:jc w:val="center"/>
            </w:pPr>
            <w:r>
              <w:t>/_________________/</w:t>
            </w:r>
          </w:p>
          <w:p w:rsidR="008E290B" w:rsidRDefault="008E290B">
            <w:pPr>
              <w:pStyle w:val="ConsPlusNormal"/>
              <w:jc w:val="center"/>
            </w:pPr>
            <w:r>
              <w:t>(подпись)</w:t>
            </w:r>
          </w:p>
        </w:tc>
        <w:tc>
          <w:tcPr>
            <w:tcW w:w="3232" w:type="dxa"/>
            <w:tcBorders>
              <w:top w:val="nil"/>
              <w:left w:val="nil"/>
              <w:bottom w:val="nil"/>
              <w:right w:val="nil"/>
            </w:tcBorders>
            <w:vAlign w:val="bottom"/>
          </w:tcPr>
          <w:p w:rsidR="008E290B" w:rsidRDefault="008E290B">
            <w:pPr>
              <w:pStyle w:val="ConsPlusNormal"/>
              <w:jc w:val="center"/>
            </w:pPr>
            <w:r>
              <w:t>_________________________</w:t>
            </w:r>
          </w:p>
          <w:p w:rsidR="008E290B" w:rsidRDefault="008E290B">
            <w:pPr>
              <w:pStyle w:val="ConsPlusNormal"/>
              <w:jc w:val="center"/>
            </w:pPr>
            <w:r>
              <w:t>(расшифровка подписи)</w:t>
            </w:r>
          </w:p>
        </w:tc>
      </w:tr>
      <w:tr w:rsidR="008E290B">
        <w:tc>
          <w:tcPr>
            <w:tcW w:w="9071" w:type="dxa"/>
            <w:gridSpan w:val="4"/>
            <w:tcBorders>
              <w:top w:val="nil"/>
              <w:left w:val="nil"/>
              <w:bottom w:val="nil"/>
              <w:right w:val="nil"/>
            </w:tcBorders>
          </w:tcPr>
          <w:p w:rsidR="008E290B" w:rsidRDefault="008E290B">
            <w:pPr>
              <w:pStyle w:val="ConsPlusNormal"/>
            </w:pPr>
            <w:r>
              <w:t>Главный бухгалтер (при наличии)</w:t>
            </w:r>
          </w:p>
        </w:tc>
      </w:tr>
      <w:tr w:rsidR="008E290B">
        <w:tc>
          <w:tcPr>
            <w:tcW w:w="4248" w:type="dxa"/>
            <w:gridSpan w:val="2"/>
            <w:tcBorders>
              <w:top w:val="nil"/>
              <w:left w:val="nil"/>
              <w:bottom w:val="nil"/>
              <w:right w:val="nil"/>
            </w:tcBorders>
          </w:tcPr>
          <w:p w:rsidR="008E290B" w:rsidRDefault="008E290B">
            <w:pPr>
              <w:pStyle w:val="ConsPlusNormal"/>
              <w:jc w:val="center"/>
            </w:pPr>
            <w:r>
              <w:t>_________________________________</w:t>
            </w:r>
          </w:p>
          <w:p w:rsidR="008E290B" w:rsidRDefault="008E290B">
            <w:pPr>
              <w:pStyle w:val="ConsPlusNormal"/>
              <w:jc w:val="center"/>
            </w:pPr>
            <w:r>
              <w:t>(подпись)</w:t>
            </w:r>
          </w:p>
        </w:tc>
        <w:tc>
          <w:tcPr>
            <w:tcW w:w="4823" w:type="dxa"/>
            <w:gridSpan w:val="2"/>
            <w:tcBorders>
              <w:top w:val="nil"/>
              <w:left w:val="nil"/>
              <w:bottom w:val="nil"/>
              <w:right w:val="nil"/>
            </w:tcBorders>
          </w:tcPr>
          <w:p w:rsidR="008E290B" w:rsidRDefault="008E290B">
            <w:pPr>
              <w:pStyle w:val="ConsPlusNormal"/>
            </w:pPr>
            <w:r>
              <w:t>/___________________________</w:t>
            </w:r>
          </w:p>
          <w:p w:rsidR="008E290B" w:rsidRDefault="008E290B">
            <w:pPr>
              <w:pStyle w:val="ConsPlusNormal"/>
              <w:ind w:left="283"/>
            </w:pPr>
            <w:r>
              <w:t>(расшифровка подписи)</w:t>
            </w:r>
          </w:p>
        </w:tc>
      </w:tr>
      <w:tr w:rsidR="008E290B">
        <w:tc>
          <w:tcPr>
            <w:tcW w:w="9071" w:type="dxa"/>
            <w:gridSpan w:val="4"/>
            <w:tcBorders>
              <w:top w:val="nil"/>
              <w:left w:val="nil"/>
              <w:bottom w:val="nil"/>
              <w:right w:val="nil"/>
            </w:tcBorders>
          </w:tcPr>
          <w:p w:rsidR="008E290B" w:rsidRDefault="008E290B">
            <w:pPr>
              <w:pStyle w:val="ConsPlusNormal"/>
              <w:jc w:val="both"/>
            </w:pPr>
            <w:r>
              <w:t>"___" __________ 20__ г.</w:t>
            </w:r>
          </w:p>
          <w:p w:rsidR="008E290B" w:rsidRDefault="008E290B">
            <w:pPr>
              <w:pStyle w:val="ConsPlusNormal"/>
            </w:pPr>
          </w:p>
          <w:p w:rsidR="008E290B" w:rsidRDefault="008E290B">
            <w:pPr>
              <w:pStyle w:val="ConsPlusNormal"/>
              <w:jc w:val="both"/>
            </w:pPr>
            <w:r>
              <w:t>МП (при наличии)</w:t>
            </w:r>
          </w:p>
        </w:tc>
      </w:tr>
    </w:tbl>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rPr>
          <w:rFonts w:ascii="Calibri" w:eastAsiaTheme="minorEastAsia" w:hAnsi="Calibri" w:cs="Calibri"/>
          <w:lang w:eastAsia="ru-RU"/>
        </w:rPr>
      </w:pPr>
      <w:r>
        <w:br w:type="page"/>
      </w:r>
    </w:p>
    <w:p w:rsidR="008E290B" w:rsidRDefault="008E290B">
      <w:pPr>
        <w:pStyle w:val="ConsPlusNormal"/>
        <w:jc w:val="right"/>
        <w:outlineLvl w:val="1"/>
      </w:pPr>
      <w:r>
        <w:lastRenderedPageBreak/>
        <w:t>Приложение 4</w:t>
      </w:r>
    </w:p>
    <w:p w:rsidR="008E290B" w:rsidRDefault="008E290B">
      <w:pPr>
        <w:pStyle w:val="ConsPlusNormal"/>
        <w:jc w:val="right"/>
      </w:pPr>
      <w:r>
        <w:t>к Порядку</w:t>
      </w:r>
    </w:p>
    <w:p w:rsidR="008E290B" w:rsidRDefault="008E290B">
      <w:pPr>
        <w:pStyle w:val="ConsPlusNormal"/>
        <w:jc w:val="right"/>
      </w:pPr>
      <w:r>
        <w:t>предоставления субсидий</w:t>
      </w:r>
    </w:p>
    <w:p w:rsidR="008E290B" w:rsidRDefault="008E290B">
      <w:pPr>
        <w:pStyle w:val="ConsPlusNormal"/>
        <w:jc w:val="right"/>
      </w:pPr>
      <w:r>
        <w:t>на возмещение части затрат</w:t>
      </w:r>
    </w:p>
    <w:p w:rsidR="008E290B" w:rsidRDefault="008E290B">
      <w:pPr>
        <w:pStyle w:val="ConsPlusNormal"/>
        <w:jc w:val="right"/>
      </w:pPr>
      <w:r>
        <w:t>на проведение комплекса</w:t>
      </w:r>
    </w:p>
    <w:p w:rsidR="008E290B" w:rsidRDefault="008E290B">
      <w:pPr>
        <w:pStyle w:val="ConsPlusNormal"/>
        <w:jc w:val="right"/>
      </w:pPr>
      <w:r>
        <w:t>агротехнологических работ,</w:t>
      </w:r>
    </w:p>
    <w:p w:rsidR="008E290B" w:rsidRDefault="008E290B">
      <w:pPr>
        <w:pStyle w:val="ConsPlusNormal"/>
        <w:jc w:val="right"/>
      </w:pPr>
      <w:r>
        <w:t>повышение плодородия почв</w:t>
      </w:r>
    </w:p>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both"/>
            </w:pPr>
            <w:hyperlink r:id="rId63">
              <w:r>
                <w:rPr>
                  <w:color w:val="0000FF"/>
                </w:rPr>
                <w:t>Постановлением</w:t>
              </w:r>
            </w:hyperlink>
            <w:r>
              <w:rPr>
                <w:color w:val="392C69"/>
              </w:rPr>
              <w:t xml:space="preserve"> Правительства Пермского края от 09.07.2024 N 440-п в приложение 4 внесены изменения, действие которых </w:t>
            </w:r>
            <w:hyperlink r:id="rId64">
              <w:r>
                <w:rPr>
                  <w:color w:val="0000FF"/>
                </w:rPr>
                <w:t>распространяется</w:t>
              </w:r>
            </w:hyperlink>
            <w:r>
              <w:rPr>
                <w:color w:val="392C69"/>
              </w:rPr>
              <w:t xml:space="preserve"> на правоотношения, возникшие с 23.05.2024.</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center"/>
            </w:pPr>
            <w:r>
              <w:rPr>
                <w:color w:val="392C69"/>
              </w:rPr>
              <w:t>Список изменяющих документов</w:t>
            </w:r>
          </w:p>
          <w:p w:rsidR="008E290B" w:rsidRDefault="008E290B">
            <w:pPr>
              <w:pStyle w:val="ConsPlusNormal"/>
              <w:jc w:val="center"/>
            </w:pPr>
            <w:r>
              <w:rPr>
                <w:color w:val="392C69"/>
              </w:rPr>
              <w:t xml:space="preserve">(в ред. </w:t>
            </w:r>
            <w:hyperlink r:id="rId65">
              <w:r>
                <w:rPr>
                  <w:color w:val="0000FF"/>
                </w:rPr>
                <w:t>Постановления</w:t>
              </w:r>
            </w:hyperlink>
            <w:r>
              <w:rPr>
                <w:color w:val="392C69"/>
              </w:rPr>
              <w:t xml:space="preserve"> Правительства Пермского края от 09.07.2024 N 440-п)</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jc w:val="both"/>
      </w:pPr>
    </w:p>
    <w:p w:rsidR="008E290B" w:rsidRDefault="008E290B">
      <w:pPr>
        <w:pStyle w:val="ConsPlusNormal"/>
        <w:jc w:val="right"/>
      </w:pPr>
      <w:r>
        <w:t>ФОРМА</w:t>
      </w:r>
    </w:p>
    <w:p w:rsidR="008E290B" w:rsidRDefault="008E290B">
      <w:pPr>
        <w:pStyle w:val="ConsPlusNormal"/>
        <w:jc w:val="both"/>
      </w:pPr>
    </w:p>
    <w:p w:rsidR="008E290B" w:rsidRDefault="008E290B">
      <w:pPr>
        <w:pStyle w:val="ConsPlusNormal"/>
        <w:jc w:val="center"/>
      </w:pPr>
      <w:bookmarkStart w:id="79" w:name="P1049"/>
      <w:bookmarkEnd w:id="79"/>
      <w:r>
        <w:t>ПРОИЗВОДСТВЕННАЯ ПРОГРАММА</w:t>
      </w:r>
    </w:p>
    <w:p w:rsidR="008E290B" w:rsidRDefault="008E290B">
      <w:pPr>
        <w:pStyle w:val="ConsPlusNormal"/>
        <w:jc w:val="center"/>
      </w:pPr>
      <w:r>
        <w:t>по растениеводству на 20___ год</w:t>
      </w:r>
    </w:p>
    <w:p w:rsidR="008E290B" w:rsidRDefault="008E290B">
      <w:pPr>
        <w:pStyle w:val="ConsPlusNormal"/>
        <w:jc w:val="center"/>
      </w:pPr>
      <w:r>
        <w:t>____________________________________________________________</w:t>
      </w:r>
    </w:p>
    <w:p w:rsidR="008E290B" w:rsidRDefault="008E290B">
      <w:pPr>
        <w:pStyle w:val="ConsPlusNormal"/>
        <w:jc w:val="center"/>
      </w:pPr>
      <w:proofErr w:type="gramStart"/>
      <w:r>
        <w:t>(наименование сельскохозяйственного товаропроизводителя,</w:t>
      </w:r>
      <w:proofErr w:type="gramEnd"/>
    </w:p>
    <w:p w:rsidR="008E290B" w:rsidRDefault="008E290B">
      <w:pPr>
        <w:pStyle w:val="ConsPlusNormal"/>
        <w:jc w:val="center"/>
      </w:pPr>
      <w:r>
        <w:t>муниципального образования Пермского края)</w:t>
      </w:r>
    </w:p>
    <w:p w:rsidR="008E290B" w:rsidRDefault="008E290B">
      <w:pPr>
        <w:pStyle w:val="ConsPlusNormal"/>
        <w:jc w:val="both"/>
      </w:pPr>
    </w:p>
    <w:p w:rsidR="008E290B" w:rsidRDefault="008E290B">
      <w:pPr>
        <w:pStyle w:val="ConsPlusNormal"/>
        <w:sectPr w:rsidR="008E290B">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89"/>
        <w:gridCol w:w="2684"/>
        <w:gridCol w:w="1142"/>
        <w:gridCol w:w="1155"/>
        <w:gridCol w:w="1142"/>
        <w:gridCol w:w="1155"/>
        <w:gridCol w:w="1534"/>
        <w:gridCol w:w="1769"/>
        <w:gridCol w:w="2096"/>
        <w:gridCol w:w="1547"/>
        <w:gridCol w:w="1155"/>
      </w:tblGrid>
      <w:tr w:rsidR="008E290B">
        <w:tc>
          <w:tcPr>
            <w:tcW w:w="724" w:type="dxa"/>
            <w:vMerge w:val="restart"/>
            <w:vAlign w:val="center"/>
          </w:tcPr>
          <w:p w:rsidR="008E290B" w:rsidRDefault="008E290B">
            <w:pPr>
              <w:pStyle w:val="ConsPlusNormal"/>
              <w:jc w:val="center"/>
            </w:pPr>
            <w:r>
              <w:lastRenderedPageBreak/>
              <w:t xml:space="preserve">N </w:t>
            </w:r>
            <w:proofErr w:type="gramStart"/>
            <w:r>
              <w:t>п</w:t>
            </w:r>
            <w:proofErr w:type="gramEnd"/>
            <w:r>
              <w:t>/п</w:t>
            </w:r>
          </w:p>
        </w:tc>
        <w:tc>
          <w:tcPr>
            <w:tcW w:w="2464" w:type="dxa"/>
            <w:vMerge w:val="restart"/>
            <w:vAlign w:val="center"/>
          </w:tcPr>
          <w:p w:rsidR="008E290B" w:rsidRDefault="008E290B">
            <w:pPr>
              <w:pStyle w:val="ConsPlusNormal"/>
              <w:jc w:val="center"/>
            </w:pPr>
            <w:r>
              <w:t>Наименование показателя</w:t>
            </w:r>
          </w:p>
        </w:tc>
        <w:tc>
          <w:tcPr>
            <w:tcW w:w="7248" w:type="dxa"/>
            <w:gridSpan w:val="6"/>
            <w:vAlign w:val="center"/>
          </w:tcPr>
          <w:p w:rsidR="008E290B" w:rsidRDefault="008E290B">
            <w:pPr>
              <w:pStyle w:val="ConsPlusNormal"/>
              <w:jc w:val="center"/>
            </w:pPr>
            <w:r>
              <w:t xml:space="preserve">Посевная площадь, </w:t>
            </w:r>
            <w:proofErr w:type="gramStart"/>
            <w:r>
              <w:t>га</w:t>
            </w:r>
            <w:proofErr w:type="gramEnd"/>
          </w:p>
        </w:tc>
        <w:tc>
          <w:tcPr>
            <w:tcW w:w="4404" w:type="dxa"/>
            <w:gridSpan w:val="3"/>
            <w:vAlign w:val="center"/>
          </w:tcPr>
          <w:p w:rsidR="008E290B" w:rsidRDefault="008E290B">
            <w:pPr>
              <w:pStyle w:val="ConsPlusNormal"/>
              <w:jc w:val="center"/>
            </w:pPr>
            <w:r>
              <w:t>Урожайность (ц/га) убранной площади</w:t>
            </w:r>
          </w:p>
        </w:tc>
      </w:tr>
      <w:tr w:rsidR="008E290B">
        <w:tc>
          <w:tcPr>
            <w:tcW w:w="0" w:type="auto"/>
            <w:vMerge/>
          </w:tcPr>
          <w:p w:rsidR="008E290B" w:rsidRDefault="008E290B">
            <w:pPr>
              <w:pStyle w:val="ConsPlusNormal"/>
            </w:pPr>
          </w:p>
        </w:tc>
        <w:tc>
          <w:tcPr>
            <w:tcW w:w="0" w:type="auto"/>
            <w:vMerge/>
          </w:tcPr>
          <w:p w:rsidR="008E290B" w:rsidRDefault="008E290B">
            <w:pPr>
              <w:pStyle w:val="ConsPlusNormal"/>
            </w:pPr>
          </w:p>
        </w:tc>
        <w:tc>
          <w:tcPr>
            <w:tcW w:w="2108" w:type="dxa"/>
            <w:gridSpan w:val="2"/>
            <w:vAlign w:val="center"/>
          </w:tcPr>
          <w:p w:rsidR="008E290B" w:rsidRDefault="008E290B">
            <w:pPr>
              <w:pStyle w:val="ConsPlusNormal"/>
              <w:jc w:val="center"/>
            </w:pPr>
            <w:r>
              <w:t xml:space="preserve">фактическая за год, предшествующий году, в котором ситуация в связи с опасными природными явлениями была признана чрезвычайной </w:t>
            </w:r>
            <w:hyperlink w:anchor="P1435">
              <w:r>
                <w:rPr>
                  <w:color w:val="0000FF"/>
                </w:rPr>
                <w:t>&lt;1&gt;</w:t>
              </w:r>
            </w:hyperlink>
            <w:r>
              <w:t xml:space="preserve">, </w:t>
            </w:r>
            <w:hyperlink w:anchor="P1436">
              <w:r>
                <w:rPr>
                  <w:color w:val="0000FF"/>
                </w:rPr>
                <w:t>&lt;2&gt;</w:t>
              </w:r>
            </w:hyperlink>
          </w:p>
        </w:tc>
        <w:tc>
          <w:tcPr>
            <w:tcW w:w="2108" w:type="dxa"/>
            <w:gridSpan w:val="2"/>
            <w:vAlign w:val="center"/>
          </w:tcPr>
          <w:p w:rsidR="008E290B" w:rsidRDefault="008E290B">
            <w:pPr>
              <w:pStyle w:val="ConsPlusNormal"/>
              <w:jc w:val="center"/>
            </w:pPr>
            <w:proofErr w:type="gramStart"/>
            <w:r>
              <w:t>фактическая</w:t>
            </w:r>
            <w:proofErr w:type="gramEnd"/>
            <w:r>
              <w:t xml:space="preserve"> за отчетный финансовый год </w:t>
            </w:r>
            <w:hyperlink w:anchor="P1435">
              <w:r>
                <w:rPr>
                  <w:color w:val="0000FF"/>
                </w:rPr>
                <w:t>&lt;1&gt;</w:t>
              </w:r>
            </w:hyperlink>
          </w:p>
        </w:tc>
        <w:tc>
          <w:tcPr>
            <w:tcW w:w="1408" w:type="dxa"/>
            <w:vMerge w:val="restart"/>
            <w:vAlign w:val="center"/>
          </w:tcPr>
          <w:p w:rsidR="008E290B" w:rsidRDefault="008E290B">
            <w:pPr>
              <w:pStyle w:val="ConsPlusNormal"/>
              <w:jc w:val="center"/>
            </w:pPr>
            <w:proofErr w:type="gramStart"/>
            <w:r>
              <w:t>плановая</w:t>
            </w:r>
            <w:proofErr w:type="gramEnd"/>
            <w:r>
              <w:t xml:space="preserve"> на текущий финансовый год (</w:t>
            </w:r>
            <w:hyperlink w:anchor="P1437">
              <w:r>
                <w:rPr>
                  <w:color w:val="0000FF"/>
                </w:rPr>
                <w:t>&lt;3&gt;</w:t>
              </w:r>
            </w:hyperlink>
            <w:r>
              <w:t xml:space="preserve"> - для </w:t>
            </w:r>
            <w:hyperlink w:anchor="P1356">
              <w:r>
                <w:rPr>
                  <w:color w:val="0000FF"/>
                </w:rPr>
                <w:t>строки 5</w:t>
              </w:r>
            </w:hyperlink>
            <w:r>
              <w:t>)</w:t>
            </w:r>
          </w:p>
        </w:tc>
        <w:tc>
          <w:tcPr>
            <w:tcW w:w="1624" w:type="dxa"/>
            <w:vMerge w:val="restart"/>
            <w:vAlign w:val="center"/>
          </w:tcPr>
          <w:p w:rsidR="008E290B" w:rsidRDefault="008E290B">
            <w:pPr>
              <w:pStyle w:val="ConsPlusNormal"/>
              <w:jc w:val="center"/>
            </w:pPr>
            <w:proofErr w:type="gramStart"/>
            <w:r>
              <w:t>плановая</w:t>
            </w:r>
            <w:proofErr w:type="gramEnd"/>
            <w:r>
              <w:t xml:space="preserve"> за отчетный финансовый год, установленная в соглашении </w:t>
            </w:r>
            <w:hyperlink w:anchor="P1438">
              <w:r>
                <w:rPr>
                  <w:color w:val="0000FF"/>
                </w:rPr>
                <w:t>&lt;4&gt;</w:t>
              </w:r>
            </w:hyperlink>
          </w:p>
        </w:tc>
        <w:tc>
          <w:tcPr>
            <w:tcW w:w="1924" w:type="dxa"/>
            <w:vMerge w:val="restart"/>
            <w:vAlign w:val="center"/>
          </w:tcPr>
          <w:p w:rsidR="008E290B" w:rsidRDefault="008E290B">
            <w:pPr>
              <w:pStyle w:val="ConsPlusNormal"/>
              <w:jc w:val="center"/>
            </w:pPr>
            <w:r>
              <w:t xml:space="preserve">фактическая за год, предшествующий году, в котором ситуация в связи с опасными природными явлениями была признана чрезвычайной </w:t>
            </w:r>
            <w:hyperlink w:anchor="P1435">
              <w:r>
                <w:rPr>
                  <w:color w:val="0000FF"/>
                </w:rPr>
                <w:t>&lt;1&gt;</w:t>
              </w:r>
            </w:hyperlink>
            <w:r>
              <w:t xml:space="preserve">, </w:t>
            </w:r>
            <w:hyperlink w:anchor="P1436">
              <w:r>
                <w:rPr>
                  <w:color w:val="0000FF"/>
                </w:rPr>
                <w:t>&lt;2&gt;</w:t>
              </w:r>
            </w:hyperlink>
          </w:p>
        </w:tc>
        <w:tc>
          <w:tcPr>
            <w:tcW w:w="1420" w:type="dxa"/>
            <w:vMerge w:val="restart"/>
            <w:vAlign w:val="center"/>
          </w:tcPr>
          <w:p w:rsidR="008E290B" w:rsidRDefault="008E290B">
            <w:pPr>
              <w:pStyle w:val="ConsPlusNormal"/>
              <w:jc w:val="center"/>
            </w:pPr>
            <w:proofErr w:type="gramStart"/>
            <w:r>
              <w:t>фактическая</w:t>
            </w:r>
            <w:proofErr w:type="gramEnd"/>
            <w:r>
              <w:t xml:space="preserve"> за отчетный финансовый год </w:t>
            </w:r>
            <w:hyperlink w:anchor="P1435">
              <w:r>
                <w:rPr>
                  <w:color w:val="0000FF"/>
                </w:rPr>
                <w:t>&lt;1&gt;</w:t>
              </w:r>
            </w:hyperlink>
          </w:p>
        </w:tc>
        <w:tc>
          <w:tcPr>
            <w:tcW w:w="1060" w:type="dxa"/>
            <w:vMerge w:val="restart"/>
            <w:vAlign w:val="center"/>
          </w:tcPr>
          <w:p w:rsidR="008E290B" w:rsidRDefault="008E290B">
            <w:pPr>
              <w:pStyle w:val="ConsPlusNormal"/>
              <w:jc w:val="center"/>
            </w:pPr>
            <w:proofErr w:type="gramStart"/>
            <w:r>
              <w:t>плановая</w:t>
            </w:r>
            <w:proofErr w:type="gramEnd"/>
            <w:r>
              <w:t xml:space="preserve"> на текущий год </w:t>
            </w:r>
            <w:hyperlink w:anchor="P1439">
              <w:r>
                <w:rPr>
                  <w:color w:val="0000FF"/>
                </w:rPr>
                <w:t>&lt;5&gt;</w:t>
              </w:r>
            </w:hyperlink>
          </w:p>
        </w:tc>
      </w:tr>
      <w:tr w:rsidR="008E290B">
        <w:tc>
          <w:tcPr>
            <w:tcW w:w="0" w:type="auto"/>
            <w:vMerge/>
          </w:tcPr>
          <w:p w:rsidR="008E290B" w:rsidRDefault="008E290B">
            <w:pPr>
              <w:pStyle w:val="ConsPlusNormal"/>
            </w:pPr>
          </w:p>
        </w:tc>
        <w:tc>
          <w:tcPr>
            <w:tcW w:w="0" w:type="auto"/>
            <w:vMerge/>
          </w:tcPr>
          <w:p w:rsidR="008E290B" w:rsidRDefault="008E290B">
            <w:pPr>
              <w:pStyle w:val="ConsPlusNormal"/>
            </w:pPr>
          </w:p>
        </w:tc>
        <w:tc>
          <w:tcPr>
            <w:tcW w:w="1048" w:type="dxa"/>
            <w:vAlign w:val="center"/>
          </w:tcPr>
          <w:p w:rsidR="008E290B" w:rsidRDefault="008E290B">
            <w:pPr>
              <w:pStyle w:val="ConsPlusNormal"/>
              <w:jc w:val="center"/>
            </w:pPr>
            <w:r>
              <w:t>посевная</w:t>
            </w:r>
          </w:p>
        </w:tc>
        <w:tc>
          <w:tcPr>
            <w:tcW w:w="1060" w:type="dxa"/>
            <w:vAlign w:val="center"/>
          </w:tcPr>
          <w:p w:rsidR="008E290B" w:rsidRDefault="008E290B">
            <w:pPr>
              <w:pStyle w:val="ConsPlusNormal"/>
              <w:jc w:val="center"/>
            </w:pPr>
            <w:r>
              <w:t>убранная</w:t>
            </w:r>
          </w:p>
        </w:tc>
        <w:tc>
          <w:tcPr>
            <w:tcW w:w="1048" w:type="dxa"/>
            <w:vAlign w:val="center"/>
          </w:tcPr>
          <w:p w:rsidR="008E290B" w:rsidRDefault="008E290B">
            <w:pPr>
              <w:pStyle w:val="ConsPlusNormal"/>
              <w:jc w:val="center"/>
            </w:pPr>
            <w:r>
              <w:t>посевная</w:t>
            </w:r>
          </w:p>
        </w:tc>
        <w:tc>
          <w:tcPr>
            <w:tcW w:w="1060" w:type="dxa"/>
            <w:vAlign w:val="center"/>
          </w:tcPr>
          <w:p w:rsidR="008E290B" w:rsidRDefault="008E290B">
            <w:pPr>
              <w:pStyle w:val="ConsPlusNormal"/>
              <w:jc w:val="center"/>
            </w:pPr>
            <w:r>
              <w:t>убранная</w:t>
            </w: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r>
      <w:tr w:rsidR="008E290B">
        <w:tc>
          <w:tcPr>
            <w:tcW w:w="724" w:type="dxa"/>
            <w:vAlign w:val="center"/>
          </w:tcPr>
          <w:p w:rsidR="008E290B" w:rsidRDefault="008E290B">
            <w:pPr>
              <w:pStyle w:val="ConsPlusNormal"/>
              <w:jc w:val="center"/>
            </w:pPr>
            <w:r>
              <w:t>1</w:t>
            </w:r>
          </w:p>
        </w:tc>
        <w:tc>
          <w:tcPr>
            <w:tcW w:w="2464" w:type="dxa"/>
            <w:vAlign w:val="center"/>
          </w:tcPr>
          <w:p w:rsidR="008E290B" w:rsidRDefault="008E290B">
            <w:pPr>
              <w:pStyle w:val="ConsPlusNormal"/>
              <w:jc w:val="center"/>
            </w:pPr>
            <w:r>
              <w:t>2</w:t>
            </w:r>
          </w:p>
        </w:tc>
        <w:tc>
          <w:tcPr>
            <w:tcW w:w="1048" w:type="dxa"/>
            <w:vAlign w:val="center"/>
          </w:tcPr>
          <w:p w:rsidR="008E290B" w:rsidRDefault="008E290B">
            <w:pPr>
              <w:pStyle w:val="ConsPlusNormal"/>
              <w:jc w:val="center"/>
            </w:pPr>
            <w:r>
              <w:t>3</w:t>
            </w:r>
          </w:p>
        </w:tc>
        <w:tc>
          <w:tcPr>
            <w:tcW w:w="1060" w:type="dxa"/>
            <w:vAlign w:val="center"/>
          </w:tcPr>
          <w:p w:rsidR="008E290B" w:rsidRDefault="008E290B">
            <w:pPr>
              <w:pStyle w:val="ConsPlusNormal"/>
              <w:jc w:val="center"/>
            </w:pPr>
            <w:r>
              <w:t>4</w:t>
            </w:r>
          </w:p>
        </w:tc>
        <w:tc>
          <w:tcPr>
            <w:tcW w:w="1048" w:type="dxa"/>
            <w:vAlign w:val="center"/>
          </w:tcPr>
          <w:p w:rsidR="008E290B" w:rsidRDefault="008E290B">
            <w:pPr>
              <w:pStyle w:val="ConsPlusNormal"/>
              <w:jc w:val="center"/>
            </w:pPr>
            <w:bookmarkStart w:id="80" w:name="P1074"/>
            <w:bookmarkEnd w:id="80"/>
            <w:r>
              <w:t>5</w:t>
            </w:r>
          </w:p>
        </w:tc>
        <w:tc>
          <w:tcPr>
            <w:tcW w:w="1060" w:type="dxa"/>
            <w:vAlign w:val="center"/>
          </w:tcPr>
          <w:p w:rsidR="008E290B" w:rsidRDefault="008E290B">
            <w:pPr>
              <w:pStyle w:val="ConsPlusNormal"/>
              <w:jc w:val="center"/>
            </w:pPr>
            <w:r>
              <w:t>6</w:t>
            </w:r>
          </w:p>
        </w:tc>
        <w:tc>
          <w:tcPr>
            <w:tcW w:w="1408" w:type="dxa"/>
            <w:vAlign w:val="center"/>
          </w:tcPr>
          <w:p w:rsidR="008E290B" w:rsidRDefault="008E290B">
            <w:pPr>
              <w:pStyle w:val="ConsPlusNormal"/>
              <w:jc w:val="center"/>
            </w:pPr>
            <w:bookmarkStart w:id="81" w:name="P1076"/>
            <w:bookmarkEnd w:id="81"/>
            <w:r>
              <w:t>7</w:t>
            </w:r>
          </w:p>
        </w:tc>
        <w:tc>
          <w:tcPr>
            <w:tcW w:w="1624" w:type="dxa"/>
          </w:tcPr>
          <w:p w:rsidR="008E290B" w:rsidRDefault="008E290B">
            <w:pPr>
              <w:pStyle w:val="ConsPlusNormal"/>
              <w:jc w:val="center"/>
            </w:pPr>
            <w:bookmarkStart w:id="82" w:name="P1077"/>
            <w:bookmarkEnd w:id="82"/>
            <w:r>
              <w:t>8</w:t>
            </w:r>
          </w:p>
        </w:tc>
        <w:tc>
          <w:tcPr>
            <w:tcW w:w="1924" w:type="dxa"/>
            <w:vAlign w:val="center"/>
          </w:tcPr>
          <w:p w:rsidR="008E290B" w:rsidRDefault="008E290B">
            <w:pPr>
              <w:pStyle w:val="ConsPlusNormal"/>
              <w:jc w:val="center"/>
            </w:pPr>
            <w:r>
              <w:t>9</w:t>
            </w:r>
          </w:p>
        </w:tc>
        <w:tc>
          <w:tcPr>
            <w:tcW w:w="1420" w:type="dxa"/>
            <w:vAlign w:val="center"/>
          </w:tcPr>
          <w:p w:rsidR="008E290B" w:rsidRDefault="008E290B">
            <w:pPr>
              <w:pStyle w:val="ConsPlusNormal"/>
              <w:jc w:val="center"/>
            </w:pPr>
            <w:r>
              <w:t>10</w:t>
            </w:r>
          </w:p>
        </w:tc>
        <w:tc>
          <w:tcPr>
            <w:tcW w:w="1060" w:type="dxa"/>
            <w:vAlign w:val="center"/>
          </w:tcPr>
          <w:p w:rsidR="008E290B" w:rsidRDefault="008E290B">
            <w:pPr>
              <w:pStyle w:val="ConsPlusNormal"/>
              <w:jc w:val="center"/>
            </w:pPr>
            <w:r>
              <w:t>11</w:t>
            </w:r>
          </w:p>
        </w:tc>
      </w:tr>
      <w:tr w:rsidR="008E290B">
        <w:tc>
          <w:tcPr>
            <w:tcW w:w="724" w:type="dxa"/>
            <w:vAlign w:val="center"/>
          </w:tcPr>
          <w:p w:rsidR="008E290B" w:rsidRDefault="008E290B">
            <w:pPr>
              <w:pStyle w:val="ConsPlusNormal"/>
              <w:jc w:val="center"/>
            </w:pPr>
            <w:bookmarkStart w:id="83" w:name="P1081"/>
            <w:bookmarkEnd w:id="83"/>
            <w:r>
              <w:t>1</w:t>
            </w:r>
          </w:p>
        </w:tc>
        <w:tc>
          <w:tcPr>
            <w:tcW w:w="2464" w:type="dxa"/>
            <w:vAlign w:val="center"/>
          </w:tcPr>
          <w:p w:rsidR="008E290B" w:rsidRDefault="008E290B">
            <w:pPr>
              <w:pStyle w:val="ConsPlusNormal"/>
            </w:pPr>
            <w:r>
              <w:t xml:space="preserve">Зерновые и зернобобовые сельскохозяйственные культуры, всего (сумма строк: </w:t>
            </w:r>
            <w:hyperlink w:anchor="P1103">
              <w:r>
                <w:rPr>
                  <w:color w:val="0000FF"/>
                </w:rPr>
                <w:t>1.1</w:t>
              </w:r>
            </w:hyperlink>
            <w:r>
              <w:t xml:space="preserve"> + </w:t>
            </w:r>
            <w:hyperlink w:anchor="P1158">
              <w:r>
                <w:rPr>
                  <w:color w:val="0000FF"/>
                </w:rPr>
                <w:t>1.2</w:t>
              </w:r>
            </w:hyperlink>
            <w:r>
              <w:t xml:space="preserve"> + </w:t>
            </w:r>
            <w:hyperlink w:anchor="P1279">
              <w:r>
                <w:rPr>
                  <w:color w:val="0000FF"/>
                </w:rPr>
                <w:t>1.3</w:t>
              </w:r>
            </w:hyperlink>
            <w:r>
              <w:t>)</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pPr>
          </w:p>
        </w:tc>
        <w:tc>
          <w:tcPr>
            <w:tcW w:w="2464" w:type="dxa"/>
            <w:vAlign w:val="center"/>
          </w:tcPr>
          <w:p w:rsidR="008E290B" w:rsidRDefault="008E290B">
            <w:pPr>
              <w:pStyle w:val="ConsPlusNormal"/>
            </w:pPr>
            <w:r>
              <w:t xml:space="preserve">в том числе из строки 1: площадь, засеянная семенами сельскохозяйственных культур, соответствующих </w:t>
            </w:r>
            <w:hyperlink w:anchor="P82">
              <w:r>
                <w:rPr>
                  <w:color w:val="0000FF"/>
                </w:rPr>
                <w:t>пункту 2.2.3</w:t>
              </w:r>
            </w:hyperlink>
            <w:r>
              <w:t xml:space="preserve"> Порядка предоставления субсидий на возмещение части затрат на проведение комплекса агротехнологических работ, повышение плодородия почв, утвержденного </w:t>
            </w:r>
            <w:r>
              <w:lastRenderedPageBreak/>
              <w:t>постановлением Правительства Пермского края от "__" _________ 20__ г. N ___ (далее - Порядок)</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bookmarkStart w:id="84" w:name="P1103"/>
            <w:bookmarkEnd w:id="84"/>
            <w:r>
              <w:lastRenderedPageBreak/>
              <w:t>1.1</w:t>
            </w:r>
          </w:p>
        </w:tc>
        <w:tc>
          <w:tcPr>
            <w:tcW w:w="2464" w:type="dxa"/>
            <w:vAlign w:val="center"/>
          </w:tcPr>
          <w:p w:rsidR="008E290B" w:rsidRDefault="008E290B">
            <w:pPr>
              <w:pStyle w:val="ConsPlusNormal"/>
            </w:pPr>
            <w:r>
              <w:t>Озимые зерновые культуры, всего (сумма строк: 1.1.1 + 1.1.2 + 1.1.3 + 1.1.4)</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1.1.1</w:t>
            </w:r>
          </w:p>
        </w:tc>
        <w:tc>
          <w:tcPr>
            <w:tcW w:w="2464" w:type="dxa"/>
            <w:vAlign w:val="center"/>
          </w:tcPr>
          <w:p w:rsidR="008E290B" w:rsidRDefault="008E290B">
            <w:pPr>
              <w:pStyle w:val="ConsPlusNormal"/>
              <w:jc w:val="both"/>
            </w:pPr>
            <w:r>
              <w:t>пшеница</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1.1.2</w:t>
            </w:r>
          </w:p>
        </w:tc>
        <w:tc>
          <w:tcPr>
            <w:tcW w:w="2464" w:type="dxa"/>
            <w:vAlign w:val="center"/>
          </w:tcPr>
          <w:p w:rsidR="008E290B" w:rsidRDefault="008E290B">
            <w:pPr>
              <w:pStyle w:val="ConsPlusNormal"/>
              <w:jc w:val="both"/>
            </w:pPr>
            <w:r>
              <w:t>рожь</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1.1.3</w:t>
            </w:r>
          </w:p>
        </w:tc>
        <w:tc>
          <w:tcPr>
            <w:tcW w:w="2464" w:type="dxa"/>
            <w:vAlign w:val="center"/>
          </w:tcPr>
          <w:p w:rsidR="008E290B" w:rsidRDefault="008E290B">
            <w:pPr>
              <w:pStyle w:val="ConsPlusNormal"/>
              <w:jc w:val="both"/>
            </w:pPr>
            <w:r>
              <w:t>ячмень</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1.1.4</w:t>
            </w:r>
          </w:p>
        </w:tc>
        <w:tc>
          <w:tcPr>
            <w:tcW w:w="2464" w:type="dxa"/>
            <w:vAlign w:val="center"/>
          </w:tcPr>
          <w:p w:rsidR="008E290B" w:rsidRDefault="008E290B">
            <w:pPr>
              <w:pStyle w:val="ConsPlusNormal"/>
              <w:jc w:val="both"/>
            </w:pPr>
            <w:proofErr w:type="gramStart"/>
            <w:r>
              <w:t>тритикале</w:t>
            </w:r>
            <w:proofErr w:type="gramEnd"/>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bookmarkStart w:id="85" w:name="P1158"/>
            <w:bookmarkEnd w:id="85"/>
            <w:r>
              <w:t>1.2</w:t>
            </w:r>
          </w:p>
        </w:tc>
        <w:tc>
          <w:tcPr>
            <w:tcW w:w="2464" w:type="dxa"/>
            <w:vAlign w:val="center"/>
          </w:tcPr>
          <w:p w:rsidR="008E290B" w:rsidRDefault="008E290B">
            <w:pPr>
              <w:pStyle w:val="ConsPlusNormal"/>
            </w:pPr>
            <w:r>
              <w:t>Яровые зерновые, всего (сумма строк: 1.2.1 + 1.2.2 + 1.2.3 + 1.2.4 + 1.2.5 + 1.2.6 + 1.2.7 + 1.2.8 + 1.2.9 + 1.2.10)</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1.2.1</w:t>
            </w:r>
          </w:p>
        </w:tc>
        <w:tc>
          <w:tcPr>
            <w:tcW w:w="2464" w:type="dxa"/>
            <w:vAlign w:val="center"/>
          </w:tcPr>
          <w:p w:rsidR="008E290B" w:rsidRDefault="008E290B">
            <w:pPr>
              <w:pStyle w:val="ConsPlusNormal"/>
            </w:pPr>
            <w:r>
              <w:t>пшеница</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1.2.2</w:t>
            </w:r>
          </w:p>
        </w:tc>
        <w:tc>
          <w:tcPr>
            <w:tcW w:w="2464" w:type="dxa"/>
            <w:vAlign w:val="center"/>
          </w:tcPr>
          <w:p w:rsidR="008E290B" w:rsidRDefault="008E290B">
            <w:pPr>
              <w:pStyle w:val="ConsPlusNormal"/>
            </w:pPr>
            <w:r>
              <w:t>ячмень</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1.2.3</w:t>
            </w:r>
          </w:p>
        </w:tc>
        <w:tc>
          <w:tcPr>
            <w:tcW w:w="2464" w:type="dxa"/>
            <w:vAlign w:val="center"/>
          </w:tcPr>
          <w:p w:rsidR="008E290B" w:rsidRDefault="008E290B">
            <w:pPr>
              <w:pStyle w:val="ConsPlusNormal"/>
            </w:pPr>
            <w:proofErr w:type="gramStart"/>
            <w:r>
              <w:t>тритикале</w:t>
            </w:r>
            <w:proofErr w:type="gramEnd"/>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1.2.4</w:t>
            </w:r>
          </w:p>
        </w:tc>
        <w:tc>
          <w:tcPr>
            <w:tcW w:w="2464" w:type="dxa"/>
            <w:vAlign w:val="center"/>
          </w:tcPr>
          <w:p w:rsidR="008E290B" w:rsidRDefault="008E290B">
            <w:pPr>
              <w:pStyle w:val="ConsPlusNormal"/>
            </w:pPr>
            <w:r>
              <w:t>овес</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1.2.5</w:t>
            </w:r>
          </w:p>
        </w:tc>
        <w:tc>
          <w:tcPr>
            <w:tcW w:w="2464" w:type="dxa"/>
            <w:vAlign w:val="center"/>
          </w:tcPr>
          <w:p w:rsidR="008E290B" w:rsidRDefault="008E290B">
            <w:pPr>
              <w:pStyle w:val="ConsPlusNormal"/>
            </w:pPr>
            <w:r>
              <w:t>кукуруза на зерно</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1.2.6</w:t>
            </w:r>
          </w:p>
        </w:tc>
        <w:tc>
          <w:tcPr>
            <w:tcW w:w="2464" w:type="dxa"/>
            <w:vAlign w:val="center"/>
          </w:tcPr>
          <w:p w:rsidR="008E290B" w:rsidRDefault="008E290B">
            <w:pPr>
              <w:pStyle w:val="ConsPlusNormal"/>
            </w:pPr>
            <w:r>
              <w:t>рис</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lastRenderedPageBreak/>
              <w:t>1.2.7</w:t>
            </w:r>
          </w:p>
        </w:tc>
        <w:tc>
          <w:tcPr>
            <w:tcW w:w="2464" w:type="dxa"/>
            <w:vAlign w:val="center"/>
          </w:tcPr>
          <w:p w:rsidR="008E290B" w:rsidRDefault="008E290B">
            <w:pPr>
              <w:pStyle w:val="ConsPlusNormal"/>
            </w:pPr>
            <w:r>
              <w:t>гречиха</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1.2.8</w:t>
            </w:r>
          </w:p>
        </w:tc>
        <w:tc>
          <w:tcPr>
            <w:tcW w:w="2464" w:type="dxa"/>
            <w:vAlign w:val="center"/>
          </w:tcPr>
          <w:p w:rsidR="008E290B" w:rsidRDefault="008E290B">
            <w:pPr>
              <w:pStyle w:val="ConsPlusNormal"/>
            </w:pPr>
            <w:r>
              <w:t>просо</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1.2.9</w:t>
            </w:r>
          </w:p>
        </w:tc>
        <w:tc>
          <w:tcPr>
            <w:tcW w:w="2464" w:type="dxa"/>
            <w:vAlign w:val="center"/>
          </w:tcPr>
          <w:p w:rsidR="008E290B" w:rsidRDefault="008E290B">
            <w:pPr>
              <w:pStyle w:val="ConsPlusNormal"/>
            </w:pPr>
            <w:r>
              <w:t>сорго</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1.2.10</w:t>
            </w:r>
          </w:p>
        </w:tc>
        <w:tc>
          <w:tcPr>
            <w:tcW w:w="2464" w:type="dxa"/>
            <w:vAlign w:val="center"/>
          </w:tcPr>
          <w:p w:rsidR="008E290B" w:rsidRDefault="008E290B">
            <w:pPr>
              <w:pStyle w:val="ConsPlusNormal"/>
            </w:pPr>
            <w:r>
              <w:t>рожь</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bookmarkStart w:id="86" w:name="P1279"/>
            <w:bookmarkEnd w:id="86"/>
            <w:r>
              <w:t>1.3</w:t>
            </w:r>
          </w:p>
        </w:tc>
        <w:tc>
          <w:tcPr>
            <w:tcW w:w="2464" w:type="dxa"/>
            <w:vAlign w:val="center"/>
          </w:tcPr>
          <w:p w:rsidR="008E290B" w:rsidRDefault="008E290B">
            <w:pPr>
              <w:pStyle w:val="ConsPlusNormal"/>
            </w:pPr>
            <w:r>
              <w:t>Зернобобовые культуры</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bookmarkStart w:id="87" w:name="P1290"/>
            <w:bookmarkEnd w:id="87"/>
            <w:r>
              <w:t>2</w:t>
            </w:r>
          </w:p>
        </w:tc>
        <w:tc>
          <w:tcPr>
            <w:tcW w:w="2464" w:type="dxa"/>
            <w:vAlign w:val="center"/>
          </w:tcPr>
          <w:p w:rsidR="008E290B" w:rsidRDefault="008E290B">
            <w:pPr>
              <w:pStyle w:val="ConsPlusNormal"/>
            </w:pPr>
            <w:r>
              <w:t>Кормовые культуры</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pPr>
          </w:p>
        </w:tc>
        <w:tc>
          <w:tcPr>
            <w:tcW w:w="2464" w:type="dxa"/>
            <w:vAlign w:val="center"/>
          </w:tcPr>
          <w:p w:rsidR="008E290B" w:rsidRDefault="008E290B">
            <w:pPr>
              <w:pStyle w:val="ConsPlusNormal"/>
            </w:pPr>
            <w:r>
              <w:t xml:space="preserve">в том числе из строки 2: площадь, засеянная семенами сельскохозяйственных культур, соответствующих </w:t>
            </w:r>
            <w:hyperlink w:anchor="P82">
              <w:r>
                <w:rPr>
                  <w:color w:val="0000FF"/>
                </w:rPr>
                <w:t>пункту 2.2.3</w:t>
              </w:r>
            </w:hyperlink>
            <w:r>
              <w:t xml:space="preserve"> Порядка</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jc w:val="center"/>
            </w:pPr>
            <w:bookmarkStart w:id="88" w:name="P1312"/>
            <w:bookmarkEnd w:id="88"/>
            <w:r>
              <w:t>3</w:t>
            </w:r>
          </w:p>
        </w:tc>
        <w:tc>
          <w:tcPr>
            <w:tcW w:w="2464" w:type="dxa"/>
            <w:vAlign w:val="center"/>
          </w:tcPr>
          <w:p w:rsidR="008E290B" w:rsidRDefault="008E290B">
            <w:pPr>
              <w:pStyle w:val="ConsPlusNormal"/>
            </w:pPr>
            <w:r>
              <w:t>Многолетние травы посева прошлых лет</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jc w:val="center"/>
            </w:pPr>
            <w:bookmarkStart w:id="89" w:name="P1323"/>
            <w:bookmarkEnd w:id="89"/>
            <w:r>
              <w:t>4</w:t>
            </w:r>
          </w:p>
        </w:tc>
        <w:tc>
          <w:tcPr>
            <w:tcW w:w="2464" w:type="dxa"/>
            <w:vAlign w:val="center"/>
          </w:tcPr>
          <w:p w:rsidR="008E290B" w:rsidRDefault="008E290B">
            <w:pPr>
              <w:pStyle w:val="ConsPlusNormal"/>
            </w:pPr>
            <w:r>
              <w:t>Рапс (сумма строк: 4.1 + 4.2)</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4.1</w:t>
            </w:r>
          </w:p>
        </w:tc>
        <w:tc>
          <w:tcPr>
            <w:tcW w:w="2464" w:type="dxa"/>
            <w:vAlign w:val="center"/>
          </w:tcPr>
          <w:p w:rsidR="008E290B" w:rsidRDefault="008E290B">
            <w:pPr>
              <w:pStyle w:val="ConsPlusNormal"/>
            </w:pPr>
            <w:r>
              <w:t>рапс озимый</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r>
              <w:t>4.2</w:t>
            </w:r>
          </w:p>
        </w:tc>
        <w:tc>
          <w:tcPr>
            <w:tcW w:w="2464" w:type="dxa"/>
            <w:vAlign w:val="center"/>
          </w:tcPr>
          <w:p w:rsidR="008E290B" w:rsidRDefault="008E290B">
            <w:pPr>
              <w:pStyle w:val="ConsPlusNormal"/>
            </w:pPr>
            <w:r>
              <w:t>рапс яровой (</w:t>
            </w:r>
            <w:proofErr w:type="spellStart"/>
            <w:r>
              <w:t>кольза</w:t>
            </w:r>
            <w:proofErr w:type="spellEnd"/>
            <w:r>
              <w:t>)</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pPr>
          </w:p>
        </w:tc>
        <w:tc>
          <w:tcPr>
            <w:tcW w:w="1420" w:type="dxa"/>
            <w:vAlign w:val="center"/>
          </w:tcPr>
          <w:p w:rsidR="008E290B" w:rsidRDefault="008E290B">
            <w:pPr>
              <w:pStyle w:val="ConsPlusNormal"/>
            </w:pPr>
          </w:p>
        </w:tc>
        <w:tc>
          <w:tcPr>
            <w:tcW w:w="1060" w:type="dxa"/>
            <w:vAlign w:val="center"/>
          </w:tcPr>
          <w:p w:rsidR="008E290B" w:rsidRDefault="008E290B">
            <w:pPr>
              <w:pStyle w:val="ConsPlusNormal"/>
            </w:pPr>
          </w:p>
        </w:tc>
      </w:tr>
      <w:tr w:rsidR="008E290B">
        <w:tc>
          <w:tcPr>
            <w:tcW w:w="724" w:type="dxa"/>
            <w:vAlign w:val="center"/>
          </w:tcPr>
          <w:p w:rsidR="008E290B" w:rsidRDefault="008E290B">
            <w:pPr>
              <w:pStyle w:val="ConsPlusNormal"/>
              <w:jc w:val="center"/>
            </w:pPr>
            <w:bookmarkStart w:id="90" w:name="P1356"/>
            <w:bookmarkEnd w:id="90"/>
            <w:r>
              <w:t>5</w:t>
            </w:r>
          </w:p>
        </w:tc>
        <w:tc>
          <w:tcPr>
            <w:tcW w:w="2464" w:type="dxa"/>
            <w:vAlign w:val="center"/>
          </w:tcPr>
          <w:p w:rsidR="008E290B" w:rsidRDefault="008E290B">
            <w:pPr>
              <w:pStyle w:val="ConsPlusNormal"/>
            </w:pPr>
            <w:r>
              <w:t xml:space="preserve">Посевная площадь, всего (сумма строк: </w:t>
            </w:r>
            <w:hyperlink w:anchor="P1081">
              <w:r>
                <w:rPr>
                  <w:color w:val="0000FF"/>
                </w:rPr>
                <w:t>1</w:t>
              </w:r>
            </w:hyperlink>
            <w:r>
              <w:t xml:space="preserve"> + </w:t>
            </w:r>
            <w:hyperlink w:anchor="P1290">
              <w:r>
                <w:rPr>
                  <w:color w:val="0000FF"/>
                </w:rPr>
                <w:t>2</w:t>
              </w:r>
            </w:hyperlink>
            <w:r>
              <w:t xml:space="preserve"> + </w:t>
            </w:r>
            <w:hyperlink w:anchor="P1312">
              <w:r>
                <w:rPr>
                  <w:color w:val="0000FF"/>
                </w:rPr>
                <w:t>3</w:t>
              </w:r>
            </w:hyperlink>
            <w:r>
              <w:t xml:space="preserve"> + </w:t>
            </w:r>
            <w:hyperlink w:anchor="P1323">
              <w:r>
                <w:rPr>
                  <w:color w:val="0000FF"/>
                </w:rPr>
                <w:t>4</w:t>
              </w:r>
            </w:hyperlink>
            <w:r>
              <w:t>) &lt;2&gt;</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048" w:type="dxa"/>
            <w:vAlign w:val="center"/>
          </w:tcPr>
          <w:p w:rsidR="008E290B" w:rsidRDefault="008E290B">
            <w:pPr>
              <w:pStyle w:val="ConsPlusNormal"/>
            </w:pPr>
          </w:p>
        </w:tc>
        <w:tc>
          <w:tcPr>
            <w:tcW w:w="1060" w:type="dxa"/>
            <w:vAlign w:val="center"/>
          </w:tcPr>
          <w:p w:rsidR="008E290B" w:rsidRDefault="008E290B">
            <w:pPr>
              <w:pStyle w:val="ConsPlusNormal"/>
            </w:pP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jc w:val="center"/>
            </w:pPr>
            <w:r>
              <w:t>6</w:t>
            </w:r>
          </w:p>
        </w:tc>
        <w:tc>
          <w:tcPr>
            <w:tcW w:w="2464" w:type="dxa"/>
            <w:vAlign w:val="center"/>
          </w:tcPr>
          <w:p w:rsidR="008E290B" w:rsidRDefault="008E290B">
            <w:pPr>
              <w:pStyle w:val="ConsPlusNormal"/>
            </w:pPr>
            <w:r>
              <w:t xml:space="preserve">Страхование сельскохозяйственных культур, всего (сумма </w:t>
            </w:r>
            <w:r>
              <w:lastRenderedPageBreak/>
              <w:t>строк: 6.1 + 6.2 + 6.3)</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jc w:val="center"/>
            </w:pPr>
            <w:r>
              <w:lastRenderedPageBreak/>
              <w:t>6.1</w:t>
            </w:r>
          </w:p>
        </w:tc>
        <w:tc>
          <w:tcPr>
            <w:tcW w:w="2464" w:type="dxa"/>
            <w:vAlign w:val="center"/>
          </w:tcPr>
          <w:p w:rsidR="008E290B" w:rsidRDefault="008E290B">
            <w:pPr>
              <w:pStyle w:val="ConsPlusNormal"/>
            </w:pPr>
            <w:r>
              <w:t>зерновые и зернобобовые сельскохозяйственные культуры</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jc w:val="center"/>
            </w:pPr>
            <w:r>
              <w:t>6.2</w:t>
            </w:r>
          </w:p>
        </w:tc>
        <w:tc>
          <w:tcPr>
            <w:tcW w:w="2464" w:type="dxa"/>
            <w:vAlign w:val="center"/>
          </w:tcPr>
          <w:p w:rsidR="008E290B" w:rsidRDefault="008E290B">
            <w:pPr>
              <w:pStyle w:val="ConsPlusNormal"/>
            </w:pPr>
            <w:r>
              <w:t>кормовые сельскохозяйственные культуры</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jc w:val="center"/>
            </w:pPr>
            <w:r>
              <w:t>6.3</w:t>
            </w:r>
          </w:p>
        </w:tc>
        <w:tc>
          <w:tcPr>
            <w:tcW w:w="2464" w:type="dxa"/>
            <w:vAlign w:val="center"/>
          </w:tcPr>
          <w:p w:rsidR="008E290B" w:rsidRDefault="008E290B">
            <w:pPr>
              <w:pStyle w:val="ConsPlusNormal"/>
            </w:pPr>
            <w:r>
              <w:t>технические сельскохозяйственные культуры</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jc w:val="center"/>
            </w:pPr>
            <w:r>
              <w:t>7</w:t>
            </w:r>
          </w:p>
        </w:tc>
        <w:tc>
          <w:tcPr>
            <w:tcW w:w="2464" w:type="dxa"/>
            <w:vAlign w:val="center"/>
          </w:tcPr>
          <w:p w:rsidR="008E290B" w:rsidRDefault="008E290B">
            <w:pPr>
              <w:pStyle w:val="ConsPlusNormal"/>
            </w:pPr>
            <w:r>
              <w:t>Площадь чистых паров (включая черные)</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408" w:type="dxa"/>
            <w:vAlign w:val="center"/>
          </w:tcPr>
          <w:p w:rsidR="008E290B" w:rsidRDefault="008E290B">
            <w:pPr>
              <w:pStyle w:val="ConsPlusNormal"/>
            </w:pP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r w:rsidR="008E290B">
        <w:tc>
          <w:tcPr>
            <w:tcW w:w="724" w:type="dxa"/>
            <w:vAlign w:val="center"/>
          </w:tcPr>
          <w:p w:rsidR="008E290B" w:rsidRDefault="008E290B">
            <w:pPr>
              <w:pStyle w:val="ConsPlusNormal"/>
              <w:jc w:val="center"/>
            </w:pPr>
            <w:r>
              <w:t>8</w:t>
            </w:r>
          </w:p>
        </w:tc>
        <w:tc>
          <w:tcPr>
            <w:tcW w:w="2464" w:type="dxa"/>
            <w:vAlign w:val="center"/>
          </w:tcPr>
          <w:p w:rsidR="008E290B" w:rsidRDefault="008E290B">
            <w:pPr>
              <w:pStyle w:val="ConsPlusNormal"/>
            </w:pPr>
            <w:r>
              <w:t xml:space="preserve">Площадь земель, вовлекаемых в сельскохозяйственный оборот, с учетом </w:t>
            </w:r>
            <w:proofErr w:type="spellStart"/>
            <w:r>
              <w:t>культуртехнических</w:t>
            </w:r>
            <w:proofErr w:type="spellEnd"/>
            <w:r>
              <w:t xml:space="preserve"> мероприятий</w:t>
            </w:r>
          </w:p>
        </w:tc>
        <w:tc>
          <w:tcPr>
            <w:tcW w:w="1048"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c>
          <w:tcPr>
            <w:tcW w:w="1048" w:type="dxa"/>
            <w:vAlign w:val="center"/>
          </w:tcPr>
          <w:p w:rsidR="008E290B" w:rsidRDefault="008E290B">
            <w:pPr>
              <w:pStyle w:val="ConsPlusNormal"/>
            </w:pPr>
          </w:p>
        </w:tc>
        <w:tc>
          <w:tcPr>
            <w:tcW w:w="1060" w:type="dxa"/>
            <w:vAlign w:val="center"/>
          </w:tcPr>
          <w:p w:rsidR="008E290B" w:rsidRDefault="008E290B">
            <w:pPr>
              <w:pStyle w:val="ConsPlusNormal"/>
              <w:jc w:val="center"/>
            </w:pPr>
            <w:r>
              <w:t>x</w:t>
            </w:r>
          </w:p>
        </w:tc>
        <w:tc>
          <w:tcPr>
            <w:tcW w:w="1408" w:type="dxa"/>
            <w:vAlign w:val="center"/>
          </w:tcPr>
          <w:p w:rsidR="008E290B" w:rsidRDefault="008E290B">
            <w:pPr>
              <w:pStyle w:val="ConsPlusNormal"/>
              <w:jc w:val="center"/>
            </w:pPr>
            <w:r>
              <w:t>x</w:t>
            </w:r>
          </w:p>
        </w:tc>
        <w:tc>
          <w:tcPr>
            <w:tcW w:w="1624" w:type="dxa"/>
          </w:tcPr>
          <w:p w:rsidR="008E290B" w:rsidRDefault="008E290B">
            <w:pPr>
              <w:pStyle w:val="ConsPlusNormal"/>
            </w:pPr>
          </w:p>
        </w:tc>
        <w:tc>
          <w:tcPr>
            <w:tcW w:w="1924" w:type="dxa"/>
            <w:vAlign w:val="center"/>
          </w:tcPr>
          <w:p w:rsidR="008E290B" w:rsidRDefault="008E290B">
            <w:pPr>
              <w:pStyle w:val="ConsPlusNormal"/>
              <w:jc w:val="center"/>
            </w:pPr>
            <w:r>
              <w:t>x</w:t>
            </w:r>
          </w:p>
        </w:tc>
        <w:tc>
          <w:tcPr>
            <w:tcW w:w="1420" w:type="dxa"/>
            <w:vAlign w:val="center"/>
          </w:tcPr>
          <w:p w:rsidR="008E290B" w:rsidRDefault="008E290B">
            <w:pPr>
              <w:pStyle w:val="ConsPlusNormal"/>
              <w:jc w:val="center"/>
            </w:pPr>
            <w:r>
              <w:t>x</w:t>
            </w:r>
          </w:p>
        </w:tc>
        <w:tc>
          <w:tcPr>
            <w:tcW w:w="1060" w:type="dxa"/>
            <w:vAlign w:val="center"/>
          </w:tcPr>
          <w:p w:rsidR="008E290B" w:rsidRDefault="008E290B">
            <w:pPr>
              <w:pStyle w:val="ConsPlusNormal"/>
              <w:jc w:val="center"/>
            </w:pPr>
            <w:r>
              <w:t>x</w:t>
            </w:r>
          </w:p>
        </w:tc>
      </w:tr>
    </w:tbl>
    <w:p w:rsidR="008E290B" w:rsidRDefault="008E290B">
      <w:pPr>
        <w:pStyle w:val="ConsPlusNormal"/>
        <w:jc w:val="both"/>
      </w:pPr>
    </w:p>
    <w:p w:rsidR="008E290B" w:rsidRDefault="008E290B">
      <w:pPr>
        <w:pStyle w:val="ConsPlusNormal"/>
        <w:ind w:firstLine="540"/>
        <w:jc w:val="both"/>
      </w:pPr>
      <w:r>
        <w:t>--------------------------------</w:t>
      </w:r>
    </w:p>
    <w:p w:rsidR="008E290B" w:rsidRDefault="008E290B">
      <w:pPr>
        <w:pStyle w:val="ConsPlusNormal"/>
        <w:spacing w:before="220"/>
        <w:ind w:firstLine="540"/>
        <w:jc w:val="both"/>
      </w:pPr>
      <w:bookmarkStart w:id="91" w:name="P1435"/>
      <w:bookmarkEnd w:id="91"/>
      <w:r>
        <w:t>&lt;1</w:t>
      </w:r>
      <w:proofErr w:type="gramStart"/>
      <w:r>
        <w:t>&gt; З</w:t>
      </w:r>
      <w:proofErr w:type="gramEnd"/>
      <w:r>
        <w:t>аполняется сельскохозяйственными товаропроизводителями на основании сведений о сборе урожая сельскохозяйственных культур по формам N 29-СХ или N 2-фермер, утвержденным приказом Федеральной службы государственной статистики.</w:t>
      </w:r>
    </w:p>
    <w:p w:rsidR="008E290B" w:rsidRDefault="008E290B">
      <w:pPr>
        <w:pStyle w:val="ConsPlusNormal"/>
        <w:spacing w:before="220"/>
        <w:ind w:firstLine="540"/>
        <w:jc w:val="both"/>
      </w:pPr>
      <w:bookmarkStart w:id="92" w:name="P1436"/>
      <w:bookmarkEnd w:id="92"/>
      <w:r>
        <w:t>&lt;2</w:t>
      </w:r>
      <w:proofErr w:type="gramStart"/>
      <w:r>
        <w:t>&gt; З</w:t>
      </w:r>
      <w:proofErr w:type="gramEnd"/>
      <w:r>
        <w:t>аполняется сельскохозяйственными товаропроизводителями в случае, если в отчетном финансовом году ситуация в связи с опасными природными явлениями признана чрезвычайной.</w:t>
      </w:r>
    </w:p>
    <w:p w:rsidR="008E290B" w:rsidRDefault="008E290B">
      <w:pPr>
        <w:pStyle w:val="ConsPlusNormal"/>
        <w:spacing w:before="220"/>
        <w:ind w:firstLine="540"/>
        <w:jc w:val="both"/>
      </w:pPr>
      <w:bookmarkStart w:id="93" w:name="P1437"/>
      <w:bookmarkEnd w:id="93"/>
      <w:r>
        <w:t>&lt;3&gt; Планируемая общая посевная площадь должна быть не ниже уровня отчетного финансового года либо года, предшествующего году, в котором ситуация в связи с опасными природными явлениями была признана чрезвычайной.</w:t>
      </w:r>
    </w:p>
    <w:p w:rsidR="008E290B" w:rsidRDefault="008E290B">
      <w:pPr>
        <w:pStyle w:val="ConsPlusNormal"/>
        <w:spacing w:before="220"/>
        <w:ind w:firstLine="540"/>
        <w:jc w:val="both"/>
      </w:pPr>
      <w:bookmarkStart w:id="94" w:name="P1438"/>
      <w:bookmarkEnd w:id="94"/>
      <w:r>
        <w:lastRenderedPageBreak/>
        <w:t>&lt;4</w:t>
      </w:r>
      <w:proofErr w:type="gramStart"/>
      <w:r>
        <w:t>&gt; З</w:t>
      </w:r>
      <w:proofErr w:type="gramEnd"/>
      <w:r>
        <w:t>аполняется сельскохозяйственными товаропроизводителями на основании отчета о достижении значений результатов предоставления субсидии за отчетный финансовый год, за исключением сельскохозяйственных товаропроизводителей, не получавших субсидию в отчетном финансовом году (начиная с 2025 года).</w:t>
      </w:r>
    </w:p>
    <w:p w:rsidR="008E290B" w:rsidRDefault="008E290B">
      <w:pPr>
        <w:pStyle w:val="ConsPlusNormal"/>
        <w:spacing w:before="220"/>
        <w:ind w:firstLine="540"/>
        <w:jc w:val="both"/>
      </w:pPr>
      <w:bookmarkStart w:id="95" w:name="P1439"/>
      <w:bookmarkEnd w:id="95"/>
      <w:r>
        <w:t>&lt;5</w:t>
      </w:r>
      <w:proofErr w:type="gramStart"/>
      <w:r>
        <w:t>&gt; З</w:t>
      </w:r>
      <w:proofErr w:type="gramEnd"/>
      <w:r>
        <w:t xml:space="preserve">аполняется сельскохозяйственными товаропроизводителями в соответствии с </w:t>
      </w:r>
      <w:hyperlink w:anchor="P191">
        <w:r>
          <w:rPr>
            <w:color w:val="0000FF"/>
          </w:rPr>
          <w:t>пунктом 2.8.2</w:t>
        </w:r>
      </w:hyperlink>
      <w:r>
        <w:t xml:space="preserve"> Порядка.</w:t>
      </w:r>
    </w:p>
    <w:p w:rsidR="008E290B" w:rsidRDefault="008E29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540"/>
        <w:gridCol w:w="2721"/>
      </w:tblGrid>
      <w:tr w:rsidR="008E290B">
        <w:tc>
          <w:tcPr>
            <w:tcW w:w="7540" w:type="dxa"/>
            <w:tcBorders>
              <w:top w:val="nil"/>
              <w:left w:val="nil"/>
              <w:bottom w:val="nil"/>
              <w:right w:val="nil"/>
            </w:tcBorders>
          </w:tcPr>
          <w:p w:rsidR="008E290B" w:rsidRDefault="008E290B">
            <w:pPr>
              <w:pStyle w:val="ConsPlusNormal"/>
              <w:jc w:val="both"/>
            </w:pPr>
            <w:r>
              <w:t>Руководитель сельскохозяйственного товаропроизводителя _________</w:t>
            </w:r>
          </w:p>
          <w:p w:rsidR="008E290B" w:rsidRDefault="008E290B">
            <w:pPr>
              <w:pStyle w:val="ConsPlusNormal"/>
              <w:ind w:left="6226"/>
            </w:pPr>
            <w:r>
              <w:t>(подпись)</w:t>
            </w:r>
          </w:p>
        </w:tc>
        <w:tc>
          <w:tcPr>
            <w:tcW w:w="2721" w:type="dxa"/>
            <w:tcBorders>
              <w:top w:val="nil"/>
              <w:left w:val="nil"/>
              <w:bottom w:val="nil"/>
              <w:right w:val="nil"/>
            </w:tcBorders>
          </w:tcPr>
          <w:p w:rsidR="008E290B" w:rsidRDefault="008E290B">
            <w:pPr>
              <w:pStyle w:val="ConsPlusNormal"/>
            </w:pPr>
            <w:r>
              <w:t>/____________________</w:t>
            </w:r>
          </w:p>
          <w:p w:rsidR="008E290B" w:rsidRDefault="008E290B">
            <w:pPr>
              <w:pStyle w:val="ConsPlusNormal"/>
            </w:pPr>
            <w:r>
              <w:t>(расшифровка подписи)</w:t>
            </w:r>
          </w:p>
        </w:tc>
      </w:tr>
      <w:tr w:rsidR="008E290B">
        <w:tc>
          <w:tcPr>
            <w:tcW w:w="10261" w:type="dxa"/>
            <w:gridSpan w:val="2"/>
            <w:tcBorders>
              <w:top w:val="nil"/>
              <w:left w:val="nil"/>
              <w:bottom w:val="nil"/>
              <w:right w:val="nil"/>
            </w:tcBorders>
          </w:tcPr>
          <w:p w:rsidR="008E290B" w:rsidRDefault="008E290B">
            <w:pPr>
              <w:pStyle w:val="ConsPlusNormal"/>
            </w:pPr>
            <w:r>
              <w:t>МП</w:t>
            </w:r>
          </w:p>
          <w:p w:rsidR="008E290B" w:rsidRDefault="008E290B">
            <w:pPr>
              <w:pStyle w:val="ConsPlusNormal"/>
            </w:pPr>
          </w:p>
          <w:p w:rsidR="008E290B" w:rsidRDefault="008E290B">
            <w:pPr>
              <w:pStyle w:val="ConsPlusNormal"/>
            </w:pPr>
            <w:r>
              <w:t>"___" ___________ 20___ г.</w:t>
            </w:r>
          </w:p>
        </w:tc>
      </w:tr>
    </w:tbl>
    <w:p w:rsidR="008E290B" w:rsidRDefault="008E290B">
      <w:pPr>
        <w:pStyle w:val="ConsPlusNormal"/>
        <w:sectPr w:rsidR="008E290B">
          <w:pgSz w:w="16838" w:h="11905" w:orient="landscape"/>
          <w:pgMar w:top="1701" w:right="397" w:bottom="850" w:left="397" w:header="0" w:footer="0" w:gutter="0"/>
          <w:cols w:space="720"/>
          <w:titlePg/>
        </w:sectPr>
      </w:pPr>
    </w:p>
    <w:p w:rsidR="008E290B" w:rsidRDefault="008E290B">
      <w:pPr>
        <w:pStyle w:val="ConsPlusNormal"/>
        <w:jc w:val="right"/>
        <w:outlineLvl w:val="1"/>
      </w:pPr>
      <w:r>
        <w:lastRenderedPageBreak/>
        <w:t>Приложение 5</w:t>
      </w:r>
    </w:p>
    <w:p w:rsidR="008E290B" w:rsidRDefault="008E290B">
      <w:pPr>
        <w:pStyle w:val="ConsPlusNormal"/>
        <w:jc w:val="right"/>
      </w:pPr>
      <w:r>
        <w:t>к Порядку</w:t>
      </w:r>
    </w:p>
    <w:p w:rsidR="008E290B" w:rsidRDefault="008E290B">
      <w:pPr>
        <w:pStyle w:val="ConsPlusNormal"/>
        <w:jc w:val="right"/>
      </w:pPr>
      <w:r>
        <w:t>предоставления субсидий</w:t>
      </w:r>
    </w:p>
    <w:p w:rsidR="008E290B" w:rsidRDefault="008E290B">
      <w:pPr>
        <w:pStyle w:val="ConsPlusNormal"/>
        <w:jc w:val="right"/>
      </w:pPr>
      <w:r>
        <w:t>на возмещение части затрат</w:t>
      </w:r>
    </w:p>
    <w:p w:rsidR="008E290B" w:rsidRDefault="008E290B">
      <w:pPr>
        <w:pStyle w:val="ConsPlusNormal"/>
        <w:jc w:val="right"/>
      </w:pPr>
      <w:r>
        <w:t>на проведение комплекса</w:t>
      </w:r>
    </w:p>
    <w:p w:rsidR="008E290B" w:rsidRDefault="008E290B">
      <w:pPr>
        <w:pStyle w:val="ConsPlusNormal"/>
        <w:jc w:val="right"/>
      </w:pPr>
      <w:r>
        <w:t>агротехнологических работ,</w:t>
      </w:r>
    </w:p>
    <w:p w:rsidR="008E290B" w:rsidRDefault="008E290B">
      <w:pPr>
        <w:pStyle w:val="ConsPlusNormal"/>
        <w:jc w:val="right"/>
      </w:pPr>
      <w:r>
        <w:t>повышение плодородия почв</w:t>
      </w:r>
    </w:p>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both"/>
            </w:pPr>
            <w:hyperlink r:id="rId66">
              <w:r>
                <w:rPr>
                  <w:color w:val="0000FF"/>
                </w:rPr>
                <w:t>Постановлением</w:t>
              </w:r>
            </w:hyperlink>
            <w:r>
              <w:rPr>
                <w:color w:val="392C69"/>
              </w:rPr>
              <w:t xml:space="preserve"> Правительства Пермского края от 09.07.2024 N 440-п в приложение 5 внесены изменения, действие которых </w:t>
            </w:r>
            <w:hyperlink r:id="rId67">
              <w:r>
                <w:rPr>
                  <w:color w:val="0000FF"/>
                </w:rPr>
                <w:t>распространяется</w:t>
              </w:r>
            </w:hyperlink>
            <w:r>
              <w:rPr>
                <w:color w:val="392C69"/>
              </w:rPr>
              <w:t xml:space="preserve"> на правоотношения, возникшие с 23.05.2024.</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center"/>
            </w:pPr>
            <w:r>
              <w:rPr>
                <w:color w:val="392C69"/>
              </w:rPr>
              <w:t>Список изменяющих документов</w:t>
            </w:r>
          </w:p>
          <w:p w:rsidR="008E290B" w:rsidRDefault="008E290B">
            <w:pPr>
              <w:pStyle w:val="ConsPlusNormal"/>
              <w:jc w:val="center"/>
            </w:pPr>
            <w:r>
              <w:rPr>
                <w:color w:val="392C69"/>
              </w:rPr>
              <w:t xml:space="preserve">(в ред. </w:t>
            </w:r>
            <w:hyperlink r:id="rId68">
              <w:r>
                <w:rPr>
                  <w:color w:val="0000FF"/>
                </w:rPr>
                <w:t>Постановления</w:t>
              </w:r>
            </w:hyperlink>
            <w:r>
              <w:rPr>
                <w:color w:val="392C69"/>
              </w:rPr>
              <w:t xml:space="preserve"> Правительства Пермского края от 09.07.2024 N 440-п)</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jc w:val="both"/>
      </w:pPr>
    </w:p>
    <w:p w:rsidR="008E290B" w:rsidRDefault="008E290B">
      <w:pPr>
        <w:pStyle w:val="ConsPlusNormal"/>
        <w:jc w:val="right"/>
      </w:pPr>
      <w:r>
        <w:t>ФОРМА</w:t>
      </w:r>
    </w:p>
    <w:p w:rsidR="008E290B" w:rsidRDefault="008E290B">
      <w:pPr>
        <w:pStyle w:val="ConsPlusNormal"/>
        <w:jc w:val="both"/>
      </w:pPr>
    </w:p>
    <w:p w:rsidR="008E290B" w:rsidRDefault="008E290B">
      <w:pPr>
        <w:pStyle w:val="ConsPlusNormal"/>
        <w:jc w:val="center"/>
      </w:pPr>
      <w:bookmarkStart w:id="96" w:name="P1466"/>
      <w:bookmarkEnd w:id="96"/>
      <w:r>
        <w:t>СПРАВКА-РАСЧЕТ</w:t>
      </w:r>
    </w:p>
    <w:p w:rsidR="008E290B" w:rsidRDefault="008E290B">
      <w:pPr>
        <w:pStyle w:val="ConsPlusNormal"/>
        <w:jc w:val="center"/>
      </w:pPr>
      <w:r>
        <w:t>о размере субсидии на возмещение части затрат на проведение</w:t>
      </w:r>
    </w:p>
    <w:p w:rsidR="008E290B" w:rsidRDefault="008E290B">
      <w:pPr>
        <w:pStyle w:val="ConsPlusNormal"/>
        <w:jc w:val="center"/>
      </w:pPr>
      <w:r>
        <w:t>комплекса агротехнологических работ, повышение плодородия</w:t>
      </w:r>
    </w:p>
    <w:p w:rsidR="008E290B" w:rsidRDefault="008E290B">
      <w:pPr>
        <w:pStyle w:val="ConsPlusNormal"/>
        <w:jc w:val="center"/>
      </w:pPr>
      <w:r>
        <w:t>почв за счет средств федерального бюджета и бюджета</w:t>
      </w:r>
    </w:p>
    <w:p w:rsidR="008E290B" w:rsidRDefault="008E290B">
      <w:pPr>
        <w:pStyle w:val="ConsPlusNormal"/>
        <w:jc w:val="center"/>
      </w:pPr>
      <w:r>
        <w:t xml:space="preserve">Пермского края (в рамках </w:t>
      </w:r>
      <w:proofErr w:type="spellStart"/>
      <w:r>
        <w:t>софинансирования</w:t>
      </w:r>
      <w:proofErr w:type="spellEnd"/>
      <w:r>
        <w:t>), бюджета</w:t>
      </w:r>
    </w:p>
    <w:p w:rsidR="008E290B" w:rsidRDefault="008E290B">
      <w:pPr>
        <w:pStyle w:val="ConsPlusNormal"/>
        <w:jc w:val="center"/>
      </w:pPr>
      <w:proofErr w:type="gramStart"/>
      <w:r>
        <w:t xml:space="preserve">Пермского края (сверх уровня </w:t>
      </w:r>
      <w:proofErr w:type="spellStart"/>
      <w:r>
        <w:t>софинансирования</w:t>
      </w:r>
      <w:proofErr w:type="spellEnd"/>
      <w:r>
        <w:t>) (по видам</w:t>
      </w:r>
      <w:proofErr w:type="gramEnd"/>
    </w:p>
    <w:p w:rsidR="008E290B" w:rsidRDefault="008E290B">
      <w:pPr>
        <w:pStyle w:val="ConsPlusNormal"/>
        <w:jc w:val="center"/>
      </w:pPr>
      <w:r>
        <w:t>сельскохозяйственных культур)</w:t>
      </w:r>
    </w:p>
    <w:p w:rsidR="008E290B" w:rsidRDefault="008E290B">
      <w:pPr>
        <w:pStyle w:val="ConsPlusNormal"/>
        <w:jc w:val="center"/>
      </w:pPr>
      <w:r>
        <w:t>____________________________________________________________</w:t>
      </w:r>
    </w:p>
    <w:p w:rsidR="008E290B" w:rsidRDefault="008E290B">
      <w:pPr>
        <w:pStyle w:val="ConsPlusNormal"/>
        <w:jc w:val="center"/>
      </w:pPr>
      <w:proofErr w:type="gramStart"/>
      <w:r>
        <w:t>(полное наименование сельскохозяйственного</w:t>
      </w:r>
      <w:proofErr w:type="gramEnd"/>
    </w:p>
    <w:p w:rsidR="008E290B" w:rsidRDefault="008E290B">
      <w:pPr>
        <w:pStyle w:val="ConsPlusNormal"/>
        <w:jc w:val="center"/>
      </w:pPr>
      <w:r>
        <w:t>товаропроизводителя)</w:t>
      </w:r>
    </w:p>
    <w:p w:rsidR="008E290B" w:rsidRDefault="008E290B">
      <w:pPr>
        <w:pStyle w:val="ConsPlusNormal"/>
        <w:jc w:val="both"/>
      </w:pPr>
    </w:p>
    <w:p w:rsidR="008E290B" w:rsidRDefault="008E290B">
      <w:pPr>
        <w:pStyle w:val="ConsPlusNormal"/>
        <w:sectPr w:rsidR="008E290B">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850"/>
        <w:gridCol w:w="1086"/>
        <w:gridCol w:w="1250"/>
        <w:gridCol w:w="1350"/>
        <w:gridCol w:w="1220"/>
        <w:gridCol w:w="1178"/>
        <w:gridCol w:w="1289"/>
        <w:gridCol w:w="1878"/>
        <w:gridCol w:w="685"/>
        <w:gridCol w:w="433"/>
        <w:gridCol w:w="428"/>
        <w:gridCol w:w="423"/>
        <w:gridCol w:w="885"/>
        <w:gridCol w:w="1328"/>
        <w:gridCol w:w="885"/>
      </w:tblGrid>
      <w:tr w:rsidR="008E290B">
        <w:tc>
          <w:tcPr>
            <w:tcW w:w="1757" w:type="dxa"/>
            <w:vMerge w:val="restart"/>
            <w:vAlign w:val="center"/>
          </w:tcPr>
          <w:p w:rsidR="008E290B" w:rsidRDefault="008E290B">
            <w:pPr>
              <w:pStyle w:val="ConsPlusNormal"/>
              <w:jc w:val="center"/>
            </w:pPr>
            <w:r>
              <w:lastRenderedPageBreak/>
              <w:t>Наименование сельскохозяйственных культур</w:t>
            </w:r>
          </w:p>
        </w:tc>
        <w:tc>
          <w:tcPr>
            <w:tcW w:w="8097" w:type="dxa"/>
            <w:gridSpan w:val="6"/>
            <w:vAlign w:val="center"/>
          </w:tcPr>
          <w:p w:rsidR="008E290B" w:rsidRDefault="008E290B">
            <w:pPr>
              <w:pStyle w:val="ConsPlusNormal"/>
              <w:jc w:val="center"/>
            </w:pPr>
            <w:r>
              <w:t xml:space="preserve">Посевные площади, </w:t>
            </w:r>
            <w:proofErr w:type="gramStart"/>
            <w:r>
              <w:t>га</w:t>
            </w:r>
            <w:proofErr w:type="gramEnd"/>
          </w:p>
        </w:tc>
        <w:tc>
          <w:tcPr>
            <w:tcW w:w="1361" w:type="dxa"/>
            <w:vMerge w:val="restart"/>
            <w:vAlign w:val="center"/>
          </w:tcPr>
          <w:p w:rsidR="008E290B" w:rsidRDefault="008E290B">
            <w:pPr>
              <w:pStyle w:val="ConsPlusNormal"/>
              <w:jc w:val="center"/>
            </w:pPr>
            <w:r>
              <w:t>Ставка (дифференцированная ставка) субсидии на 1 га, руб.</w:t>
            </w:r>
          </w:p>
        </w:tc>
        <w:tc>
          <w:tcPr>
            <w:tcW w:w="2593" w:type="dxa"/>
            <w:gridSpan w:val="4"/>
            <w:vMerge w:val="restart"/>
            <w:vAlign w:val="center"/>
          </w:tcPr>
          <w:p w:rsidR="008E290B" w:rsidRDefault="008E290B">
            <w:pPr>
              <w:pStyle w:val="ConsPlusNormal"/>
              <w:jc w:val="center"/>
            </w:pPr>
            <w:r>
              <w:t>Коэффициенты, применяемые к ставке (дифференцированной ставке)</w:t>
            </w:r>
          </w:p>
        </w:tc>
        <w:tc>
          <w:tcPr>
            <w:tcW w:w="1474" w:type="dxa"/>
            <w:vMerge w:val="restart"/>
            <w:vAlign w:val="center"/>
          </w:tcPr>
          <w:p w:rsidR="008E290B" w:rsidRDefault="008E290B">
            <w:pPr>
              <w:pStyle w:val="ConsPlusNormal"/>
              <w:jc w:val="center"/>
            </w:pPr>
            <w:proofErr w:type="gramStart"/>
            <w:r>
              <w:t>Расчет субсидии, руб. ((гр. 2 x гр. 8 x гр. 9) + (гр. 3 x (гр. 8 x гр. 12 - гр. 8) + (гр. 4 x (гр. 8 x гр. 11 - гр. 8)) + (гр. 6 x (гр. 8 x гр. 10 - гр. 8)), но не более гр. 14)</w:t>
            </w:r>
            <w:proofErr w:type="gramEnd"/>
          </w:p>
        </w:tc>
        <w:tc>
          <w:tcPr>
            <w:tcW w:w="1474" w:type="dxa"/>
            <w:vMerge w:val="restart"/>
            <w:vAlign w:val="center"/>
          </w:tcPr>
          <w:p w:rsidR="008E290B" w:rsidRDefault="008E290B">
            <w:pPr>
              <w:pStyle w:val="ConsPlusNormal"/>
              <w:jc w:val="center"/>
            </w:pPr>
            <w:r>
              <w:t xml:space="preserve">Сумма фактически произведенных затрат с _____ 20___ г. по _____ 20__ г., руб. </w:t>
            </w:r>
            <w:hyperlink w:anchor="P1568">
              <w:r>
                <w:rPr>
                  <w:color w:val="0000FF"/>
                </w:rPr>
                <w:t>&lt;10&gt;</w:t>
              </w:r>
            </w:hyperlink>
          </w:p>
        </w:tc>
        <w:tc>
          <w:tcPr>
            <w:tcW w:w="1144" w:type="dxa"/>
            <w:vMerge w:val="restart"/>
            <w:vAlign w:val="center"/>
          </w:tcPr>
          <w:p w:rsidR="008E290B" w:rsidRDefault="008E290B">
            <w:pPr>
              <w:pStyle w:val="ConsPlusNormal"/>
              <w:jc w:val="center"/>
            </w:pPr>
            <w:r>
              <w:t>Размер субсидии, руб. (гр. 13, но не более гр. 14)</w:t>
            </w:r>
          </w:p>
        </w:tc>
      </w:tr>
      <w:tr w:rsidR="008E290B">
        <w:tc>
          <w:tcPr>
            <w:tcW w:w="0" w:type="auto"/>
            <w:vMerge/>
          </w:tcPr>
          <w:p w:rsidR="008E290B" w:rsidRDefault="008E290B">
            <w:pPr>
              <w:pStyle w:val="ConsPlusNormal"/>
            </w:pPr>
          </w:p>
        </w:tc>
        <w:tc>
          <w:tcPr>
            <w:tcW w:w="1444" w:type="dxa"/>
            <w:vMerge w:val="restart"/>
            <w:vAlign w:val="center"/>
          </w:tcPr>
          <w:p w:rsidR="008E290B" w:rsidRDefault="008E290B">
            <w:pPr>
              <w:pStyle w:val="ConsPlusNormal"/>
              <w:jc w:val="center"/>
            </w:pPr>
            <w:proofErr w:type="gramStart"/>
            <w:r>
              <w:t>фактические</w:t>
            </w:r>
            <w:proofErr w:type="gramEnd"/>
            <w:r>
              <w:t xml:space="preserve"> за отчетный финансовый год &lt;1&gt;</w:t>
            </w:r>
          </w:p>
        </w:tc>
        <w:tc>
          <w:tcPr>
            <w:tcW w:w="4981" w:type="dxa"/>
            <w:gridSpan w:val="4"/>
            <w:vAlign w:val="center"/>
          </w:tcPr>
          <w:p w:rsidR="008E290B" w:rsidRDefault="008E290B">
            <w:pPr>
              <w:pStyle w:val="ConsPlusNormal"/>
              <w:jc w:val="center"/>
            </w:pPr>
            <w:r>
              <w:t>в том числе</w:t>
            </w:r>
          </w:p>
        </w:tc>
        <w:tc>
          <w:tcPr>
            <w:tcW w:w="1672" w:type="dxa"/>
            <w:vMerge w:val="restart"/>
            <w:vAlign w:val="center"/>
          </w:tcPr>
          <w:p w:rsidR="008E290B" w:rsidRDefault="008E290B">
            <w:pPr>
              <w:pStyle w:val="ConsPlusNormal"/>
              <w:jc w:val="center"/>
            </w:pPr>
            <w:proofErr w:type="gramStart"/>
            <w:r>
              <w:t>плановые</w:t>
            </w:r>
            <w:proofErr w:type="gramEnd"/>
            <w:r>
              <w:t xml:space="preserve"> за отчетный финансовый год, установленные в Соглашении &lt;5&gt;</w:t>
            </w:r>
          </w:p>
        </w:tc>
        <w:tc>
          <w:tcPr>
            <w:tcW w:w="0" w:type="auto"/>
            <w:vMerge/>
          </w:tcPr>
          <w:p w:rsidR="008E290B" w:rsidRDefault="008E290B">
            <w:pPr>
              <w:pStyle w:val="ConsPlusNormal"/>
            </w:pPr>
          </w:p>
        </w:tc>
        <w:tc>
          <w:tcPr>
            <w:tcW w:w="0" w:type="auto"/>
            <w:gridSpan w:val="4"/>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r>
      <w:tr w:rsidR="008E290B">
        <w:tc>
          <w:tcPr>
            <w:tcW w:w="0" w:type="auto"/>
            <w:vMerge/>
          </w:tcPr>
          <w:p w:rsidR="008E290B" w:rsidRDefault="008E290B">
            <w:pPr>
              <w:pStyle w:val="ConsPlusNormal"/>
            </w:pPr>
          </w:p>
        </w:tc>
        <w:tc>
          <w:tcPr>
            <w:tcW w:w="0" w:type="auto"/>
            <w:vMerge/>
          </w:tcPr>
          <w:p w:rsidR="008E290B" w:rsidRDefault="008E290B">
            <w:pPr>
              <w:pStyle w:val="ConsPlusNormal"/>
            </w:pPr>
          </w:p>
        </w:tc>
        <w:tc>
          <w:tcPr>
            <w:tcW w:w="1636" w:type="dxa"/>
            <w:vMerge w:val="restart"/>
            <w:vAlign w:val="center"/>
          </w:tcPr>
          <w:p w:rsidR="008E290B" w:rsidRDefault="008E290B">
            <w:pPr>
              <w:pStyle w:val="ConsPlusNormal"/>
              <w:jc w:val="center"/>
            </w:pPr>
            <w:proofErr w:type="gramStart"/>
            <w:r>
              <w:t>засеянные под урожай отчетного финансового года семенами отечественной селекции &lt;2&gt;</w:t>
            </w:r>
            <w:proofErr w:type="gramEnd"/>
          </w:p>
        </w:tc>
        <w:tc>
          <w:tcPr>
            <w:tcW w:w="1077" w:type="dxa"/>
            <w:vMerge w:val="restart"/>
            <w:vAlign w:val="center"/>
          </w:tcPr>
          <w:p w:rsidR="008E290B" w:rsidRDefault="008E290B">
            <w:pPr>
              <w:pStyle w:val="ConsPlusNormal"/>
              <w:jc w:val="center"/>
            </w:pPr>
            <w:r>
              <w:t>застрахованные &lt;3&gt;</w:t>
            </w:r>
          </w:p>
        </w:tc>
        <w:tc>
          <w:tcPr>
            <w:tcW w:w="2268" w:type="dxa"/>
            <w:gridSpan w:val="2"/>
            <w:vAlign w:val="center"/>
          </w:tcPr>
          <w:p w:rsidR="008E290B" w:rsidRDefault="008E290B">
            <w:pPr>
              <w:pStyle w:val="ConsPlusNormal"/>
              <w:jc w:val="center"/>
            </w:pPr>
            <w:r>
              <w:t xml:space="preserve">на </w:t>
            </w:r>
            <w:proofErr w:type="gramStart"/>
            <w:r>
              <w:t>которых</w:t>
            </w:r>
            <w:proofErr w:type="gramEnd"/>
            <w:r>
              <w:t xml:space="preserve"> проведено </w:t>
            </w:r>
            <w:proofErr w:type="spellStart"/>
            <w:r>
              <w:t>фосфоритование</w:t>
            </w:r>
            <w:proofErr w:type="spellEnd"/>
            <w:r>
              <w:t xml:space="preserve"> в отчетном финансовом году</w:t>
            </w: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907" w:type="dxa"/>
            <w:vMerge w:val="restart"/>
            <w:vAlign w:val="center"/>
          </w:tcPr>
          <w:p w:rsidR="008E290B" w:rsidRDefault="008E290B">
            <w:pPr>
              <w:pStyle w:val="ConsPlusNormal"/>
              <w:jc w:val="center"/>
            </w:pPr>
            <w:r>
              <w:t>К</w:t>
            </w:r>
            <w:r>
              <w:rPr>
                <w:vertAlign w:val="subscript"/>
              </w:rPr>
              <w:t>1i</w:t>
            </w:r>
            <w:r>
              <w:t xml:space="preserve"> (гр. 2 / гр. 7), но не менее 0,8 и не более 1,2 &lt;6&gt;</w:t>
            </w:r>
          </w:p>
        </w:tc>
        <w:tc>
          <w:tcPr>
            <w:tcW w:w="562" w:type="dxa"/>
            <w:vMerge w:val="restart"/>
            <w:vAlign w:val="center"/>
          </w:tcPr>
          <w:p w:rsidR="008E290B" w:rsidRDefault="008E290B">
            <w:pPr>
              <w:pStyle w:val="ConsPlusNormal"/>
              <w:jc w:val="center"/>
            </w:pPr>
            <w:r>
              <w:t>K</w:t>
            </w:r>
            <w:r>
              <w:rPr>
                <w:vertAlign w:val="subscript"/>
              </w:rPr>
              <w:t>2i</w:t>
            </w:r>
            <w:r>
              <w:t xml:space="preserve"> </w:t>
            </w:r>
            <w:hyperlink w:anchor="P1564">
              <w:r>
                <w:rPr>
                  <w:color w:val="0000FF"/>
                </w:rPr>
                <w:t>&lt;7&gt;</w:t>
              </w:r>
            </w:hyperlink>
          </w:p>
        </w:tc>
        <w:tc>
          <w:tcPr>
            <w:tcW w:w="562" w:type="dxa"/>
            <w:vMerge w:val="restart"/>
            <w:vAlign w:val="center"/>
          </w:tcPr>
          <w:p w:rsidR="008E290B" w:rsidRDefault="008E290B">
            <w:pPr>
              <w:pStyle w:val="ConsPlusNormal"/>
              <w:jc w:val="center"/>
            </w:pPr>
            <w:r>
              <w:t>K</w:t>
            </w:r>
            <w:r>
              <w:rPr>
                <w:vertAlign w:val="subscript"/>
              </w:rPr>
              <w:t>3i</w:t>
            </w:r>
            <w:r>
              <w:t xml:space="preserve"> </w:t>
            </w:r>
            <w:hyperlink w:anchor="P1566">
              <w:r>
                <w:rPr>
                  <w:color w:val="0000FF"/>
                </w:rPr>
                <w:t>&lt;8&gt;</w:t>
              </w:r>
            </w:hyperlink>
          </w:p>
        </w:tc>
        <w:tc>
          <w:tcPr>
            <w:tcW w:w="562" w:type="dxa"/>
            <w:vMerge w:val="restart"/>
            <w:vAlign w:val="center"/>
          </w:tcPr>
          <w:p w:rsidR="008E290B" w:rsidRDefault="008E290B">
            <w:pPr>
              <w:pStyle w:val="ConsPlusNormal"/>
              <w:jc w:val="center"/>
            </w:pPr>
            <w:r>
              <w:t>K</w:t>
            </w:r>
            <w:r>
              <w:rPr>
                <w:vertAlign w:val="subscript"/>
              </w:rPr>
              <w:t>4i</w:t>
            </w:r>
            <w:r>
              <w:t xml:space="preserve"> </w:t>
            </w:r>
            <w:hyperlink w:anchor="P1567">
              <w:r>
                <w:rPr>
                  <w:color w:val="0000FF"/>
                </w:rPr>
                <w:t>&lt;9&gt;</w:t>
              </w:r>
            </w:hyperlink>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r>
      <w:tr w:rsidR="008E290B">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1191" w:type="dxa"/>
            <w:vAlign w:val="center"/>
          </w:tcPr>
          <w:p w:rsidR="008E290B" w:rsidRDefault="008E290B">
            <w:pPr>
              <w:pStyle w:val="ConsPlusNormal"/>
              <w:jc w:val="center"/>
            </w:pPr>
            <w:r>
              <w:t>проектно-сметная документация</w:t>
            </w:r>
          </w:p>
        </w:tc>
        <w:tc>
          <w:tcPr>
            <w:tcW w:w="1077" w:type="dxa"/>
            <w:vAlign w:val="center"/>
          </w:tcPr>
          <w:p w:rsidR="008E290B" w:rsidRDefault="008E290B">
            <w:pPr>
              <w:pStyle w:val="ConsPlusNormal"/>
              <w:jc w:val="center"/>
            </w:pPr>
            <w:r>
              <w:t>акт выполненных работ (не более гр. 5) &lt;4&gt;</w:t>
            </w: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r>
      <w:tr w:rsidR="008E290B">
        <w:tc>
          <w:tcPr>
            <w:tcW w:w="1757" w:type="dxa"/>
            <w:vAlign w:val="center"/>
          </w:tcPr>
          <w:p w:rsidR="008E290B" w:rsidRDefault="008E290B">
            <w:pPr>
              <w:pStyle w:val="ConsPlusNormal"/>
              <w:jc w:val="center"/>
            </w:pPr>
            <w:r>
              <w:t>1</w:t>
            </w:r>
          </w:p>
        </w:tc>
        <w:tc>
          <w:tcPr>
            <w:tcW w:w="1444" w:type="dxa"/>
            <w:vAlign w:val="center"/>
          </w:tcPr>
          <w:p w:rsidR="008E290B" w:rsidRDefault="008E290B">
            <w:pPr>
              <w:pStyle w:val="ConsPlusNormal"/>
              <w:jc w:val="center"/>
            </w:pPr>
            <w:r>
              <w:t>2</w:t>
            </w:r>
          </w:p>
        </w:tc>
        <w:tc>
          <w:tcPr>
            <w:tcW w:w="1636" w:type="dxa"/>
            <w:vAlign w:val="center"/>
          </w:tcPr>
          <w:p w:rsidR="008E290B" w:rsidRDefault="008E290B">
            <w:pPr>
              <w:pStyle w:val="ConsPlusNormal"/>
              <w:jc w:val="center"/>
            </w:pPr>
            <w:r>
              <w:t>3</w:t>
            </w:r>
          </w:p>
        </w:tc>
        <w:tc>
          <w:tcPr>
            <w:tcW w:w="1077" w:type="dxa"/>
            <w:vAlign w:val="center"/>
          </w:tcPr>
          <w:p w:rsidR="008E290B" w:rsidRDefault="008E290B">
            <w:pPr>
              <w:pStyle w:val="ConsPlusNormal"/>
              <w:jc w:val="center"/>
            </w:pPr>
            <w:r>
              <w:t>4</w:t>
            </w:r>
          </w:p>
        </w:tc>
        <w:tc>
          <w:tcPr>
            <w:tcW w:w="1191" w:type="dxa"/>
            <w:vAlign w:val="center"/>
          </w:tcPr>
          <w:p w:rsidR="008E290B" w:rsidRDefault="008E290B">
            <w:pPr>
              <w:pStyle w:val="ConsPlusNormal"/>
              <w:jc w:val="center"/>
            </w:pPr>
            <w:r>
              <w:t>5</w:t>
            </w:r>
          </w:p>
        </w:tc>
        <w:tc>
          <w:tcPr>
            <w:tcW w:w="1077" w:type="dxa"/>
            <w:vAlign w:val="center"/>
          </w:tcPr>
          <w:p w:rsidR="008E290B" w:rsidRDefault="008E290B">
            <w:pPr>
              <w:pStyle w:val="ConsPlusNormal"/>
              <w:jc w:val="center"/>
            </w:pPr>
            <w:r>
              <w:t>6</w:t>
            </w:r>
          </w:p>
        </w:tc>
        <w:tc>
          <w:tcPr>
            <w:tcW w:w="1672" w:type="dxa"/>
            <w:vAlign w:val="center"/>
          </w:tcPr>
          <w:p w:rsidR="008E290B" w:rsidRDefault="008E290B">
            <w:pPr>
              <w:pStyle w:val="ConsPlusNormal"/>
              <w:jc w:val="center"/>
            </w:pPr>
            <w:r>
              <w:t>7</w:t>
            </w:r>
          </w:p>
        </w:tc>
        <w:tc>
          <w:tcPr>
            <w:tcW w:w="1361" w:type="dxa"/>
            <w:vAlign w:val="center"/>
          </w:tcPr>
          <w:p w:rsidR="008E290B" w:rsidRDefault="008E290B">
            <w:pPr>
              <w:pStyle w:val="ConsPlusNormal"/>
              <w:jc w:val="center"/>
            </w:pPr>
            <w:r>
              <w:t>8</w:t>
            </w:r>
          </w:p>
        </w:tc>
        <w:tc>
          <w:tcPr>
            <w:tcW w:w="907" w:type="dxa"/>
            <w:vAlign w:val="center"/>
          </w:tcPr>
          <w:p w:rsidR="008E290B" w:rsidRDefault="008E290B">
            <w:pPr>
              <w:pStyle w:val="ConsPlusNormal"/>
              <w:jc w:val="center"/>
            </w:pPr>
            <w:r>
              <w:t>9</w:t>
            </w:r>
          </w:p>
        </w:tc>
        <w:tc>
          <w:tcPr>
            <w:tcW w:w="562" w:type="dxa"/>
            <w:vAlign w:val="center"/>
          </w:tcPr>
          <w:p w:rsidR="008E290B" w:rsidRDefault="008E290B">
            <w:pPr>
              <w:pStyle w:val="ConsPlusNormal"/>
              <w:jc w:val="center"/>
            </w:pPr>
            <w:r>
              <w:t>10</w:t>
            </w:r>
          </w:p>
        </w:tc>
        <w:tc>
          <w:tcPr>
            <w:tcW w:w="562" w:type="dxa"/>
            <w:vAlign w:val="center"/>
          </w:tcPr>
          <w:p w:rsidR="008E290B" w:rsidRDefault="008E290B">
            <w:pPr>
              <w:pStyle w:val="ConsPlusNormal"/>
              <w:jc w:val="center"/>
            </w:pPr>
            <w:r>
              <w:t>11</w:t>
            </w:r>
          </w:p>
        </w:tc>
        <w:tc>
          <w:tcPr>
            <w:tcW w:w="562" w:type="dxa"/>
            <w:vAlign w:val="center"/>
          </w:tcPr>
          <w:p w:rsidR="008E290B" w:rsidRDefault="008E290B">
            <w:pPr>
              <w:pStyle w:val="ConsPlusNormal"/>
              <w:jc w:val="center"/>
            </w:pPr>
            <w:r>
              <w:t>12</w:t>
            </w:r>
          </w:p>
        </w:tc>
        <w:tc>
          <w:tcPr>
            <w:tcW w:w="1474" w:type="dxa"/>
            <w:vAlign w:val="center"/>
          </w:tcPr>
          <w:p w:rsidR="008E290B" w:rsidRDefault="008E290B">
            <w:pPr>
              <w:pStyle w:val="ConsPlusNormal"/>
              <w:jc w:val="center"/>
            </w:pPr>
            <w:r>
              <w:t>13</w:t>
            </w:r>
          </w:p>
        </w:tc>
        <w:tc>
          <w:tcPr>
            <w:tcW w:w="1474" w:type="dxa"/>
            <w:vAlign w:val="center"/>
          </w:tcPr>
          <w:p w:rsidR="008E290B" w:rsidRDefault="008E290B">
            <w:pPr>
              <w:pStyle w:val="ConsPlusNormal"/>
              <w:jc w:val="center"/>
            </w:pPr>
            <w:r>
              <w:t>14</w:t>
            </w:r>
          </w:p>
        </w:tc>
        <w:tc>
          <w:tcPr>
            <w:tcW w:w="1144" w:type="dxa"/>
            <w:vAlign w:val="center"/>
          </w:tcPr>
          <w:p w:rsidR="008E290B" w:rsidRDefault="008E290B">
            <w:pPr>
              <w:pStyle w:val="ConsPlusNormal"/>
              <w:jc w:val="center"/>
            </w:pPr>
            <w:r>
              <w:t>15</w:t>
            </w:r>
          </w:p>
        </w:tc>
      </w:tr>
      <w:tr w:rsidR="008E290B">
        <w:tc>
          <w:tcPr>
            <w:tcW w:w="1757" w:type="dxa"/>
            <w:vAlign w:val="center"/>
          </w:tcPr>
          <w:p w:rsidR="008E290B" w:rsidRDefault="008E290B">
            <w:pPr>
              <w:pStyle w:val="ConsPlusNormal"/>
            </w:pPr>
          </w:p>
        </w:tc>
        <w:tc>
          <w:tcPr>
            <w:tcW w:w="1444" w:type="dxa"/>
          </w:tcPr>
          <w:p w:rsidR="008E290B" w:rsidRDefault="008E290B">
            <w:pPr>
              <w:pStyle w:val="ConsPlusNormal"/>
            </w:pPr>
          </w:p>
        </w:tc>
        <w:tc>
          <w:tcPr>
            <w:tcW w:w="1636" w:type="dxa"/>
            <w:vAlign w:val="center"/>
          </w:tcPr>
          <w:p w:rsidR="008E290B" w:rsidRDefault="008E290B">
            <w:pPr>
              <w:pStyle w:val="ConsPlusNormal"/>
            </w:pPr>
          </w:p>
        </w:tc>
        <w:tc>
          <w:tcPr>
            <w:tcW w:w="1077" w:type="dxa"/>
            <w:vAlign w:val="center"/>
          </w:tcPr>
          <w:p w:rsidR="008E290B" w:rsidRDefault="008E290B">
            <w:pPr>
              <w:pStyle w:val="ConsPlusNormal"/>
            </w:pPr>
          </w:p>
        </w:tc>
        <w:tc>
          <w:tcPr>
            <w:tcW w:w="1191" w:type="dxa"/>
            <w:vAlign w:val="center"/>
          </w:tcPr>
          <w:p w:rsidR="008E290B" w:rsidRDefault="008E290B">
            <w:pPr>
              <w:pStyle w:val="ConsPlusNormal"/>
            </w:pPr>
          </w:p>
        </w:tc>
        <w:tc>
          <w:tcPr>
            <w:tcW w:w="1077" w:type="dxa"/>
            <w:vAlign w:val="center"/>
          </w:tcPr>
          <w:p w:rsidR="008E290B" w:rsidRDefault="008E290B">
            <w:pPr>
              <w:pStyle w:val="ConsPlusNormal"/>
            </w:pPr>
          </w:p>
        </w:tc>
        <w:tc>
          <w:tcPr>
            <w:tcW w:w="1672" w:type="dxa"/>
          </w:tcPr>
          <w:p w:rsidR="008E290B" w:rsidRDefault="008E290B">
            <w:pPr>
              <w:pStyle w:val="ConsPlusNormal"/>
            </w:pPr>
          </w:p>
        </w:tc>
        <w:tc>
          <w:tcPr>
            <w:tcW w:w="1361" w:type="dxa"/>
            <w:vAlign w:val="center"/>
          </w:tcPr>
          <w:p w:rsidR="008E290B" w:rsidRDefault="008E290B">
            <w:pPr>
              <w:pStyle w:val="ConsPlusNormal"/>
            </w:pPr>
          </w:p>
        </w:tc>
        <w:tc>
          <w:tcPr>
            <w:tcW w:w="907" w:type="dxa"/>
            <w:vAlign w:val="center"/>
          </w:tcPr>
          <w:p w:rsidR="008E290B" w:rsidRDefault="008E290B">
            <w:pPr>
              <w:pStyle w:val="ConsPlusNormal"/>
            </w:pPr>
          </w:p>
        </w:tc>
        <w:tc>
          <w:tcPr>
            <w:tcW w:w="562" w:type="dxa"/>
            <w:vAlign w:val="center"/>
          </w:tcPr>
          <w:p w:rsidR="008E290B" w:rsidRDefault="008E290B">
            <w:pPr>
              <w:pStyle w:val="ConsPlusNormal"/>
            </w:pPr>
          </w:p>
        </w:tc>
        <w:tc>
          <w:tcPr>
            <w:tcW w:w="562" w:type="dxa"/>
          </w:tcPr>
          <w:p w:rsidR="008E290B" w:rsidRDefault="008E290B">
            <w:pPr>
              <w:pStyle w:val="ConsPlusNormal"/>
            </w:pPr>
          </w:p>
        </w:tc>
        <w:tc>
          <w:tcPr>
            <w:tcW w:w="562" w:type="dxa"/>
          </w:tcPr>
          <w:p w:rsidR="008E290B" w:rsidRDefault="008E290B">
            <w:pPr>
              <w:pStyle w:val="ConsPlusNormal"/>
            </w:pPr>
          </w:p>
        </w:tc>
        <w:tc>
          <w:tcPr>
            <w:tcW w:w="1474" w:type="dxa"/>
            <w:vAlign w:val="center"/>
          </w:tcPr>
          <w:p w:rsidR="008E290B" w:rsidRDefault="008E290B">
            <w:pPr>
              <w:pStyle w:val="ConsPlusNormal"/>
            </w:pPr>
          </w:p>
        </w:tc>
        <w:tc>
          <w:tcPr>
            <w:tcW w:w="1474" w:type="dxa"/>
            <w:vAlign w:val="center"/>
          </w:tcPr>
          <w:p w:rsidR="008E290B" w:rsidRDefault="008E290B">
            <w:pPr>
              <w:pStyle w:val="ConsPlusNormal"/>
            </w:pPr>
          </w:p>
        </w:tc>
        <w:tc>
          <w:tcPr>
            <w:tcW w:w="1144" w:type="dxa"/>
            <w:vAlign w:val="center"/>
          </w:tcPr>
          <w:p w:rsidR="008E290B" w:rsidRDefault="008E290B">
            <w:pPr>
              <w:pStyle w:val="ConsPlusNormal"/>
            </w:pPr>
          </w:p>
        </w:tc>
      </w:tr>
      <w:tr w:rsidR="008E290B">
        <w:tc>
          <w:tcPr>
            <w:tcW w:w="1757" w:type="dxa"/>
            <w:vAlign w:val="center"/>
          </w:tcPr>
          <w:p w:rsidR="008E290B" w:rsidRDefault="008E290B">
            <w:pPr>
              <w:pStyle w:val="ConsPlusNormal"/>
            </w:pPr>
          </w:p>
        </w:tc>
        <w:tc>
          <w:tcPr>
            <w:tcW w:w="1444" w:type="dxa"/>
          </w:tcPr>
          <w:p w:rsidR="008E290B" w:rsidRDefault="008E290B">
            <w:pPr>
              <w:pStyle w:val="ConsPlusNormal"/>
            </w:pPr>
          </w:p>
        </w:tc>
        <w:tc>
          <w:tcPr>
            <w:tcW w:w="1636" w:type="dxa"/>
            <w:vAlign w:val="center"/>
          </w:tcPr>
          <w:p w:rsidR="008E290B" w:rsidRDefault="008E290B">
            <w:pPr>
              <w:pStyle w:val="ConsPlusNormal"/>
            </w:pPr>
          </w:p>
        </w:tc>
        <w:tc>
          <w:tcPr>
            <w:tcW w:w="1077" w:type="dxa"/>
            <w:vAlign w:val="center"/>
          </w:tcPr>
          <w:p w:rsidR="008E290B" w:rsidRDefault="008E290B">
            <w:pPr>
              <w:pStyle w:val="ConsPlusNormal"/>
            </w:pPr>
          </w:p>
        </w:tc>
        <w:tc>
          <w:tcPr>
            <w:tcW w:w="1191" w:type="dxa"/>
            <w:vAlign w:val="center"/>
          </w:tcPr>
          <w:p w:rsidR="008E290B" w:rsidRDefault="008E290B">
            <w:pPr>
              <w:pStyle w:val="ConsPlusNormal"/>
            </w:pPr>
          </w:p>
        </w:tc>
        <w:tc>
          <w:tcPr>
            <w:tcW w:w="1077" w:type="dxa"/>
            <w:vAlign w:val="center"/>
          </w:tcPr>
          <w:p w:rsidR="008E290B" w:rsidRDefault="008E290B">
            <w:pPr>
              <w:pStyle w:val="ConsPlusNormal"/>
            </w:pPr>
          </w:p>
        </w:tc>
        <w:tc>
          <w:tcPr>
            <w:tcW w:w="1672" w:type="dxa"/>
          </w:tcPr>
          <w:p w:rsidR="008E290B" w:rsidRDefault="008E290B">
            <w:pPr>
              <w:pStyle w:val="ConsPlusNormal"/>
            </w:pPr>
          </w:p>
        </w:tc>
        <w:tc>
          <w:tcPr>
            <w:tcW w:w="1361" w:type="dxa"/>
            <w:vAlign w:val="center"/>
          </w:tcPr>
          <w:p w:rsidR="008E290B" w:rsidRDefault="008E290B">
            <w:pPr>
              <w:pStyle w:val="ConsPlusNormal"/>
            </w:pPr>
          </w:p>
        </w:tc>
        <w:tc>
          <w:tcPr>
            <w:tcW w:w="907" w:type="dxa"/>
            <w:vAlign w:val="center"/>
          </w:tcPr>
          <w:p w:rsidR="008E290B" w:rsidRDefault="008E290B">
            <w:pPr>
              <w:pStyle w:val="ConsPlusNormal"/>
            </w:pPr>
          </w:p>
        </w:tc>
        <w:tc>
          <w:tcPr>
            <w:tcW w:w="562" w:type="dxa"/>
            <w:vAlign w:val="center"/>
          </w:tcPr>
          <w:p w:rsidR="008E290B" w:rsidRDefault="008E290B">
            <w:pPr>
              <w:pStyle w:val="ConsPlusNormal"/>
            </w:pPr>
          </w:p>
        </w:tc>
        <w:tc>
          <w:tcPr>
            <w:tcW w:w="562" w:type="dxa"/>
          </w:tcPr>
          <w:p w:rsidR="008E290B" w:rsidRDefault="008E290B">
            <w:pPr>
              <w:pStyle w:val="ConsPlusNormal"/>
            </w:pPr>
          </w:p>
        </w:tc>
        <w:tc>
          <w:tcPr>
            <w:tcW w:w="562" w:type="dxa"/>
          </w:tcPr>
          <w:p w:rsidR="008E290B" w:rsidRDefault="008E290B">
            <w:pPr>
              <w:pStyle w:val="ConsPlusNormal"/>
            </w:pPr>
          </w:p>
        </w:tc>
        <w:tc>
          <w:tcPr>
            <w:tcW w:w="1474" w:type="dxa"/>
            <w:vAlign w:val="center"/>
          </w:tcPr>
          <w:p w:rsidR="008E290B" w:rsidRDefault="008E290B">
            <w:pPr>
              <w:pStyle w:val="ConsPlusNormal"/>
            </w:pPr>
          </w:p>
        </w:tc>
        <w:tc>
          <w:tcPr>
            <w:tcW w:w="1474" w:type="dxa"/>
            <w:vAlign w:val="center"/>
          </w:tcPr>
          <w:p w:rsidR="008E290B" w:rsidRDefault="008E290B">
            <w:pPr>
              <w:pStyle w:val="ConsPlusNormal"/>
            </w:pPr>
          </w:p>
        </w:tc>
        <w:tc>
          <w:tcPr>
            <w:tcW w:w="1144" w:type="dxa"/>
            <w:vAlign w:val="center"/>
          </w:tcPr>
          <w:p w:rsidR="008E290B" w:rsidRDefault="008E290B">
            <w:pPr>
              <w:pStyle w:val="ConsPlusNormal"/>
            </w:pPr>
          </w:p>
        </w:tc>
      </w:tr>
      <w:tr w:rsidR="008E290B">
        <w:tc>
          <w:tcPr>
            <w:tcW w:w="1757" w:type="dxa"/>
            <w:vAlign w:val="center"/>
          </w:tcPr>
          <w:p w:rsidR="008E290B" w:rsidRDefault="008E290B">
            <w:pPr>
              <w:pStyle w:val="ConsPlusNormal"/>
            </w:pPr>
            <w:r>
              <w:t>ИТОГО</w:t>
            </w:r>
          </w:p>
        </w:tc>
        <w:tc>
          <w:tcPr>
            <w:tcW w:w="1444" w:type="dxa"/>
          </w:tcPr>
          <w:p w:rsidR="008E290B" w:rsidRDefault="008E290B">
            <w:pPr>
              <w:pStyle w:val="ConsPlusNormal"/>
            </w:pPr>
          </w:p>
        </w:tc>
        <w:tc>
          <w:tcPr>
            <w:tcW w:w="1636" w:type="dxa"/>
            <w:vAlign w:val="center"/>
          </w:tcPr>
          <w:p w:rsidR="008E290B" w:rsidRDefault="008E290B">
            <w:pPr>
              <w:pStyle w:val="ConsPlusNormal"/>
            </w:pPr>
          </w:p>
        </w:tc>
        <w:tc>
          <w:tcPr>
            <w:tcW w:w="1077" w:type="dxa"/>
            <w:vAlign w:val="center"/>
          </w:tcPr>
          <w:p w:rsidR="008E290B" w:rsidRDefault="008E290B">
            <w:pPr>
              <w:pStyle w:val="ConsPlusNormal"/>
            </w:pPr>
          </w:p>
        </w:tc>
        <w:tc>
          <w:tcPr>
            <w:tcW w:w="1191" w:type="dxa"/>
            <w:vAlign w:val="center"/>
          </w:tcPr>
          <w:p w:rsidR="008E290B" w:rsidRDefault="008E290B">
            <w:pPr>
              <w:pStyle w:val="ConsPlusNormal"/>
            </w:pPr>
          </w:p>
        </w:tc>
        <w:tc>
          <w:tcPr>
            <w:tcW w:w="1077" w:type="dxa"/>
            <w:vAlign w:val="center"/>
          </w:tcPr>
          <w:p w:rsidR="008E290B" w:rsidRDefault="008E290B">
            <w:pPr>
              <w:pStyle w:val="ConsPlusNormal"/>
            </w:pPr>
          </w:p>
        </w:tc>
        <w:tc>
          <w:tcPr>
            <w:tcW w:w="1672" w:type="dxa"/>
          </w:tcPr>
          <w:p w:rsidR="008E290B" w:rsidRDefault="008E290B">
            <w:pPr>
              <w:pStyle w:val="ConsPlusNormal"/>
            </w:pPr>
          </w:p>
        </w:tc>
        <w:tc>
          <w:tcPr>
            <w:tcW w:w="1361" w:type="dxa"/>
            <w:vAlign w:val="center"/>
          </w:tcPr>
          <w:p w:rsidR="008E290B" w:rsidRDefault="008E290B">
            <w:pPr>
              <w:pStyle w:val="ConsPlusNormal"/>
            </w:pPr>
          </w:p>
        </w:tc>
        <w:tc>
          <w:tcPr>
            <w:tcW w:w="907" w:type="dxa"/>
            <w:vAlign w:val="center"/>
          </w:tcPr>
          <w:p w:rsidR="008E290B" w:rsidRDefault="008E290B">
            <w:pPr>
              <w:pStyle w:val="ConsPlusNormal"/>
            </w:pPr>
          </w:p>
        </w:tc>
        <w:tc>
          <w:tcPr>
            <w:tcW w:w="562" w:type="dxa"/>
            <w:vAlign w:val="center"/>
          </w:tcPr>
          <w:p w:rsidR="008E290B" w:rsidRDefault="008E290B">
            <w:pPr>
              <w:pStyle w:val="ConsPlusNormal"/>
            </w:pPr>
          </w:p>
        </w:tc>
        <w:tc>
          <w:tcPr>
            <w:tcW w:w="562" w:type="dxa"/>
          </w:tcPr>
          <w:p w:rsidR="008E290B" w:rsidRDefault="008E290B">
            <w:pPr>
              <w:pStyle w:val="ConsPlusNormal"/>
            </w:pPr>
          </w:p>
        </w:tc>
        <w:tc>
          <w:tcPr>
            <w:tcW w:w="562" w:type="dxa"/>
          </w:tcPr>
          <w:p w:rsidR="008E290B" w:rsidRDefault="008E290B">
            <w:pPr>
              <w:pStyle w:val="ConsPlusNormal"/>
            </w:pPr>
          </w:p>
        </w:tc>
        <w:tc>
          <w:tcPr>
            <w:tcW w:w="1474" w:type="dxa"/>
            <w:vAlign w:val="center"/>
          </w:tcPr>
          <w:p w:rsidR="008E290B" w:rsidRDefault="008E290B">
            <w:pPr>
              <w:pStyle w:val="ConsPlusNormal"/>
            </w:pPr>
          </w:p>
        </w:tc>
        <w:tc>
          <w:tcPr>
            <w:tcW w:w="1474" w:type="dxa"/>
            <w:vAlign w:val="center"/>
          </w:tcPr>
          <w:p w:rsidR="008E290B" w:rsidRDefault="008E290B">
            <w:pPr>
              <w:pStyle w:val="ConsPlusNormal"/>
            </w:pPr>
          </w:p>
        </w:tc>
        <w:tc>
          <w:tcPr>
            <w:tcW w:w="1144" w:type="dxa"/>
            <w:vAlign w:val="center"/>
          </w:tcPr>
          <w:p w:rsidR="008E290B" w:rsidRDefault="008E290B">
            <w:pPr>
              <w:pStyle w:val="ConsPlusNormal"/>
            </w:pPr>
          </w:p>
        </w:tc>
      </w:tr>
    </w:tbl>
    <w:p w:rsidR="008E290B" w:rsidRDefault="008E290B">
      <w:pPr>
        <w:pStyle w:val="ConsPlusNormal"/>
        <w:sectPr w:rsidR="008E290B">
          <w:pgSz w:w="16838" w:h="11905" w:orient="landscape"/>
          <w:pgMar w:top="1701" w:right="397" w:bottom="850" w:left="397" w:header="0" w:footer="0" w:gutter="0"/>
          <w:cols w:space="720"/>
          <w:titlePg/>
        </w:sectPr>
      </w:pPr>
    </w:p>
    <w:p w:rsidR="008E290B" w:rsidRDefault="008E290B">
      <w:pPr>
        <w:pStyle w:val="ConsPlusNormal"/>
        <w:jc w:val="both"/>
      </w:pPr>
    </w:p>
    <w:p w:rsidR="008E290B" w:rsidRDefault="008E290B">
      <w:pPr>
        <w:pStyle w:val="ConsPlusNormal"/>
        <w:ind w:firstLine="540"/>
        <w:jc w:val="both"/>
      </w:pPr>
      <w:r>
        <w:t>--------------------------------</w:t>
      </w:r>
    </w:p>
    <w:p w:rsidR="008E290B" w:rsidRDefault="008E290B">
      <w:pPr>
        <w:pStyle w:val="ConsPlusNormal"/>
        <w:spacing w:before="220"/>
        <w:ind w:firstLine="540"/>
        <w:jc w:val="both"/>
      </w:pPr>
      <w:r>
        <w:t>&lt;1</w:t>
      </w:r>
      <w:proofErr w:type="gramStart"/>
      <w:r>
        <w:t>&gt; З</w:t>
      </w:r>
      <w:proofErr w:type="gramEnd"/>
      <w:r>
        <w:t>аполняется сельскохозяйственными товаропроизводителями на основании сведений о сборе урожая сельскохозяйственных культур по формам N 29-СХ или N 2-фермер, утвержденным приказом Федеральной службы государственной статистики, за отчетный финансовый год.</w:t>
      </w:r>
    </w:p>
    <w:p w:rsidR="008E290B" w:rsidRDefault="008E290B">
      <w:pPr>
        <w:pStyle w:val="ConsPlusNormal"/>
        <w:spacing w:before="220"/>
        <w:ind w:firstLine="540"/>
        <w:jc w:val="both"/>
      </w:pPr>
      <w:r>
        <w:t>&lt;2</w:t>
      </w:r>
      <w:proofErr w:type="gramStart"/>
      <w:r>
        <w:t>&gt; З</w:t>
      </w:r>
      <w:proofErr w:type="gramEnd"/>
      <w:r>
        <w:t xml:space="preserve">аполняется сельскохозяйственными товаропроизводителями, включенными в Единый реестр субъектов малого и среднего предпринимательства, отвечающими критериям отнесения к субъектам малого предпринимательства в соответствии с Федеральным </w:t>
      </w:r>
      <w:hyperlink r:id="rId69">
        <w:r>
          <w:rPr>
            <w:color w:val="0000FF"/>
          </w:rPr>
          <w:t>законом</w:t>
        </w:r>
      </w:hyperlink>
      <w:r>
        <w:t xml:space="preserve"> от 24 июля 2007 г. N 209-ФЗ "О развитии малого и среднего предпринимательства в Российской Федерации", в случае страхования в отчетном финансовом году посевных площадей, занятых сельскохозяйственными культурами (далее - сельскохозяйственные товаропроизводители, относящиеся к субъектам малого предпринимательства) (за исключением посевных площадей, занятых рапсом и многолетними травами посевов прошлых лет), на основании данных </w:t>
      </w:r>
      <w:hyperlink w:anchor="P901">
        <w:r>
          <w:rPr>
            <w:color w:val="0000FF"/>
          </w:rPr>
          <w:t>гр. 3</w:t>
        </w:r>
      </w:hyperlink>
      <w:r>
        <w:t xml:space="preserve"> приложения 3 к Порядку предоставления субсидий на возмещение части затрат на проведение комплекса агротехнологических работ, повышение плодородия почв, утвержденному постановлением Правительства Пермского края от "__" _________ 20__ г. N ___ (далее - Порядок).</w:t>
      </w:r>
    </w:p>
    <w:p w:rsidR="008E290B" w:rsidRDefault="008E290B">
      <w:pPr>
        <w:pStyle w:val="ConsPlusNormal"/>
        <w:spacing w:before="220"/>
        <w:ind w:firstLine="540"/>
        <w:jc w:val="both"/>
      </w:pPr>
      <w:r>
        <w:t>&lt;3</w:t>
      </w:r>
      <w:proofErr w:type="gramStart"/>
      <w:r>
        <w:t>&gt; З</w:t>
      </w:r>
      <w:proofErr w:type="gramEnd"/>
      <w:r>
        <w:t xml:space="preserve">аполняется сельскохозяйственными товаропроизводителями, относящимися к субъектам малого предпринимательства (за исключением посевных площадей, занятых рапсом и многолетними травами посевов прошлых лет), на основании данных </w:t>
      </w:r>
      <w:hyperlink w:anchor="P902">
        <w:r>
          <w:rPr>
            <w:color w:val="0000FF"/>
          </w:rPr>
          <w:t>графы 4</w:t>
        </w:r>
      </w:hyperlink>
      <w:r>
        <w:t xml:space="preserve"> приложения 3 к Порядку.</w:t>
      </w:r>
    </w:p>
    <w:p w:rsidR="008E290B" w:rsidRDefault="008E290B">
      <w:pPr>
        <w:pStyle w:val="ConsPlusNormal"/>
        <w:spacing w:before="220"/>
        <w:ind w:firstLine="540"/>
        <w:jc w:val="both"/>
      </w:pPr>
      <w:r>
        <w:t>&lt;4</w:t>
      </w:r>
      <w:proofErr w:type="gramStart"/>
      <w:r>
        <w:t>&gt; З</w:t>
      </w:r>
      <w:proofErr w:type="gramEnd"/>
      <w:r>
        <w:t xml:space="preserve">аполняется сельскохозяйственными товаропроизводителями, относящимися к субъектам малого предпринимательства (за исключением посевных площадей, занятых рапсом и многолетними травами посевов прошлых лет), на основании данных </w:t>
      </w:r>
      <w:hyperlink w:anchor="P904">
        <w:r>
          <w:rPr>
            <w:color w:val="0000FF"/>
          </w:rPr>
          <w:t>графы 6</w:t>
        </w:r>
      </w:hyperlink>
      <w:r>
        <w:t xml:space="preserve"> приложения 3 к Порядку.</w:t>
      </w:r>
    </w:p>
    <w:p w:rsidR="008E290B" w:rsidRDefault="008E290B">
      <w:pPr>
        <w:pStyle w:val="ConsPlusNormal"/>
        <w:spacing w:before="220"/>
        <w:ind w:firstLine="540"/>
        <w:jc w:val="both"/>
      </w:pPr>
      <w:r>
        <w:t>&lt;5</w:t>
      </w:r>
      <w:proofErr w:type="gramStart"/>
      <w:r>
        <w:t>&gt; З</w:t>
      </w:r>
      <w:proofErr w:type="gramEnd"/>
      <w:r>
        <w:t xml:space="preserve">аполняется сельскохозяйственными товаропроизводителями, относящимися к субъектам малого предпринимательства (за исключением посевных площадей, занятых рапсом и многолетними травами посевов прошлых лет), на основании данных </w:t>
      </w:r>
      <w:hyperlink w:anchor="P1077">
        <w:r>
          <w:rPr>
            <w:color w:val="0000FF"/>
          </w:rPr>
          <w:t>графы 8</w:t>
        </w:r>
      </w:hyperlink>
      <w:r>
        <w:t xml:space="preserve"> приложения 4 к Порядку (начиная с 2025 года).</w:t>
      </w:r>
    </w:p>
    <w:p w:rsidR="008E290B" w:rsidRDefault="008E290B">
      <w:pPr>
        <w:pStyle w:val="ConsPlusNormal"/>
        <w:spacing w:before="220"/>
        <w:ind w:firstLine="540"/>
        <w:jc w:val="both"/>
      </w:pPr>
      <w:r>
        <w:t>&lt;6</w:t>
      </w:r>
      <w:proofErr w:type="gramStart"/>
      <w:r>
        <w:t>&gt; П</w:t>
      </w:r>
      <w:proofErr w:type="gramEnd"/>
      <w:r>
        <w:t>рименяется начиная с 2025 года.</w:t>
      </w:r>
    </w:p>
    <w:p w:rsidR="008E290B" w:rsidRDefault="008E290B">
      <w:pPr>
        <w:pStyle w:val="ConsPlusNormal"/>
        <w:spacing w:before="220"/>
        <w:ind w:firstLine="540"/>
        <w:jc w:val="both"/>
      </w:pPr>
      <w:bookmarkStart w:id="97" w:name="P1564"/>
      <w:bookmarkEnd w:id="97"/>
      <w:r>
        <w:t>&lt;7</w:t>
      </w:r>
      <w:proofErr w:type="gramStart"/>
      <w:r>
        <w:t>&gt; П</w:t>
      </w:r>
      <w:proofErr w:type="gramEnd"/>
      <w:r>
        <w:t xml:space="preserve">рименяется в случае проведения сельскохозяйственными товаропроизводителями, относящимися к субъектам малого предпринимательства, в отчетном финансовом году работ по </w:t>
      </w:r>
      <w:proofErr w:type="spellStart"/>
      <w:r>
        <w:t>фосфоритованию</w:t>
      </w:r>
      <w:proofErr w:type="spellEnd"/>
      <w:r>
        <w:t xml:space="preserve"> посевных площадей, занятых сельскохозяйственными культурами, равен 2.</w:t>
      </w:r>
    </w:p>
    <w:p w:rsidR="008E290B" w:rsidRDefault="008E290B">
      <w:pPr>
        <w:pStyle w:val="ConsPlusNormal"/>
        <w:spacing w:before="220"/>
        <w:ind w:firstLine="540"/>
        <w:jc w:val="both"/>
      </w:pPr>
      <w:r>
        <w:t xml:space="preserve">Указанный коэффициент применяется в пределах посевных площадей, отраженных в проектно-сметной документации проведения работ по </w:t>
      </w:r>
      <w:proofErr w:type="spellStart"/>
      <w:r>
        <w:t>фосфоритованию</w:t>
      </w:r>
      <w:proofErr w:type="spellEnd"/>
      <w:r>
        <w:t xml:space="preserve">, представленной в соответствии с </w:t>
      </w:r>
      <w:hyperlink w:anchor="P250">
        <w:r>
          <w:rPr>
            <w:color w:val="0000FF"/>
          </w:rPr>
          <w:t>пунктом 3.6.10</w:t>
        </w:r>
      </w:hyperlink>
      <w:r>
        <w:t xml:space="preserve"> настоящего Порядка.</w:t>
      </w:r>
    </w:p>
    <w:p w:rsidR="008E290B" w:rsidRDefault="008E290B">
      <w:pPr>
        <w:pStyle w:val="ConsPlusNormal"/>
        <w:spacing w:before="220"/>
        <w:ind w:firstLine="540"/>
        <w:jc w:val="both"/>
      </w:pPr>
      <w:bookmarkStart w:id="98" w:name="P1566"/>
      <w:bookmarkEnd w:id="98"/>
      <w:r>
        <w:t>&lt;8</w:t>
      </w:r>
      <w:proofErr w:type="gramStart"/>
      <w:r>
        <w:t>&gt; П</w:t>
      </w:r>
      <w:proofErr w:type="gramEnd"/>
      <w:r>
        <w:t xml:space="preserve">рименяется в случае страхования сельскохозяйственными товаропроизводителями, относящимися к субъектам малого предпринимательства, рисков утраты (гибели) урожая сельскохозяйственной культуры в результате наступления всех или нескольких событий, предусмотренных </w:t>
      </w:r>
      <w:hyperlink r:id="rId70">
        <w:r>
          <w:rPr>
            <w:color w:val="0000FF"/>
          </w:rPr>
          <w:t>пунктом 1 части 1 статьи 8</w:t>
        </w:r>
      </w:hyperlink>
      <w:r>
        <w:t xml:space="preserve">, и (или) события, предусмотренного </w:t>
      </w:r>
      <w:hyperlink r:id="rId71">
        <w:r>
          <w:rPr>
            <w:color w:val="0000FF"/>
          </w:rPr>
          <w:t>пунктом 4 части 1 статьи 8</w:t>
        </w:r>
      </w:hyperlink>
      <w:r>
        <w:t xml:space="preserve"> Федерального закона от 25 июля 2011 г. N 260-ФЗ "О государственной поддержке в сфере сельскохозяйственного страхования и о </w:t>
      </w:r>
      <w:proofErr w:type="gramStart"/>
      <w:r>
        <w:t>внесении</w:t>
      </w:r>
      <w:proofErr w:type="gramEnd"/>
      <w:r>
        <w:t xml:space="preserve"> изменений в Федеральный закон "О развитии сельского хозяйства", равен 1,2.</w:t>
      </w:r>
    </w:p>
    <w:p w:rsidR="008E290B" w:rsidRDefault="008E290B">
      <w:pPr>
        <w:pStyle w:val="ConsPlusNormal"/>
        <w:spacing w:before="220"/>
        <w:ind w:firstLine="540"/>
        <w:jc w:val="both"/>
      </w:pPr>
      <w:bookmarkStart w:id="99" w:name="P1567"/>
      <w:bookmarkEnd w:id="99"/>
      <w:r>
        <w:t>&lt;9</w:t>
      </w:r>
      <w:proofErr w:type="gramStart"/>
      <w:r>
        <w:t>&gt; П</w:t>
      </w:r>
      <w:proofErr w:type="gramEnd"/>
      <w:r>
        <w:t>рименяется в случае использования сельскохозяйственными товаропроизводителями, относящимися к субъектам малого предпринимательства, под урожай отчетного финансового года семян отечественной селекции, равен 2.</w:t>
      </w:r>
    </w:p>
    <w:p w:rsidR="008E290B" w:rsidRDefault="008E290B">
      <w:pPr>
        <w:pStyle w:val="ConsPlusNormal"/>
        <w:spacing w:before="220"/>
        <w:ind w:firstLine="540"/>
        <w:jc w:val="both"/>
      </w:pPr>
      <w:bookmarkStart w:id="100" w:name="P1568"/>
      <w:bookmarkEnd w:id="100"/>
      <w:r>
        <w:lastRenderedPageBreak/>
        <w:t>&lt;10</w:t>
      </w:r>
      <w:proofErr w:type="gramStart"/>
      <w:r>
        <w:t>&gt; О</w:t>
      </w:r>
      <w:proofErr w:type="gramEnd"/>
      <w:r>
        <w:t xml:space="preserve">тражается сумма затрат в соответствии с приложением 2 </w:t>
      </w:r>
      <w:hyperlink w:anchor="P546">
        <w:r>
          <w:rPr>
            <w:color w:val="0000FF"/>
          </w:rPr>
          <w:t>(графа 19)</w:t>
        </w:r>
      </w:hyperlink>
      <w:r>
        <w:t xml:space="preserve"> к Порядку.</w:t>
      </w:r>
    </w:p>
    <w:p w:rsidR="008E290B" w:rsidRDefault="008E290B">
      <w:pPr>
        <w:pStyle w:val="ConsPlusNormal"/>
        <w:jc w:val="both"/>
      </w:pPr>
    </w:p>
    <w:p w:rsidR="008E290B" w:rsidRDefault="008E290B">
      <w:pPr>
        <w:pStyle w:val="ConsPlusNormal"/>
        <w:ind w:firstLine="540"/>
        <w:jc w:val="both"/>
      </w:pPr>
      <w:r>
        <w:t>Достоверность и полноту сведений, содержащихся в настоящей справке-расчете, подтверждаю.</w:t>
      </w:r>
    </w:p>
    <w:p w:rsidR="008E290B" w:rsidRDefault="008E290B">
      <w:pPr>
        <w:pStyle w:val="ConsPlusNormal"/>
        <w:spacing w:before="220"/>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8E290B" w:rsidRDefault="008E29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84"/>
        <w:gridCol w:w="340"/>
        <w:gridCol w:w="3232"/>
      </w:tblGrid>
      <w:tr w:rsidR="008E290B">
        <w:tc>
          <w:tcPr>
            <w:tcW w:w="9071" w:type="dxa"/>
            <w:gridSpan w:val="4"/>
            <w:tcBorders>
              <w:top w:val="nil"/>
              <w:left w:val="nil"/>
              <w:bottom w:val="nil"/>
              <w:right w:val="nil"/>
            </w:tcBorders>
          </w:tcPr>
          <w:p w:rsidR="008E290B" w:rsidRDefault="008E290B">
            <w:pPr>
              <w:pStyle w:val="ConsPlusNormal"/>
              <w:jc w:val="both"/>
            </w:pPr>
            <w:r>
              <w:t>Руководитель сельскохозяйственного товаропроизводителя</w:t>
            </w:r>
          </w:p>
        </w:tc>
      </w:tr>
      <w:tr w:rsidR="008E290B">
        <w:tc>
          <w:tcPr>
            <w:tcW w:w="3515" w:type="dxa"/>
            <w:tcBorders>
              <w:top w:val="nil"/>
              <w:left w:val="nil"/>
              <w:bottom w:val="nil"/>
              <w:right w:val="nil"/>
            </w:tcBorders>
          </w:tcPr>
          <w:p w:rsidR="008E290B" w:rsidRDefault="008E290B">
            <w:pPr>
              <w:pStyle w:val="ConsPlusNormal"/>
              <w:jc w:val="center"/>
            </w:pPr>
            <w:r>
              <w:t>___________________________</w:t>
            </w:r>
          </w:p>
          <w:p w:rsidR="008E290B" w:rsidRDefault="008E290B">
            <w:pPr>
              <w:pStyle w:val="ConsPlusNormal"/>
              <w:jc w:val="center"/>
            </w:pPr>
            <w:r>
              <w:t>(должность)</w:t>
            </w:r>
          </w:p>
        </w:tc>
        <w:tc>
          <w:tcPr>
            <w:tcW w:w="2324" w:type="dxa"/>
            <w:gridSpan w:val="2"/>
            <w:tcBorders>
              <w:top w:val="nil"/>
              <w:left w:val="nil"/>
              <w:bottom w:val="nil"/>
              <w:right w:val="nil"/>
            </w:tcBorders>
            <w:vAlign w:val="bottom"/>
          </w:tcPr>
          <w:p w:rsidR="008E290B" w:rsidRDefault="008E290B">
            <w:pPr>
              <w:pStyle w:val="ConsPlusNormal"/>
              <w:jc w:val="center"/>
            </w:pPr>
            <w:r>
              <w:t>/_________________/</w:t>
            </w:r>
          </w:p>
          <w:p w:rsidR="008E290B" w:rsidRDefault="008E290B">
            <w:pPr>
              <w:pStyle w:val="ConsPlusNormal"/>
              <w:jc w:val="center"/>
            </w:pPr>
            <w:r>
              <w:t>(подпись)</w:t>
            </w:r>
          </w:p>
        </w:tc>
        <w:tc>
          <w:tcPr>
            <w:tcW w:w="3232" w:type="dxa"/>
            <w:tcBorders>
              <w:top w:val="nil"/>
              <w:left w:val="nil"/>
              <w:bottom w:val="nil"/>
              <w:right w:val="nil"/>
            </w:tcBorders>
            <w:vAlign w:val="bottom"/>
          </w:tcPr>
          <w:p w:rsidR="008E290B" w:rsidRDefault="008E290B">
            <w:pPr>
              <w:pStyle w:val="ConsPlusNormal"/>
              <w:jc w:val="center"/>
            </w:pPr>
            <w:r>
              <w:t>_________________________</w:t>
            </w:r>
          </w:p>
          <w:p w:rsidR="008E290B" w:rsidRDefault="008E290B">
            <w:pPr>
              <w:pStyle w:val="ConsPlusNormal"/>
              <w:jc w:val="center"/>
            </w:pPr>
            <w:r>
              <w:t>(расшифровка подписи)</w:t>
            </w:r>
          </w:p>
        </w:tc>
      </w:tr>
      <w:tr w:rsidR="008E290B">
        <w:tc>
          <w:tcPr>
            <w:tcW w:w="5499" w:type="dxa"/>
            <w:gridSpan w:val="2"/>
            <w:tcBorders>
              <w:top w:val="nil"/>
              <w:left w:val="nil"/>
              <w:bottom w:val="nil"/>
              <w:right w:val="nil"/>
            </w:tcBorders>
          </w:tcPr>
          <w:p w:rsidR="008E290B" w:rsidRDefault="008E290B">
            <w:pPr>
              <w:pStyle w:val="ConsPlusNormal"/>
              <w:jc w:val="both"/>
            </w:pPr>
            <w:r>
              <w:t>Главный бухгалтер (при наличии) ______________</w:t>
            </w:r>
          </w:p>
          <w:p w:rsidR="008E290B" w:rsidRDefault="008E290B">
            <w:pPr>
              <w:pStyle w:val="ConsPlusNormal"/>
              <w:ind w:left="3962"/>
            </w:pPr>
            <w:r>
              <w:t>(подпись)</w:t>
            </w:r>
          </w:p>
        </w:tc>
        <w:tc>
          <w:tcPr>
            <w:tcW w:w="3572" w:type="dxa"/>
            <w:gridSpan w:val="2"/>
            <w:tcBorders>
              <w:top w:val="nil"/>
              <w:left w:val="nil"/>
              <w:bottom w:val="nil"/>
              <w:right w:val="nil"/>
            </w:tcBorders>
          </w:tcPr>
          <w:p w:rsidR="008E290B" w:rsidRDefault="008E290B">
            <w:pPr>
              <w:pStyle w:val="ConsPlusNormal"/>
              <w:jc w:val="center"/>
            </w:pPr>
            <w:r>
              <w:t>/___________________________</w:t>
            </w:r>
          </w:p>
          <w:p w:rsidR="008E290B" w:rsidRDefault="008E290B">
            <w:pPr>
              <w:pStyle w:val="ConsPlusNormal"/>
              <w:jc w:val="center"/>
            </w:pPr>
            <w:r>
              <w:t>(расшифровка подписи)</w:t>
            </w:r>
          </w:p>
        </w:tc>
      </w:tr>
      <w:tr w:rsidR="008E290B">
        <w:tc>
          <w:tcPr>
            <w:tcW w:w="9071" w:type="dxa"/>
            <w:gridSpan w:val="4"/>
            <w:tcBorders>
              <w:top w:val="nil"/>
              <w:left w:val="nil"/>
              <w:bottom w:val="nil"/>
              <w:right w:val="nil"/>
            </w:tcBorders>
          </w:tcPr>
          <w:p w:rsidR="008E290B" w:rsidRDefault="008E290B">
            <w:pPr>
              <w:pStyle w:val="ConsPlusNormal"/>
              <w:jc w:val="both"/>
            </w:pPr>
            <w:r>
              <w:t>"___" __________ 20__ г.</w:t>
            </w:r>
          </w:p>
          <w:p w:rsidR="008E290B" w:rsidRDefault="008E290B">
            <w:pPr>
              <w:pStyle w:val="ConsPlusNormal"/>
            </w:pPr>
          </w:p>
          <w:p w:rsidR="008E290B" w:rsidRDefault="008E290B">
            <w:pPr>
              <w:pStyle w:val="ConsPlusNormal"/>
              <w:jc w:val="both"/>
            </w:pPr>
            <w:r>
              <w:t>МП (при наличии)</w:t>
            </w:r>
          </w:p>
        </w:tc>
      </w:tr>
    </w:tbl>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rPr>
          <w:rFonts w:ascii="Calibri" w:eastAsiaTheme="minorEastAsia" w:hAnsi="Calibri" w:cs="Calibri"/>
          <w:lang w:eastAsia="ru-RU"/>
        </w:rPr>
      </w:pPr>
      <w:r>
        <w:br w:type="page"/>
      </w:r>
    </w:p>
    <w:p w:rsidR="008E290B" w:rsidRDefault="008E290B">
      <w:pPr>
        <w:pStyle w:val="ConsPlusNormal"/>
        <w:jc w:val="right"/>
        <w:outlineLvl w:val="1"/>
      </w:pPr>
      <w:r>
        <w:lastRenderedPageBreak/>
        <w:t>Приложение 6</w:t>
      </w:r>
    </w:p>
    <w:p w:rsidR="008E290B" w:rsidRDefault="008E290B">
      <w:pPr>
        <w:pStyle w:val="ConsPlusNormal"/>
        <w:jc w:val="right"/>
      </w:pPr>
      <w:r>
        <w:t>к Порядку</w:t>
      </w:r>
    </w:p>
    <w:p w:rsidR="008E290B" w:rsidRDefault="008E290B">
      <w:pPr>
        <w:pStyle w:val="ConsPlusNormal"/>
        <w:jc w:val="right"/>
      </w:pPr>
      <w:r>
        <w:t>предоставления субсидий</w:t>
      </w:r>
    </w:p>
    <w:p w:rsidR="008E290B" w:rsidRDefault="008E290B">
      <w:pPr>
        <w:pStyle w:val="ConsPlusNormal"/>
        <w:jc w:val="right"/>
      </w:pPr>
      <w:r>
        <w:t>на возмещение части затрат</w:t>
      </w:r>
    </w:p>
    <w:p w:rsidR="008E290B" w:rsidRDefault="008E290B">
      <w:pPr>
        <w:pStyle w:val="ConsPlusNormal"/>
        <w:jc w:val="right"/>
      </w:pPr>
      <w:r>
        <w:t>на проведение комплекса</w:t>
      </w:r>
    </w:p>
    <w:p w:rsidR="008E290B" w:rsidRDefault="008E290B">
      <w:pPr>
        <w:pStyle w:val="ConsPlusNormal"/>
        <w:jc w:val="right"/>
      </w:pPr>
      <w:r>
        <w:t>агротехнологических работ,</w:t>
      </w:r>
    </w:p>
    <w:p w:rsidR="008E290B" w:rsidRDefault="008E290B">
      <w:pPr>
        <w:pStyle w:val="ConsPlusNormal"/>
        <w:jc w:val="right"/>
      </w:pPr>
      <w:r>
        <w:t>повышение плодородия почв</w:t>
      </w:r>
    </w:p>
    <w:p w:rsidR="008E290B" w:rsidRDefault="008E290B">
      <w:pPr>
        <w:pStyle w:val="ConsPlusNormal"/>
        <w:jc w:val="both"/>
      </w:pPr>
    </w:p>
    <w:p w:rsidR="008E290B" w:rsidRDefault="008E290B">
      <w:pPr>
        <w:pStyle w:val="ConsPlusNormal"/>
        <w:jc w:val="right"/>
      </w:pPr>
      <w:r>
        <w:t>ФОРМА</w:t>
      </w:r>
    </w:p>
    <w:p w:rsidR="008E290B" w:rsidRDefault="008E290B">
      <w:pPr>
        <w:pStyle w:val="ConsPlusNormal"/>
        <w:jc w:val="both"/>
      </w:pPr>
    </w:p>
    <w:p w:rsidR="008E290B" w:rsidRDefault="008E290B">
      <w:pPr>
        <w:pStyle w:val="ConsPlusNormal"/>
        <w:jc w:val="center"/>
      </w:pPr>
      <w:bookmarkStart w:id="101" w:name="P1602"/>
      <w:bookmarkEnd w:id="101"/>
      <w:r>
        <w:t>СВЕДЕНИЯ</w:t>
      </w:r>
    </w:p>
    <w:p w:rsidR="008E290B" w:rsidRDefault="008E290B">
      <w:pPr>
        <w:pStyle w:val="ConsPlusNormal"/>
        <w:jc w:val="center"/>
      </w:pPr>
      <w:r>
        <w:t xml:space="preserve">о подтверждении наличия у </w:t>
      </w:r>
      <w:proofErr w:type="gramStart"/>
      <w:r>
        <w:t>сельскохозяйственных</w:t>
      </w:r>
      <w:proofErr w:type="gramEnd"/>
    </w:p>
    <w:p w:rsidR="008E290B" w:rsidRDefault="008E290B">
      <w:pPr>
        <w:pStyle w:val="ConsPlusNormal"/>
        <w:jc w:val="center"/>
      </w:pPr>
      <w:r>
        <w:t>товаропроизводителей прав пользования земельными участками,</w:t>
      </w:r>
    </w:p>
    <w:p w:rsidR="008E290B" w:rsidRDefault="008E290B">
      <w:pPr>
        <w:pStyle w:val="ConsPlusNormal"/>
        <w:jc w:val="center"/>
      </w:pPr>
      <w:r>
        <w:t xml:space="preserve">на </w:t>
      </w:r>
      <w:proofErr w:type="gramStart"/>
      <w:r>
        <w:t>которых</w:t>
      </w:r>
      <w:proofErr w:type="gramEnd"/>
      <w:r>
        <w:t xml:space="preserve"> осуществляется сельскохозяйственное производство,</w:t>
      </w:r>
    </w:p>
    <w:p w:rsidR="008E290B" w:rsidRDefault="008E290B">
      <w:pPr>
        <w:pStyle w:val="ConsPlusNormal"/>
        <w:jc w:val="center"/>
      </w:pPr>
      <w:r>
        <w:t>за 20___ год</w:t>
      </w:r>
    </w:p>
    <w:p w:rsidR="008E290B" w:rsidRDefault="008E290B">
      <w:pPr>
        <w:pStyle w:val="ConsPlusNormal"/>
        <w:jc w:val="center"/>
      </w:pPr>
      <w:r>
        <w:t>____________________________________________________________</w:t>
      </w:r>
    </w:p>
    <w:p w:rsidR="008E290B" w:rsidRDefault="008E290B">
      <w:pPr>
        <w:pStyle w:val="ConsPlusNormal"/>
        <w:jc w:val="center"/>
      </w:pPr>
      <w:proofErr w:type="gramStart"/>
      <w:r>
        <w:t>(полное наименование сельскохозяйственного</w:t>
      </w:r>
      <w:proofErr w:type="gramEnd"/>
    </w:p>
    <w:p w:rsidR="008E290B" w:rsidRDefault="008E290B">
      <w:pPr>
        <w:pStyle w:val="ConsPlusNormal"/>
        <w:jc w:val="center"/>
      </w:pPr>
      <w:r>
        <w:t>товаропроизводителя)</w:t>
      </w:r>
    </w:p>
    <w:p w:rsidR="008E290B" w:rsidRDefault="008E290B">
      <w:pPr>
        <w:pStyle w:val="ConsPlusNormal"/>
        <w:jc w:val="both"/>
      </w:pPr>
    </w:p>
    <w:p w:rsidR="008E290B" w:rsidRDefault="008E290B">
      <w:pPr>
        <w:pStyle w:val="ConsPlusNormal"/>
        <w:sectPr w:rsidR="008E290B">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38"/>
        <w:gridCol w:w="3542"/>
        <w:gridCol w:w="2702"/>
        <w:gridCol w:w="2234"/>
        <w:gridCol w:w="2480"/>
        <w:gridCol w:w="2398"/>
      </w:tblGrid>
      <w:tr w:rsidR="008E290B" w:rsidTr="008E290B">
        <w:tc>
          <w:tcPr>
            <w:tcW w:w="455" w:type="pct"/>
            <w:vAlign w:val="center"/>
          </w:tcPr>
          <w:p w:rsidR="008E290B" w:rsidRDefault="008E290B">
            <w:pPr>
              <w:pStyle w:val="ConsPlusNormal"/>
              <w:jc w:val="center"/>
            </w:pPr>
            <w:r>
              <w:lastRenderedPageBreak/>
              <w:t xml:space="preserve">N </w:t>
            </w:r>
            <w:proofErr w:type="gramStart"/>
            <w:r>
              <w:t>п</w:t>
            </w:r>
            <w:proofErr w:type="gramEnd"/>
            <w:r>
              <w:t>/п</w:t>
            </w:r>
          </w:p>
        </w:tc>
        <w:tc>
          <w:tcPr>
            <w:tcW w:w="1205" w:type="pct"/>
            <w:vAlign w:val="center"/>
          </w:tcPr>
          <w:p w:rsidR="008E290B" w:rsidRDefault="008E290B">
            <w:pPr>
              <w:pStyle w:val="ConsPlusNormal"/>
              <w:jc w:val="center"/>
            </w:pPr>
            <w:r>
              <w:t>Наименование сельскохозяйственной культуры, предъявленной к субсидированию</w:t>
            </w:r>
          </w:p>
        </w:tc>
        <w:tc>
          <w:tcPr>
            <w:tcW w:w="919" w:type="pct"/>
            <w:vAlign w:val="center"/>
          </w:tcPr>
          <w:p w:rsidR="008E290B" w:rsidRDefault="008E290B">
            <w:pPr>
              <w:pStyle w:val="ConsPlusNormal"/>
              <w:jc w:val="center"/>
            </w:pPr>
            <w:r>
              <w:t>Посевная площадь, предъявленная к субсидированию в текущем финансовом году (но не более гр. 6) &lt;1&gt;, га</w:t>
            </w:r>
          </w:p>
        </w:tc>
        <w:tc>
          <w:tcPr>
            <w:tcW w:w="760" w:type="pct"/>
            <w:vAlign w:val="center"/>
          </w:tcPr>
          <w:p w:rsidR="008E290B" w:rsidRDefault="008E290B">
            <w:pPr>
              <w:pStyle w:val="ConsPlusNormal"/>
              <w:jc w:val="center"/>
            </w:pPr>
            <w:r>
              <w:t>Документ, подтверждающий право собственности или право пользования земельным участком &lt;2&gt;</w:t>
            </w:r>
          </w:p>
        </w:tc>
        <w:tc>
          <w:tcPr>
            <w:tcW w:w="844" w:type="pct"/>
            <w:vAlign w:val="center"/>
          </w:tcPr>
          <w:p w:rsidR="008E290B" w:rsidRDefault="008E290B">
            <w:pPr>
              <w:pStyle w:val="ConsPlusNormal"/>
              <w:jc w:val="center"/>
            </w:pPr>
            <w:r>
              <w:t>Кадастровый номер земельного участка в соответствии с документом, подтверждающим право собственности или право пользования земельным участком</w:t>
            </w:r>
          </w:p>
        </w:tc>
        <w:tc>
          <w:tcPr>
            <w:tcW w:w="816" w:type="pct"/>
            <w:vAlign w:val="center"/>
          </w:tcPr>
          <w:p w:rsidR="008E290B" w:rsidRDefault="008E290B">
            <w:pPr>
              <w:pStyle w:val="ConsPlusNormal"/>
              <w:jc w:val="center"/>
            </w:pPr>
            <w:r>
              <w:t xml:space="preserve">Площадь земельного участка, указанная в документе, подтверждающем право собственности или право пользования земельным участком, </w:t>
            </w:r>
            <w:proofErr w:type="gramStart"/>
            <w:r>
              <w:t>га</w:t>
            </w:r>
            <w:proofErr w:type="gramEnd"/>
          </w:p>
        </w:tc>
      </w:tr>
      <w:tr w:rsidR="008E290B" w:rsidTr="008E290B">
        <w:tc>
          <w:tcPr>
            <w:tcW w:w="455" w:type="pct"/>
            <w:vAlign w:val="center"/>
          </w:tcPr>
          <w:p w:rsidR="008E290B" w:rsidRDefault="008E290B">
            <w:pPr>
              <w:pStyle w:val="ConsPlusNormal"/>
              <w:jc w:val="center"/>
            </w:pPr>
            <w:r>
              <w:t>1</w:t>
            </w:r>
          </w:p>
        </w:tc>
        <w:tc>
          <w:tcPr>
            <w:tcW w:w="1205" w:type="pct"/>
            <w:vAlign w:val="center"/>
          </w:tcPr>
          <w:p w:rsidR="008E290B" w:rsidRDefault="008E290B">
            <w:pPr>
              <w:pStyle w:val="ConsPlusNormal"/>
              <w:jc w:val="center"/>
            </w:pPr>
            <w:r>
              <w:t>2</w:t>
            </w:r>
          </w:p>
        </w:tc>
        <w:tc>
          <w:tcPr>
            <w:tcW w:w="919" w:type="pct"/>
            <w:vAlign w:val="center"/>
          </w:tcPr>
          <w:p w:rsidR="008E290B" w:rsidRDefault="008E290B">
            <w:pPr>
              <w:pStyle w:val="ConsPlusNormal"/>
              <w:jc w:val="center"/>
            </w:pPr>
            <w:r>
              <w:t>3</w:t>
            </w:r>
          </w:p>
        </w:tc>
        <w:tc>
          <w:tcPr>
            <w:tcW w:w="760" w:type="pct"/>
            <w:vAlign w:val="center"/>
          </w:tcPr>
          <w:p w:rsidR="008E290B" w:rsidRDefault="008E290B">
            <w:pPr>
              <w:pStyle w:val="ConsPlusNormal"/>
              <w:jc w:val="center"/>
            </w:pPr>
            <w:r>
              <w:t>4</w:t>
            </w:r>
          </w:p>
        </w:tc>
        <w:tc>
          <w:tcPr>
            <w:tcW w:w="844" w:type="pct"/>
            <w:vAlign w:val="center"/>
          </w:tcPr>
          <w:p w:rsidR="008E290B" w:rsidRDefault="008E290B">
            <w:pPr>
              <w:pStyle w:val="ConsPlusNormal"/>
              <w:jc w:val="center"/>
            </w:pPr>
            <w:r>
              <w:t>5</w:t>
            </w:r>
          </w:p>
        </w:tc>
        <w:tc>
          <w:tcPr>
            <w:tcW w:w="816" w:type="pct"/>
            <w:vAlign w:val="center"/>
          </w:tcPr>
          <w:p w:rsidR="008E290B" w:rsidRDefault="008E290B">
            <w:pPr>
              <w:pStyle w:val="ConsPlusNormal"/>
              <w:jc w:val="center"/>
            </w:pPr>
            <w:r>
              <w:t>6</w:t>
            </w:r>
          </w:p>
        </w:tc>
      </w:tr>
      <w:tr w:rsidR="008E290B" w:rsidTr="008E290B">
        <w:tc>
          <w:tcPr>
            <w:tcW w:w="455" w:type="pct"/>
            <w:vAlign w:val="center"/>
          </w:tcPr>
          <w:p w:rsidR="008E290B" w:rsidRDefault="008E290B">
            <w:pPr>
              <w:pStyle w:val="ConsPlusNormal"/>
              <w:jc w:val="center"/>
            </w:pPr>
            <w:r>
              <w:t>1</w:t>
            </w:r>
          </w:p>
        </w:tc>
        <w:tc>
          <w:tcPr>
            <w:tcW w:w="1205" w:type="pct"/>
          </w:tcPr>
          <w:p w:rsidR="008E290B" w:rsidRDefault="008E290B">
            <w:pPr>
              <w:pStyle w:val="ConsPlusNormal"/>
              <w:jc w:val="center"/>
            </w:pPr>
            <w:r>
              <w:t>Зерновые, зернобобовые</w:t>
            </w:r>
          </w:p>
        </w:tc>
        <w:tc>
          <w:tcPr>
            <w:tcW w:w="919" w:type="pct"/>
          </w:tcPr>
          <w:p w:rsidR="008E290B" w:rsidRDefault="008E290B">
            <w:pPr>
              <w:pStyle w:val="ConsPlusNormal"/>
            </w:pPr>
          </w:p>
        </w:tc>
        <w:tc>
          <w:tcPr>
            <w:tcW w:w="760" w:type="pct"/>
          </w:tcPr>
          <w:p w:rsidR="008E290B" w:rsidRDefault="008E290B">
            <w:pPr>
              <w:pStyle w:val="ConsPlusNormal"/>
            </w:pPr>
          </w:p>
        </w:tc>
        <w:tc>
          <w:tcPr>
            <w:tcW w:w="844" w:type="pct"/>
          </w:tcPr>
          <w:p w:rsidR="008E290B" w:rsidRDefault="008E290B">
            <w:pPr>
              <w:pStyle w:val="ConsPlusNormal"/>
            </w:pPr>
          </w:p>
        </w:tc>
        <w:tc>
          <w:tcPr>
            <w:tcW w:w="816" w:type="pct"/>
          </w:tcPr>
          <w:p w:rsidR="008E290B" w:rsidRDefault="008E290B">
            <w:pPr>
              <w:pStyle w:val="ConsPlusNormal"/>
            </w:pPr>
          </w:p>
        </w:tc>
      </w:tr>
      <w:tr w:rsidR="008E290B" w:rsidTr="008E290B">
        <w:tc>
          <w:tcPr>
            <w:tcW w:w="455" w:type="pct"/>
            <w:vAlign w:val="center"/>
          </w:tcPr>
          <w:p w:rsidR="008E290B" w:rsidRDefault="008E290B">
            <w:pPr>
              <w:pStyle w:val="ConsPlusNormal"/>
              <w:jc w:val="center"/>
            </w:pPr>
            <w:r>
              <w:t>2</w:t>
            </w:r>
          </w:p>
        </w:tc>
        <w:tc>
          <w:tcPr>
            <w:tcW w:w="1205" w:type="pct"/>
          </w:tcPr>
          <w:p w:rsidR="008E290B" w:rsidRDefault="008E290B">
            <w:pPr>
              <w:pStyle w:val="ConsPlusNormal"/>
              <w:jc w:val="center"/>
            </w:pPr>
            <w:r>
              <w:t>Кормовые</w:t>
            </w:r>
          </w:p>
        </w:tc>
        <w:tc>
          <w:tcPr>
            <w:tcW w:w="919" w:type="pct"/>
          </w:tcPr>
          <w:p w:rsidR="008E290B" w:rsidRDefault="008E290B">
            <w:pPr>
              <w:pStyle w:val="ConsPlusNormal"/>
            </w:pPr>
          </w:p>
        </w:tc>
        <w:tc>
          <w:tcPr>
            <w:tcW w:w="760" w:type="pct"/>
          </w:tcPr>
          <w:p w:rsidR="008E290B" w:rsidRDefault="008E290B">
            <w:pPr>
              <w:pStyle w:val="ConsPlusNormal"/>
            </w:pPr>
          </w:p>
        </w:tc>
        <w:tc>
          <w:tcPr>
            <w:tcW w:w="844" w:type="pct"/>
          </w:tcPr>
          <w:p w:rsidR="008E290B" w:rsidRDefault="008E290B">
            <w:pPr>
              <w:pStyle w:val="ConsPlusNormal"/>
            </w:pPr>
          </w:p>
        </w:tc>
        <w:tc>
          <w:tcPr>
            <w:tcW w:w="816" w:type="pct"/>
          </w:tcPr>
          <w:p w:rsidR="008E290B" w:rsidRDefault="008E290B">
            <w:pPr>
              <w:pStyle w:val="ConsPlusNormal"/>
            </w:pPr>
          </w:p>
        </w:tc>
      </w:tr>
      <w:tr w:rsidR="008E290B" w:rsidTr="008E290B">
        <w:tc>
          <w:tcPr>
            <w:tcW w:w="455" w:type="pct"/>
            <w:vAlign w:val="center"/>
          </w:tcPr>
          <w:p w:rsidR="008E290B" w:rsidRDefault="008E290B">
            <w:pPr>
              <w:pStyle w:val="ConsPlusNormal"/>
              <w:jc w:val="center"/>
            </w:pPr>
            <w:r>
              <w:t>3</w:t>
            </w:r>
          </w:p>
        </w:tc>
        <w:tc>
          <w:tcPr>
            <w:tcW w:w="1205" w:type="pct"/>
          </w:tcPr>
          <w:p w:rsidR="008E290B" w:rsidRDefault="008E290B">
            <w:pPr>
              <w:pStyle w:val="ConsPlusNormal"/>
              <w:jc w:val="center"/>
            </w:pPr>
            <w:r>
              <w:t>Многолетние травы посева прошлых лет</w:t>
            </w:r>
          </w:p>
        </w:tc>
        <w:tc>
          <w:tcPr>
            <w:tcW w:w="919" w:type="pct"/>
          </w:tcPr>
          <w:p w:rsidR="008E290B" w:rsidRDefault="008E290B">
            <w:pPr>
              <w:pStyle w:val="ConsPlusNormal"/>
            </w:pPr>
          </w:p>
        </w:tc>
        <w:tc>
          <w:tcPr>
            <w:tcW w:w="760" w:type="pct"/>
          </w:tcPr>
          <w:p w:rsidR="008E290B" w:rsidRDefault="008E290B">
            <w:pPr>
              <w:pStyle w:val="ConsPlusNormal"/>
            </w:pPr>
          </w:p>
        </w:tc>
        <w:tc>
          <w:tcPr>
            <w:tcW w:w="844" w:type="pct"/>
          </w:tcPr>
          <w:p w:rsidR="008E290B" w:rsidRDefault="008E290B">
            <w:pPr>
              <w:pStyle w:val="ConsPlusNormal"/>
            </w:pPr>
          </w:p>
        </w:tc>
        <w:tc>
          <w:tcPr>
            <w:tcW w:w="816" w:type="pct"/>
          </w:tcPr>
          <w:p w:rsidR="008E290B" w:rsidRDefault="008E290B">
            <w:pPr>
              <w:pStyle w:val="ConsPlusNormal"/>
            </w:pPr>
          </w:p>
        </w:tc>
      </w:tr>
      <w:tr w:rsidR="008E290B" w:rsidTr="008E290B">
        <w:tc>
          <w:tcPr>
            <w:tcW w:w="455" w:type="pct"/>
            <w:vAlign w:val="center"/>
          </w:tcPr>
          <w:p w:rsidR="008E290B" w:rsidRDefault="008E290B">
            <w:pPr>
              <w:pStyle w:val="ConsPlusNormal"/>
              <w:jc w:val="center"/>
            </w:pPr>
            <w:r>
              <w:t>4</w:t>
            </w:r>
          </w:p>
        </w:tc>
        <w:tc>
          <w:tcPr>
            <w:tcW w:w="1205" w:type="pct"/>
          </w:tcPr>
          <w:p w:rsidR="008E290B" w:rsidRDefault="008E290B">
            <w:pPr>
              <w:pStyle w:val="ConsPlusNormal"/>
              <w:jc w:val="center"/>
            </w:pPr>
            <w:r>
              <w:t>Рапс</w:t>
            </w:r>
          </w:p>
        </w:tc>
        <w:tc>
          <w:tcPr>
            <w:tcW w:w="919" w:type="pct"/>
          </w:tcPr>
          <w:p w:rsidR="008E290B" w:rsidRDefault="008E290B">
            <w:pPr>
              <w:pStyle w:val="ConsPlusNormal"/>
            </w:pPr>
          </w:p>
        </w:tc>
        <w:tc>
          <w:tcPr>
            <w:tcW w:w="760" w:type="pct"/>
          </w:tcPr>
          <w:p w:rsidR="008E290B" w:rsidRDefault="008E290B">
            <w:pPr>
              <w:pStyle w:val="ConsPlusNormal"/>
            </w:pPr>
          </w:p>
        </w:tc>
        <w:tc>
          <w:tcPr>
            <w:tcW w:w="844" w:type="pct"/>
          </w:tcPr>
          <w:p w:rsidR="008E290B" w:rsidRDefault="008E290B">
            <w:pPr>
              <w:pStyle w:val="ConsPlusNormal"/>
            </w:pPr>
          </w:p>
        </w:tc>
        <w:tc>
          <w:tcPr>
            <w:tcW w:w="816" w:type="pct"/>
          </w:tcPr>
          <w:p w:rsidR="008E290B" w:rsidRDefault="008E290B">
            <w:pPr>
              <w:pStyle w:val="ConsPlusNormal"/>
            </w:pPr>
          </w:p>
        </w:tc>
      </w:tr>
      <w:tr w:rsidR="008E290B" w:rsidTr="008E290B">
        <w:tc>
          <w:tcPr>
            <w:tcW w:w="455" w:type="pct"/>
            <w:vAlign w:val="center"/>
          </w:tcPr>
          <w:p w:rsidR="008E290B" w:rsidRDefault="008E290B">
            <w:pPr>
              <w:pStyle w:val="ConsPlusNormal"/>
              <w:jc w:val="center"/>
            </w:pPr>
            <w:r>
              <w:t>5</w:t>
            </w:r>
          </w:p>
        </w:tc>
        <w:tc>
          <w:tcPr>
            <w:tcW w:w="1205" w:type="pct"/>
          </w:tcPr>
          <w:p w:rsidR="008E290B" w:rsidRDefault="008E290B">
            <w:pPr>
              <w:pStyle w:val="ConsPlusNormal"/>
              <w:jc w:val="center"/>
            </w:pPr>
            <w:r>
              <w:t>...</w:t>
            </w:r>
          </w:p>
        </w:tc>
        <w:tc>
          <w:tcPr>
            <w:tcW w:w="919" w:type="pct"/>
          </w:tcPr>
          <w:p w:rsidR="008E290B" w:rsidRDefault="008E290B">
            <w:pPr>
              <w:pStyle w:val="ConsPlusNormal"/>
            </w:pPr>
          </w:p>
        </w:tc>
        <w:tc>
          <w:tcPr>
            <w:tcW w:w="760" w:type="pct"/>
          </w:tcPr>
          <w:p w:rsidR="008E290B" w:rsidRDefault="008E290B">
            <w:pPr>
              <w:pStyle w:val="ConsPlusNormal"/>
            </w:pPr>
          </w:p>
        </w:tc>
        <w:tc>
          <w:tcPr>
            <w:tcW w:w="844" w:type="pct"/>
          </w:tcPr>
          <w:p w:rsidR="008E290B" w:rsidRDefault="008E290B">
            <w:pPr>
              <w:pStyle w:val="ConsPlusNormal"/>
            </w:pPr>
          </w:p>
        </w:tc>
        <w:tc>
          <w:tcPr>
            <w:tcW w:w="816" w:type="pct"/>
          </w:tcPr>
          <w:p w:rsidR="008E290B" w:rsidRDefault="008E290B">
            <w:pPr>
              <w:pStyle w:val="ConsPlusNormal"/>
            </w:pPr>
          </w:p>
        </w:tc>
      </w:tr>
      <w:tr w:rsidR="008E290B" w:rsidTr="008E290B">
        <w:tc>
          <w:tcPr>
            <w:tcW w:w="455" w:type="pct"/>
            <w:vAlign w:val="center"/>
          </w:tcPr>
          <w:p w:rsidR="008E290B" w:rsidRDefault="008E290B">
            <w:pPr>
              <w:pStyle w:val="ConsPlusNormal"/>
              <w:jc w:val="center"/>
            </w:pPr>
            <w:r>
              <w:t>6</w:t>
            </w:r>
          </w:p>
        </w:tc>
        <w:tc>
          <w:tcPr>
            <w:tcW w:w="1205" w:type="pct"/>
          </w:tcPr>
          <w:p w:rsidR="008E290B" w:rsidRDefault="008E290B">
            <w:pPr>
              <w:pStyle w:val="ConsPlusNormal"/>
              <w:jc w:val="center"/>
            </w:pPr>
            <w:r>
              <w:t>...</w:t>
            </w:r>
          </w:p>
        </w:tc>
        <w:tc>
          <w:tcPr>
            <w:tcW w:w="919" w:type="pct"/>
          </w:tcPr>
          <w:p w:rsidR="008E290B" w:rsidRDefault="008E290B">
            <w:pPr>
              <w:pStyle w:val="ConsPlusNormal"/>
            </w:pPr>
          </w:p>
        </w:tc>
        <w:tc>
          <w:tcPr>
            <w:tcW w:w="760" w:type="pct"/>
          </w:tcPr>
          <w:p w:rsidR="008E290B" w:rsidRDefault="008E290B">
            <w:pPr>
              <w:pStyle w:val="ConsPlusNormal"/>
            </w:pPr>
          </w:p>
        </w:tc>
        <w:tc>
          <w:tcPr>
            <w:tcW w:w="844" w:type="pct"/>
          </w:tcPr>
          <w:p w:rsidR="008E290B" w:rsidRDefault="008E290B">
            <w:pPr>
              <w:pStyle w:val="ConsPlusNormal"/>
            </w:pPr>
          </w:p>
        </w:tc>
        <w:tc>
          <w:tcPr>
            <w:tcW w:w="816" w:type="pct"/>
          </w:tcPr>
          <w:p w:rsidR="008E290B" w:rsidRDefault="008E290B">
            <w:pPr>
              <w:pStyle w:val="ConsPlusNormal"/>
            </w:pPr>
          </w:p>
        </w:tc>
      </w:tr>
      <w:tr w:rsidR="008E290B" w:rsidTr="008E290B">
        <w:tc>
          <w:tcPr>
            <w:tcW w:w="455" w:type="pct"/>
          </w:tcPr>
          <w:p w:rsidR="008E290B" w:rsidRDefault="008E290B">
            <w:pPr>
              <w:pStyle w:val="ConsPlusNormal"/>
              <w:jc w:val="center"/>
            </w:pPr>
            <w:r>
              <w:t>ИТОГО</w:t>
            </w:r>
          </w:p>
        </w:tc>
        <w:tc>
          <w:tcPr>
            <w:tcW w:w="1205" w:type="pct"/>
          </w:tcPr>
          <w:p w:rsidR="008E290B" w:rsidRDefault="008E290B">
            <w:pPr>
              <w:pStyle w:val="ConsPlusNormal"/>
            </w:pPr>
          </w:p>
        </w:tc>
        <w:tc>
          <w:tcPr>
            <w:tcW w:w="919" w:type="pct"/>
          </w:tcPr>
          <w:p w:rsidR="008E290B" w:rsidRDefault="008E290B">
            <w:pPr>
              <w:pStyle w:val="ConsPlusNormal"/>
            </w:pPr>
          </w:p>
        </w:tc>
        <w:tc>
          <w:tcPr>
            <w:tcW w:w="760" w:type="pct"/>
          </w:tcPr>
          <w:p w:rsidR="008E290B" w:rsidRDefault="008E290B">
            <w:pPr>
              <w:pStyle w:val="ConsPlusNormal"/>
              <w:jc w:val="center"/>
            </w:pPr>
            <w:r>
              <w:t>X</w:t>
            </w:r>
          </w:p>
        </w:tc>
        <w:tc>
          <w:tcPr>
            <w:tcW w:w="844" w:type="pct"/>
          </w:tcPr>
          <w:p w:rsidR="008E290B" w:rsidRDefault="008E290B">
            <w:pPr>
              <w:pStyle w:val="ConsPlusNormal"/>
              <w:jc w:val="center"/>
            </w:pPr>
            <w:r>
              <w:t>X</w:t>
            </w:r>
          </w:p>
        </w:tc>
        <w:tc>
          <w:tcPr>
            <w:tcW w:w="816" w:type="pct"/>
          </w:tcPr>
          <w:p w:rsidR="008E290B" w:rsidRDefault="008E290B">
            <w:pPr>
              <w:pStyle w:val="ConsPlusNormal"/>
            </w:pPr>
          </w:p>
        </w:tc>
      </w:tr>
    </w:tbl>
    <w:p w:rsidR="008E290B" w:rsidRDefault="008E290B">
      <w:pPr>
        <w:pStyle w:val="ConsPlusNormal"/>
        <w:sectPr w:rsidR="008E290B">
          <w:pgSz w:w="16838" w:h="11905" w:orient="landscape"/>
          <w:pgMar w:top="1701" w:right="1134" w:bottom="850" w:left="1134" w:header="0" w:footer="0" w:gutter="0"/>
          <w:cols w:space="720"/>
          <w:titlePg/>
        </w:sectPr>
      </w:pPr>
    </w:p>
    <w:p w:rsidR="008E290B" w:rsidRDefault="008E290B">
      <w:pPr>
        <w:pStyle w:val="ConsPlusNormal"/>
        <w:jc w:val="both"/>
      </w:pPr>
    </w:p>
    <w:p w:rsidR="008E290B" w:rsidRDefault="008E290B">
      <w:pPr>
        <w:pStyle w:val="ConsPlusNormal"/>
        <w:ind w:firstLine="540"/>
        <w:jc w:val="both"/>
      </w:pPr>
      <w:r>
        <w:t>--------------------------------</w:t>
      </w:r>
    </w:p>
    <w:p w:rsidR="008E290B" w:rsidRDefault="008E290B">
      <w:pPr>
        <w:pStyle w:val="ConsPlusNormal"/>
        <w:spacing w:before="220"/>
        <w:ind w:firstLine="540"/>
        <w:jc w:val="both"/>
      </w:pPr>
      <w:r>
        <w:t>&lt;1</w:t>
      </w:r>
      <w:proofErr w:type="gramStart"/>
      <w:r>
        <w:t>&gt; З</w:t>
      </w:r>
      <w:proofErr w:type="gramEnd"/>
      <w:r>
        <w:t xml:space="preserve">аполняется сельскохозяйственным товаропроизводителем по соответствующей сельскохозяйственной культуре на основании данных </w:t>
      </w:r>
      <w:hyperlink w:anchor="P1074">
        <w:r>
          <w:rPr>
            <w:color w:val="0000FF"/>
          </w:rPr>
          <w:t>графы 5</w:t>
        </w:r>
      </w:hyperlink>
      <w:r>
        <w:t xml:space="preserve"> приложения 4 к Порядку предоставления субсидий на возмещение части затрат на проведение комплекса агротехнологических работ, повышение плодородия почв, утвержденному постановлением Правительства Пермского края от "__" _________ 20__ г. N ___ (далее - Порядок).</w:t>
      </w:r>
    </w:p>
    <w:p w:rsidR="008E290B" w:rsidRDefault="008E290B">
      <w:pPr>
        <w:pStyle w:val="ConsPlusNormal"/>
        <w:spacing w:before="220"/>
        <w:ind w:firstLine="540"/>
        <w:jc w:val="both"/>
      </w:pPr>
      <w:r>
        <w:t>&lt;2</w:t>
      </w:r>
      <w:proofErr w:type="gramStart"/>
      <w:r>
        <w:t>&gt; З</w:t>
      </w:r>
      <w:proofErr w:type="gramEnd"/>
      <w:r>
        <w:t xml:space="preserve">аполняется сельскохозяйственным товаропроизводителем на основании документов, указанных в </w:t>
      </w:r>
      <w:hyperlink w:anchor="P253">
        <w:r>
          <w:rPr>
            <w:color w:val="0000FF"/>
          </w:rPr>
          <w:t>пункте 3.6.11</w:t>
        </w:r>
      </w:hyperlink>
      <w:r>
        <w:t xml:space="preserve"> Порядка.</w:t>
      </w:r>
    </w:p>
    <w:p w:rsidR="008E290B" w:rsidRDefault="008E29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733"/>
        <w:gridCol w:w="1591"/>
        <w:gridCol w:w="3232"/>
      </w:tblGrid>
      <w:tr w:rsidR="008E290B">
        <w:tc>
          <w:tcPr>
            <w:tcW w:w="9071" w:type="dxa"/>
            <w:gridSpan w:val="4"/>
            <w:tcBorders>
              <w:top w:val="nil"/>
              <w:left w:val="nil"/>
              <w:bottom w:val="nil"/>
              <w:right w:val="nil"/>
            </w:tcBorders>
          </w:tcPr>
          <w:p w:rsidR="008E290B" w:rsidRDefault="008E290B">
            <w:pPr>
              <w:pStyle w:val="ConsPlusNormal"/>
              <w:jc w:val="both"/>
            </w:pPr>
            <w:r>
              <w:t>Руководитель сельскохозяйственного товаропроизводителя</w:t>
            </w:r>
          </w:p>
        </w:tc>
      </w:tr>
      <w:tr w:rsidR="008E290B">
        <w:tc>
          <w:tcPr>
            <w:tcW w:w="3515" w:type="dxa"/>
            <w:tcBorders>
              <w:top w:val="nil"/>
              <w:left w:val="nil"/>
              <w:bottom w:val="nil"/>
              <w:right w:val="nil"/>
            </w:tcBorders>
          </w:tcPr>
          <w:p w:rsidR="008E290B" w:rsidRDefault="008E290B">
            <w:pPr>
              <w:pStyle w:val="ConsPlusNormal"/>
              <w:jc w:val="center"/>
            </w:pPr>
            <w:r>
              <w:t>___________________________</w:t>
            </w:r>
          </w:p>
          <w:p w:rsidR="008E290B" w:rsidRDefault="008E290B">
            <w:pPr>
              <w:pStyle w:val="ConsPlusNormal"/>
              <w:jc w:val="center"/>
            </w:pPr>
            <w:r>
              <w:t>(должность)</w:t>
            </w:r>
          </w:p>
        </w:tc>
        <w:tc>
          <w:tcPr>
            <w:tcW w:w="2324" w:type="dxa"/>
            <w:gridSpan w:val="2"/>
            <w:tcBorders>
              <w:top w:val="nil"/>
              <w:left w:val="nil"/>
              <w:bottom w:val="nil"/>
              <w:right w:val="nil"/>
            </w:tcBorders>
            <w:vAlign w:val="bottom"/>
          </w:tcPr>
          <w:p w:rsidR="008E290B" w:rsidRDefault="008E290B">
            <w:pPr>
              <w:pStyle w:val="ConsPlusNormal"/>
              <w:jc w:val="center"/>
            </w:pPr>
            <w:r>
              <w:t>/_________________/</w:t>
            </w:r>
          </w:p>
          <w:p w:rsidR="008E290B" w:rsidRDefault="008E290B">
            <w:pPr>
              <w:pStyle w:val="ConsPlusNormal"/>
              <w:jc w:val="center"/>
            </w:pPr>
            <w:r>
              <w:t>(подпись)</w:t>
            </w:r>
          </w:p>
        </w:tc>
        <w:tc>
          <w:tcPr>
            <w:tcW w:w="3232" w:type="dxa"/>
            <w:tcBorders>
              <w:top w:val="nil"/>
              <w:left w:val="nil"/>
              <w:bottom w:val="nil"/>
              <w:right w:val="nil"/>
            </w:tcBorders>
            <w:vAlign w:val="bottom"/>
          </w:tcPr>
          <w:p w:rsidR="008E290B" w:rsidRDefault="008E290B">
            <w:pPr>
              <w:pStyle w:val="ConsPlusNormal"/>
              <w:jc w:val="center"/>
            </w:pPr>
            <w:r>
              <w:t>_________________________</w:t>
            </w:r>
          </w:p>
          <w:p w:rsidR="008E290B" w:rsidRDefault="008E290B">
            <w:pPr>
              <w:pStyle w:val="ConsPlusNormal"/>
              <w:jc w:val="center"/>
            </w:pPr>
            <w:r>
              <w:t>(расшифровка подписи)</w:t>
            </w:r>
          </w:p>
        </w:tc>
      </w:tr>
      <w:tr w:rsidR="008E290B">
        <w:tc>
          <w:tcPr>
            <w:tcW w:w="9071" w:type="dxa"/>
            <w:gridSpan w:val="4"/>
            <w:tcBorders>
              <w:top w:val="nil"/>
              <w:left w:val="nil"/>
              <w:bottom w:val="nil"/>
              <w:right w:val="nil"/>
            </w:tcBorders>
          </w:tcPr>
          <w:p w:rsidR="008E290B" w:rsidRDefault="008E290B">
            <w:pPr>
              <w:pStyle w:val="ConsPlusNormal"/>
            </w:pPr>
            <w:r>
              <w:t>Главный бухгалтер (при наличии)</w:t>
            </w:r>
          </w:p>
        </w:tc>
      </w:tr>
      <w:tr w:rsidR="008E290B">
        <w:tc>
          <w:tcPr>
            <w:tcW w:w="4248" w:type="dxa"/>
            <w:gridSpan w:val="2"/>
            <w:tcBorders>
              <w:top w:val="nil"/>
              <w:left w:val="nil"/>
              <w:bottom w:val="nil"/>
              <w:right w:val="nil"/>
            </w:tcBorders>
          </w:tcPr>
          <w:p w:rsidR="008E290B" w:rsidRDefault="008E290B">
            <w:pPr>
              <w:pStyle w:val="ConsPlusNormal"/>
              <w:jc w:val="center"/>
            </w:pPr>
            <w:r>
              <w:t>_________________________________</w:t>
            </w:r>
          </w:p>
          <w:p w:rsidR="008E290B" w:rsidRDefault="008E290B">
            <w:pPr>
              <w:pStyle w:val="ConsPlusNormal"/>
              <w:jc w:val="center"/>
            </w:pPr>
            <w:r>
              <w:t>(подпись)</w:t>
            </w:r>
          </w:p>
        </w:tc>
        <w:tc>
          <w:tcPr>
            <w:tcW w:w="4823" w:type="dxa"/>
            <w:gridSpan w:val="2"/>
            <w:tcBorders>
              <w:top w:val="nil"/>
              <w:left w:val="nil"/>
              <w:bottom w:val="nil"/>
              <w:right w:val="nil"/>
            </w:tcBorders>
          </w:tcPr>
          <w:p w:rsidR="008E290B" w:rsidRDefault="008E290B">
            <w:pPr>
              <w:pStyle w:val="ConsPlusNormal"/>
            </w:pPr>
            <w:r>
              <w:t>/___________________________</w:t>
            </w:r>
          </w:p>
          <w:p w:rsidR="008E290B" w:rsidRDefault="008E290B">
            <w:pPr>
              <w:pStyle w:val="ConsPlusNormal"/>
              <w:ind w:left="283"/>
            </w:pPr>
            <w:r>
              <w:t>(расшифровка подписи)</w:t>
            </w:r>
          </w:p>
        </w:tc>
      </w:tr>
    </w:tbl>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rPr>
          <w:rFonts w:ascii="Calibri" w:eastAsiaTheme="minorEastAsia" w:hAnsi="Calibri" w:cs="Calibri"/>
          <w:lang w:eastAsia="ru-RU"/>
        </w:rPr>
      </w:pPr>
      <w:r>
        <w:br w:type="page"/>
      </w:r>
    </w:p>
    <w:p w:rsidR="008E290B" w:rsidRDefault="008E290B">
      <w:pPr>
        <w:pStyle w:val="ConsPlusNormal"/>
        <w:jc w:val="right"/>
        <w:outlineLvl w:val="1"/>
      </w:pPr>
      <w:r>
        <w:lastRenderedPageBreak/>
        <w:t>Приложение 7</w:t>
      </w:r>
    </w:p>
    <w:p w:rsidR="008E290B" w:rsidRDefault="008E290B">
      <w:pPr>
        <w:pStyle w:val="ConsPlusNormal"/>
        <w:jc w:val="right"/>
      </w:pPr>
      <w:r>
        <w:t>к Порядку</w:t>
      </w:r>
    </w:p>
    <w:p w:rsidR="008E290B" w:rsidRDefault="008E290B">
      <w:pPr>
        <w:pStyle w:val="ConsPlusNormal"/>
        <w:jc w:val="right"/>
      </w:pPr>
      <w:r>
        <w:t>предоставления субсидий</w:t>
      </w:r>
    </w:p>
    <w:p w:rsidR="008E290B" w:rsidRDefault="008E290B">
      <w:pPr>
        <w:pStyle w:val="ConsPlusNormal"/>
        <w:jc w:val="right"/>
      </w:pPr>
      <w:r>
        <w:t>на возмещение части затрат</w:t>
      </w:r>
    </w:p>
    <w:p w:rsidR="008E290B" w:rsidRDefault="008E290B">
      <w:pPr>
        <w:pStyle w:val="ConsPlusNormal"/>
        <w:jc w:val="right"/>
      </w:pPr>
      <w:r>
        <w:t>на проведение комплекса</w:t>
      </w:r>
    </w:p>
    <w:p w:rsidR="008E290B" w:rsidRDefault="008E290B">
      <w:pPr>
        <w:pStyle w:val="ConsPlusNormal"/>
        <w:jc w:val="right"/>
      </w:pPr>
      <w:r>
        <w:t>агротехнологических работ,</w:t>
      </w:r>
    </w:p>
    <w:p w:rsidR="008E290B" w:rsidRDefault="008E290B">
      <w:pPr>
        <w:pStyle w:val="ConsPlusNormal"/>
        <w:jc w:val="right"/>
      </w:pPr>
      <w:r>
        <w:t>повышение плодородия почв</w:t>
      </w:r>
    </w:p>
    <w:p w:rsidR="008E290B" w:rsidRDefault="008E290B">
      <w:pPr>
        <w:pStyle w:val="ConsPlusNormal"/>
        <w:jc w:val="both"/>
      </w:pPr>
    </w:p>
    <w:p w:rsidR="008E290B" w:rsidRDefault="008E290B">
      <w:pPr>
        <w:pStyle w:val="ConsPlusNormal"/>
        <w:jc w:val="right"/>
      </w:pPr>
      <w:r>
        <w:t>ФОРМА</w:t>
      </w:r>
    </w:p>
    <w:p w:rsidR="008E290B" w:rsidRDefault="008E29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E290B">
        <w:tc>
          <w:tcPr>
            <w:tcW w:w="9071" w:type="dxa"/>
            <w:tcBorders>
              <w:top w:val="nil"/>
              <w:left w:val="nil"/>
              <w:bottom w:val="nil"/>
              <w:right w:val="nil"/>
            </w:tcBorders>
          </w:tcPr>
          <w:p w:rsidR="008E290B" w:rsidRDefault="008E290B">
            <w:pPr>
              <w:pStyle w:val="ConsPlusNormal"/>
              <w:jc w:val="center"/>
            </w:pPr>
            <w:bookmarkStart w:id="102" w:name="P1697"/>
            <w:bookmarkEnd w:id="102"/>
            <w:r>
              <w:t>АКТ N ___</w:t>
            </w:r>
          </w:p>
          <w:p w:rsidR="008E290B" w:rsidRDefault="008E290B">
            <w:pPr>
              <w:pStyle w:val="ConsPlusNormal"/>
              <w:jc w:val="center"/>
            </w:pPr>
            <w:r>
              <w:t>об использовании удобрений</w:t>
            </w:r>
          </w:p>
          <w:p w:rsidR="008E290B" w:rsidRDefault="008E290B">
            <w:pPr>
              <w:pStyle w:val="ConsPlusNormal"/>
              <w:jc w:val="center"/>
            </w:pPr>
            <w:r>
              <w:t>____________________________________________________________</w:t>
            </w:r>
          </w:p>
          <w:p w:rsidR="008E290B" w:rsidRDefault="008E290B">
            <w:pPr>
              <w:pStyle w:val="ConsPlusNormal"/>
              <w:jc w:val="center"/>
            </w:pPr>
            <w:r>
              <w:t>(полное наименование сельскохозяйственного товаропроизводителя)</w:t>
            </w:r>
          </w:p>
        </w:tc>
      </w:tr>
      <w:tr w:rsidR="008E290B">
        <w:tc>
          <w:tcPr>
            <w:tcW w:w="9071" w:type="dxa"/>
            <w:tcBorders>
              <w:top w:val="nil"/>
              <w:left w:val="nil"/>
              <w:bottom w:val="nil"/>
              <w:right w:val="nil"/>
            </w:tcBorders>
          </w:tcPr>
          <w:p w:rsidR="008E290B" w:rsidRDefault="008E290B">
            <w:pPr>
              <w:pStyle w:val="ConsPlusNormal"/>
              <w:ind w:firstLine="283"/>
              <w:jc w:val="both"/>
            </w:pPr>
            <w:r>
              <w:t>Период внесения: ______________ 20___ года.</w:t>
            </w:r>
          </w:p>
          <w:p w:rsidR="008E290B" w:rsidRDefault="008E290B">
            <w:pPr>
              <w:pStyle w:val="ConsPlusNormal"/>
              <w:ind w:firstLine="283"/>
              <w:jc w:val="both"/>
            </w:pPr>
            <w:r>
              <w:t>Назначение и способ применения удобрений: _______________________________</w:t>
            </w:r>
          </w:p>
          <w:p w:rsidR="008E290B" w:rsidRDefault="008E290B">
            <w:pPr>
              <w:pStyle w:val="ConsPlusNormal"/>
              <w:jc w:val="both"/>
            </w:pPr>
            <w:r>
              <w:t>_________________________________________________________________________</w:t>
            </w:r>
          </w:p>
          <w:p w:rsidR="008E290B" w:rsidRDefault="008E290B">
            <w:pPr>
              <w:pStyle w:val="ConsPlusNormal"/>
              <w:ind w:firstLine="283"/>
              <w:jc w:val="both"/>
            </w:pPr>
            <w:r>
              <w:t>Удобрения внесены под урожай 20___ года.</w:t>
            </w:r>
          </w:p>
        </w:tc>
      </w:tr>
    </w:tbl>
    <w:p w:rsidR="008E290B" w:rsidRDefault="008E29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28"/>
        <w:gridCol w:w="1636"/>
        <w:gridCol w:w="1060"/>
        <w:gridCol w:w="1417"/>
        <w:gridCol w:w="2494"/>
      </w:tblGrid>
      <w:tr w:rsidR="008E290B">
        <w:tc>
          <w:tcPr>
            <w:tcW w:w="2428" w:type="dxa"/>
            <w:vMerge w:val="restart"/>
            <w:vAlign w:val="center"/>
          </w:tcPr>
          <w:p w:rsidR="008E290B" w:rsidRDefault="008E290B">
            <w:pPr>
              <w:pStyle w:val="ConsPlusNormal"/>
              <w:jc w:val="center"/>
            </w:pPr>
            <w:r>
              <w:t>Наименование сельскохозяйственной культуры</w:t>
            </w:r>
          </w:p>
        </w:tc>
        <w:tc>
          <w:tcPr>
            <w:tcW w:w="1636" w:type="dxa"/>
            <w:vMerge w:val="restart"/>
            <w:vAlign w:val="center"/>
          </w:tcPr>
          <w:p w:rsidR="008E290B" w:rsidRDefault="008E290B">
            <w:pPr>
              <w:pStyle w:val="ConsPlusNormal"/>
              <w:jc w:val="center"/>
            </w:pPr>
            <w:r>
              <w:t>Наименование удобрения</w:t>
            </w:r>
          </w:p>
        </w:tc>
        <w:tc>
          <w:tcPr>
            <w:tcW w:w="2477" w:type="dxa"/>
            <w:gridSpan w:val="2"/>
            <w:vAlign w:val="center"/>
          </w:tcPr>
          <w:p w:rsidR="008E290B" w:rsidRDefault="008E290B">
            <w:pPr>
              <w:pStyle w:val="ConsPlusNormal"/>
              <w:jc w:val="center"/>
            </w:pPr>
            <w:r>
              <w:t>Внесено</w:t>
            </w:r>
          </w:p>
        </w:tc>
        <w:tc>
          <w:tcPr>
            <w:tcW w:w="2494" w:type="dxa"/>
            <w:vMerge w:val="restart"/>
            <w:vAlign w:val="center"/>
          </w:tcPr>
          <w:p w:rsidR="008E290B" w:rsidRDefault="008E290B">
            <w:pPr>
              <w:pStyle w:val="ConsPlusNormal"/>
              <w:jc w:val="center"/>
            </w:pPr>
            <w:r>
              <w:t>Объем внесения удобрений в физическом весе на 1 га, утвержденный приказом Министерства агропромышленного комплекса Пермского края, кг</w:t>
            </w:r>
          </w:p>
        </w:tc>
      </w:tr>
      <w:tr w:rsidR="008E290B">
        <w:tc>
          <w:tcPr>
            <w:tcW w:w="2428" w:type="dxa"/>
            <w:vMerge/>
          </w:tcPr>
          <w:p w:rsidR="008E290B" w:rsidRDefault="008E290B">
            <w:pPr>
              <w:pStyle w:val="ConsPlusNormal"/>
            </w:pPr>
          </w:p>
        </w:tc>
        <w:tc>
          <w:tcPr>
            <w:tcW w:w="1636" w:type="dxa"/>
            <w:vMerge/>
          </w:tcPr>
          <w:p w:rsidR="008E290B" w:rsidRDefault="008E290B">
            <w:pPr>
              <w:pStyle w:val="ConsPlusNormal"/>
            </w:pPr>
          </w:p>
        </w:tc>
        <w:tc>
          <w:tcPr>
            <w:tcW w:w="1060" w:type="dxa"/>
            <w:vAlign w:val="center"/>
          </w:tcPr>
          <w:p w:rsidR="008E290B" w:rsidRDefault="008E290B">
            <w:pPr>
              <w:pStyle w:val="ConsPlusNormal"/>
              <w:jc w:val="center"/>
            </w:pPr>
            <w:r>
              <w:t xml:space="preserve">на площадь, </w:t>
            </w:r>
            <w:proofErr w:type="gramStart"/>
            <w:r>
              <w:t>га</w:t>
            </w:r>
            <w:proofErr w:type="gramEnd"/>
          </w:p>
        </w:tc>
        <w:tc>
          <w:tcPr>
            <w:tcW w:w="1417" w:type="dxa"/>
            <w:vAlign w:val="center"/>
          </w:tcPr>
          <w:p w:rsidR="008E290B" w:rsidRDefault="008E290B">
            <w:pPr>
              <w:pStyle w:val="ConsPlusNormal"/>
              <w:jc w:val="center"/>
            </w:pPr>
            <w:r>
              <w:t>в физическом весе на 1 га, кг</w:t>
            </w:r>
          </w:p>
        </w:tc>
        <w:tc>
          <w:tcPr>
            <w:tcW w:w="2494" w:type="dxa"/>
            <w:vMerge/>
          </w:tcPr>
          <w:p w:rsidR="008E290B" w:rsidRDefault="008E290B">
            <w:pPr>
              <w:pStyle w:val="ConsPlusNormal"/>
            </w:pPr>
          </w:p>
        </w:tc>
      </w:tr>
      <w:tr w:rsidR="008E290B">
        <w:tc>
          <w:tcPr>
            <w:tcW w:w="2428" w:type="dxa"/>
            <w:vAlign w:val="center"/>
          </w:tcPr>
          <w:p w:rsidR="008E290B" w:rsidRDefault="008E290B">
            <w:pPr>
              <w:pStyle w:val="ConsPlusNormal"/>
              <w:jc w:val="center"/>
            </w:pPr>
            <w:r>
              <w:t>1</w:t>
            </w:r>
          </w:p>
        </w:tc>
        <w:tc>
          <w:tcPr>
            <w:tcW w:w="1636" w:type="dxa"/>
            <w:vAlign w:val="center"/>
          </w:tcPr>
          <w:p w:rsidR="008E290B" w:rsidRDefault="008E290B">
            <w:pPr>
              <w:pStyle w:val="ConsPlusNormal"/>
              <w:jc w:val="center"/>
            </w:pPr>
            <w:r>
              <w:t>2</w:t>
            </w:r>
          </w:p>
        </w:tc>
        <w:tc>
          <w:tcPr>
            <w:tcW w:w="1060" w:type="dxa"/>
            <w:vAlign w:val="center"/>
          </w:tcPr>
          <w:p w:rsidR="008E290B" w:rsidRDefault="008E290B">
            <w:pPr>
              <w:pStyle w:val="ConsPlusNormal"/>
              <w:jc w:val="center"/>
            </w:pPr>
            <w:r>
              <w:t>3</w:t>
            </w:r>
          </w:p>
        </w:tc>
        <w:tc>
          <w:tcPr>
            <w:tcW w:w="1417" w:type="dxa"/>
            <w:vAlign w:val="center"/>
          </w:tcPr>
          <w:p w:rsidR="008E290B" w:rsidRDefault="008E290B">
            <w:pPr>
              <w:pStyle w:val="ConsPlusNormal"/>
              <w:jc w:val="center"/>
            </w:pPr>
            <w:r>
              <w:t>4</w:t>
            </w:r>
          </w:p>
        </w:tc>
        <w:tc>
          <w:tcPr>
            <w:tcW w:w="2494" w:type="dxa"/>
            <w:vAlign w:val="center"/>
          </w:tcPr>
          <w:p w:rsidR="008E290B" w:rsidRDefault="008E290B">
            <w:pPr>
              <w:pStyle w:val="ConsPlusNormal"/>
              <w:jc w:val="center"/>
            </w:pPr>
            <w:r>
              <w:t>5</w:t>
            </w:r>
          </w:p>
        </w:tc>
      </w:tr>
      <w:tr w:rsidR="008E290B">
        <w:tc>
          <w:tcPr>
            <w:tcW w:w="2428" w:type="dxa"/>
            <w:vAlign w:val="center"/>
          </w:tcPr>
          <w:p w:rsidR="008E290B" w:rsidRDefault="008E290B">
            <w:pPr>
              <w:pStyle w:val="ConsPlusNormal"/>
            </w:pPr>
          </w:p>
        </w:tc>
        <w:tc>
          <w:tcPr>
            <w:tcW w:w="1636" w:type="dxa"/>
            <w:vAlign w:val="center"/>
          </w:tcPr>
          <w:p w:rsidR="008E290B" w:rsidRDefault="008E290B">
            <w:pPr>
              <w:pStyle w:val="ConsPlusNormal"/>
            </w:pPr>
          </w:p>
        </w:tc>
        <w:tc>
          <w:tcPr>
            <w:tcW w:w="1060" w:type="dxa"/>
            <w:vAlign w:val="center"/>
          </w:tcPr>
          <w:p w:rsidR="008E290B" w:rsidRDefault="008E290B">
            <w:pPr>
              <w:pStyle w:val="ConsPlusNormal"/>
            </w:pPr>
          </w:p>
        </w:tc>
        <w:tc>
          <w:tcPr>
            <w:tcW w:w="1417" w:type="dxa"/>
            <w:vAlign w:val="center"/>
          </w:tcPr>
          <w:p w:rsidR="008E290B" w:rsidRDefault="008E290B">
            <w:pPr>
              <w:pStyle w:val="ConsPlusNormal"/>
            </w:pPr>
          </w:p>
        </w:tc>
        <w:tc>
          <w:tcPr>
            <w:tcW w:w="2494" w:type="dxa"/>
            <w:vAlign w:val="center"/>
          </w:tcPr>
          <w:p w:rsidR="008E290B" w:rsidRDefault="008E290B">
            <w:pPr>
              <w:pStyle w:val="ConsPlusNormal"/>
            </w:pPr>
          </w:p>
        </w:tc>
      </w:tr>
      <w:tr w:rsidR="008E290B">
        <w:tc>
          <w:tcPr>
            <w:tcW w:w="2428" w:type="dxa"/>
            <w:vAlign w:val="center"/>
          </w:tcPr>
          <w:p w:rsidR="008E290B" w:rsidRDefault="008E290B">
            <w:pPr>
              <w:pStyle w:val="ConsPlusNormal"/>
            </w:pPr>
          </w:p>
        </w:tc>
        <w:tc>
          <w:tcPr>
            <w:tcW w:w="1636" w:type="dxa"/>
            <w:vAlign w:val="center"/>
          </w:tcPr>
          <w:p w:rsidR="008E290B" w:rsidRDefault="008E290B">
            <w:pPr>
              <w:pStyle w:val="ConsPlusNormal"/>
            </w:pPr>
          </w:p>
        </w:tc>
        <w:tc>
          <w:tcPr>
            <w:tcW w:w="1060" w:type="dxa"/>
            <w:vAlign w:val="center"/>
          </w:tcPr>
          <w:p w:rsidR="008E290B" w:rsidRDefault="008E290B">
            <w:pPr>
              <w:pStyle w:val="ConsPlusNormal"/>
            </w:pPr>
          </w:p>
        </w:tc>
        <w:tc>
          <w:tcPr>
            <w:tcW w:w="1417" w:type="dxa"/>
            <w:vAlign w:val="center"/>
          </w:tcPr>
          <w:p w:rsidR="008E290B" w:rsidRDefault="008E290B">
            <w:pPr>
              <w:pStyle w:val="ConsPlusNormal"/>
            </w:pPr>
          </w:p>
        </w:tc>
        <w:tc>
          <w:tcPr>
            <w:tcW w:w="2494" w:type="dxa"/>
            <w:vAlign w:val="center"/>
          </w:tcPr>
          <w:p w:rsidR="008E290B" w:rsidRDefault="008E290B">
            <w:pPr>
              <w:pStyle w:val="ConsPlusNormal"/>
            </w:pPr>
          </w:p>
        </w:tc>
      </w:tr>
    </w:tbl>
    <w:p w:rsidR="008E290B" w:rsidRDefault="008E29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733"/>
        <w:gridCol w:w="1591"/>
        <w:gridCol w:w="3232"/>
      </w:tblGrid>
      <w:tr w:rsidR="008E290B">
        <w:tc>
          <w:tcPr>
            <w:tcW w:w="9071" w:type="dxa"/>
            <w:gridSpan w:val="4"/>
            <w:tcBorders>
              <w:top w:val="nil"/>
              <w:left w:val="nil"/>
              <w:bottom w:val="nil"/>
              <w:right w:val="nil"/>
            </w:tcBorders>
          </w:tcPr>
          <w:p w:rsidR="008E290B" w:rsidRDefault="008E290B">
            <w:pPr>
              <w:pStyle w:val="ConsPlusNormal"/>
              <w:jc w:val="both"/>
            </w:pPr>
            <w:r>
              <w:t>Руководитель сельскохозяйственного товаропроизводителя</w:t>
            </w:r>
          </w:p>
        </w:tc>
      </w:tr>
      <w:tr w:rsidR="008E290B">
        <w:tc>
          <w:tcPr>
            <w:tcW w:w="3515" w:type="dxa"/>
            <w:tcBorders>
              <w:top w:val="nil"/>
              <w:left w:val="nil"/>
              <w:bottom w:val="nil"/>
              <w:right w:val="nil"/>
            </w:tcBorders>
          </w:tcPr>
          <w:p w:rsidR="008E290B" w:rsidRDefault="008E290B">
            <w:pPr>
              <w:pStyle w:val="ConsPlusNormal"/>
              <w:jc w:val="center"/>
            </w:pPr>
            <w:r>
              <w:t>___________________________</w:t>
            </w:r>
          </w:p>
          <w:p w:rsidR="008E290B" w:rsidRDefault="008E290B">
            <w:pPr>
              <w:pStyle w:val="ConsPlusNormal"/>
              <w:jc w:val="center"/>
            </w:pPr>
            <w:r>
              <w:t>(должность)</w:t>
            </w:r>
          </w:p>
        </w:tc>
        <w:tc>
          <w:tcPr>
            <w:tcW w:w="2324" w:type="dxa"/>
            <w:gridSpan w:val="2"/>
            <w:tcBorders>
              <w:top w:val="nil"/>
              <w:left w:val="nil"/>
              <w:bottom w:val="nil"/>
              <w:right w:val="nil"/>
            </w:tcBorders>
            <w:vAlign w:val="bottom"/>
          </w:tcPr>
          <w:p w:rsidR="008E290B" w:rsidRDefault="008E290B">
            <w:pPr>
              <w:pStyle w:val="ConsPlusNormal"/>
              <w:jc w:val="center"/>
            </w:pPr>
            <w:r>
              <w:t>/_________________/</w:t>
            </w:r>
          </w:p>
          <w:p w:rsidR="008E290B" w:rsidRDefault="008E290B">
            <w:pPr>
              <w:pStyle w:val="ConsPlusNormal"/>
              <w:jc w:val="center"/>
            </w:pPr>
            <w:r>
              <w:t>(подпись)</w:t>
            </w:r>
          </w:p>
        </w:tc>
        <w:tc>
          <w:tcPr>
            <w:tcW w:w="3232" w:type="dxa"/>
            <w:tcBorders>
              <w:top w:val="nil"/>
              <w:left w:val="nil"/>
              <w:bottom w:val="nil"/>
              <w:right w:val="nil"/>
            </w:tcBorders>
            <w:vAlign w:val="bottom"/>
          </w:tcPr>
          <w:p w:rsidR="008E290B" w:rsidRDefault="008E290B">
            <w:pPr>
              <w:pStyle w:val="ConsPlusNormal"/>
              <w:jc w:val="center"/>
            </w:pPr>
            <w:r>
              <w:t>_________________________</w:t>
            </w:r>
          </w:p>
          <w:p w:rsidR="008E290B" w:rsidRDefault="008E290B">
            <w:pPr>
              <w:pStyle w:val="ConsPlusNormal"/>
              <w:jc w:val="center"/>
            </w:pPr>
            <w:r>
              <w:t>(расшифровка подписи)</w:t>
            </w:r>
          </w:p>
        </w:tc>
      </w:tr>
      <w:tr w:rsidR="008E290B">
        <w:tc>
          <w:tcPr>
            <w:tcW w:w="9071" w:type="dxa"/>
            <w:gridSpan w:val="4"/>
            <w:tcBorders>
              <w:top w:val="nil"/>
              <w:left w:val="nil"/>
              <w:bottom w:val="nil"/>
              <w:right w:val="nil"/>
            </w:tcBorders>
          </w:tcPr>
          <w:p w:rsidR="008E290B" w:rsidRDefault="008E290B">
            <w:pPr>
              <w:pStyle w:val="ConsPlusNormal"/>
            </w:pPr>
            <w:r>
              <w:t>Главный бухгалтер (при наличии)</w:t>
            </w:r>
          </w:p>
        </w:tc>
      </w:tr>
      <w:tr w:rsidR="008E290B">
        <w:tc>
          <w:tcPr>
            <w:tcW w:w="4248" w:type="dxa"/>
            <w:gridSpan w:val="2"/>
            <w:tcBorders>
              <w:top w:val="nil"/>
              <w:left w:val="nil"/>
              <w:bottom w:val="nil"/>
              <w:right w:val="nil"/>
            </w:tcBorders>
          </w:tcPr>
          <w:p w:rsidR="008E290B" w:rsidRDefault="008E290B">
            <w:pPr>
              <w:pStyle w:val="ConsPlusNormal"/>
              <w:jc w:val="center"/>
            </w:pPr>
            <w:r>
              <w:t>_________________________________</w:t>
            </w:r>
          </w:p>
          <w:p w:rsidR="008E290B" w:rsidRDefault="008E290B">
            <w:pPr>
              <w:pStyle w:val="ConsPlusNormal"/>
              <w:jc w:val="center"/>
            </w:pPr>
            <w:r>
              <w:t>(подпись)</w:t>
            </w:r>
          </w:p>
        </w:tc>
        <w:tc>
          <w:tcPr>
            <w:tcW w:w="4823" w:type="dxa"/>
            <w:gridSpan w:val="2"/>
            <w:tcBorders>
              <w:top w:val="nil"/>
              <w:left w:val="nil"/>
              <w:bottom w:val="nil"/>
              <w:right w:val="nil"/>
            </w:tcBorders>
          </w:tcPr>
          <w:p w:rsidR="008E290B" w:rsidRDefault="008E290B">
            <w:pPr>
              <w:pStyle w:val="ConsPlusNormal"/>
            </w:pPr>
            <w:r>
              <w:t>/___________________________</w:t>
            </w:r>
          </w:p>
          <w:p w:rsidR="008E290B" w:rsidRDefault="008E290B">
            <w:pPr>
              <w:pStyle w:val="ConsPlusNormal"/>
              <w:ind w:left="283"/>
            </w:pPr>
            <w:r>
              <w:t>(расшифровка подписи)</w:t>
            </w:r>
          </w:p>
        </w:tc>
      </w:tr>
      <w:tr w:rsidR="008E290B">
        <w:tc>
          <w:tcPr>
            <w:tcW w:w="9071" w:type="dxa"/>
            <w:gridSpan w:val="4"/>
            <w:tcBorders>
              <w:top w:val="nil"/>
              <w:left w:val="nil"/>
              <w:bottom w:val="nil"/>
              <w:right w:val="nil"/>
            </w:tcBorders>
          </w:tcPr>
          <w:p w:rsidR="008E290B" w:rsidRDefault="008E290B">
            <w:pPr>
              <w:pStyle w:val="ConsPlusNormal"/>
            </w:pPr>
            <w:r>
              <w:t>МП (при наличии)</w:t>
            </w:r>
          </w:p>
          <w:p w:rsidR="008E290B" w:rsidRDefault="008E290B">
            <w:pPr>
              <w:pStyle w:val="ConsPlusNormal"/>
            </w:pPr>
          </w:p>
          <w:p w:rsidR="008E290B" w:rsidRDefault="008E290B">
            <w:pPr>
              <w:pStyle w:val="ConsPlusNormal"/>
            </w:pPr>
            <w:r>
              <w:t>"___" __________ 20__ г.</w:t>
            </w:r>
          </w:p>
        </w:tc>
      </w:tr>
    </w:tbl>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both"/>
      </w:pPr>
    </w:p>
    <w:p w:rsidR="008E290B" w:rsidRDefault="008E290B">
      <w:pPr>
        <w:pStyle w:val="ConsPlusNormal"/>
        <w:jc w:val="right"/>
        <w:outlineLvl w:val="1"/>
      </w:pPr>
      <w:r>
        <w:lastRenderedPageBreak/>
        <w:t>Приложение 8</w:t>
      </w:r>
    </w:p>
    <w:p w:rsidR="008E290B" w:rsidRDefault="008E290B">
      <w:pPr>
        <w:pStyle w:val="ConsPlusNormal"/>
        <w:jc w:val="right"/>
      </w:pPr>
      <w:r>
        <w:t>к Порядку</w:t>
      </w:r>
    </w:p>
    <w:p w:rsidR="008E290B" w:rsidRDefault="008E290B">
      <w:pPr>
        <w:pStyle w:val="ConsPlusNormal"/>
        <w:jc w:val="right"/>
      </w:pPr>
      <w:r>
        <w:t>предоставления субсидий</w:t>
      </w:r>
    </w:p>
    <w:p w:rsidR="008E290B" w:rsidRDefault="008E290B">
      <w:pPr>
        <w:pStyle w:val="ConsPlusNormal"/>
        <w:jc w:val="right"/>
      </w:pPr>
      <w:r>
        <w:t>на возмещение части затрат</w:t>
      </w:r>
    </w:p>
    <w:p w:rsidR="008E290B" w:rsidRDefault="008E290B">
      <w:pPr>
        <w:pStyle w:val="ConsPlusNormal"/>
        <w:jc w:val="right"/>
      </w:pPr>
      <w:r>
        <w:t>на проведение комплекса</w:t>
      </w:r>
    </w:p>
    <w:p w:rsidR="008E290B" w:rsidRDefault="008E290B">
      <w:pPr>
        <w:pStyle w:val="ConsPlusNormal"/>
        <w:jc w:val="right"/>
      </w:pPr>
      <w:r>
        <w:t>агротехнологических работ,</w:t>
      </w:r>
    </w:p>
    <w:p w:rsidR="008E290B" w:rsidRDefault="008E290B">
      <w:pPr>
        <w:pStyle w:val="ConsPlusNormal"/>
        <w:jc w:val="right"/>
      </w:pPr>
      <w:r>
        <w:t>повышение плодородия почв</w:t>
      </w:r>
    </w:p>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both"/>
            </w:pPr>
            <w:hyperlink r:id="rId72">
              <w:r>
                <w:rPr>
                  <w:color w:val="0000FF"/>
                </w:rPr>
                <w:t>Постановлением</w:t>
              </w:r>
            </w:hyperlink>
            <w:r>
              <w:rPr>
                <w:color w:val="392C69"/>
              </w:rPr>
              <w:t xml:space="preserve"> Правительства Пермского края от 09.07.2024 N 440-п в приложение 8 внесены изменения, действие которых </w:t>
            </w:r>
            <w:hyperlink r:id="rId73">
              <w:r>
                <w:rPr>
                  <w:color w:val="0000FF"/>
                </w:rPr>
                <w:t>распространяется</w:t>
              </w:r>
            </w:hyperlink>
            <w:r>
              <w:rPr>
                <w:color w:val="392C69"/>
              </w:rPr>
              <w:t xml:space="preserve"> на правоотношения, возникшие с 23.05.2024.</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E290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E290B" w:rsidRDefault="008E290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E290B" w:rsidRDefault="008E290B">
            <w:pPr>
              <w:pStyle w:val="ConsPlusNormal"/>
              <w:jc w:val="center"/>
            </w:pPr>
            <w:r>
              <w:rPr>
                <w:color w:val="392C69"/>
              </w:rPr>
              <w:t>Список изменяющих документов</w:t>
            </w:r>
          </w:p>
          <w:p w:rsidR="008E290B" w:rsidRDefault="008E290B">
            <w:pPr>
              <w:pStyle w:val="ConsPlusNormal"/>
              <w:jc w:val="center"/>
            </w:pPr>
            <w:r>
              <w:rPr>
                <w:color w:val="392C69"/>
              </w:rPr>
              <w:t xml:space="preserve">(в ред. </w:t>
            </w:r>
            <w:hyperlink r:id="rId74">
              <w:r>
                <w:rPr>
                  <w:color w:val="0000FF"/>
                </w:rPr>
                <w:t>Постановления</w:t>
              </w:r>
            </w:hyperlink>
            <w:r>
              <w:rPr>
                <w:color w:val="392C69"/>
              </w:rPr>
              <w:t xml:space="preserve"> Правительства Пермского края от 09.07.2024 N 440-п)</w:t>
            </w:r>
          </w:p>
        </w:tc>
        <w:tc>
          <w:tcPr>
            <w:tcW w:w="113" w:type="dxa"/>
            <w:tcBorders>
              <w:top w:val="nil"/>
              <w:left w:val="nil"/>
              <w:bottom w:val="nil"/>
              <w:right w:val="nil"/>
            </w:tcBorders>
            <w:shd w:val="clear" w:color="auto" w:fill="F4F3F8"/>
            <w:tcMar>
              <w:top w:w="0" w:type="dxa"/>
              <w:left w:w="0" w:type="dxa"/>
              <w:bottom w:w="0" w:type="dxa"/>
              <w:right w:w="0" w:type="dxa"/>
            </w:tcMar>
          </w:tcPr>
          <w:p w:rsidR="008E290B" w:rsidRDefault="008E290B">
            <w:pPr>
              <w:pStyle w:val="ConsPlusNormal"/>
            </w:pPr>
          </w:p>
        </w:tc>
      </w:tr>
    </w:tbl>
    <w:p w:rsidR="008E290B" w:rsidRDefault="008E290B">
      <w:pPr>
        <w:pStyle w:val="ConsPlusNormal"/>
        <w:jc w:val="both"/>
      </w:pPr>
    </w:p>
    <w:p w:rsidR="008E290B" w:rsidRDefault="008E290B">
      <w:pPr>
        <w:pStyle w:val="ConsPlusNormal"/>
        <w:jc w:val="right"/>
      </w:pPr>
      <w:r>
        <w:t>ФОРМА</w:t>
      </w:r>
    </w:p>
    <w:p w:rsidR="008E290B" w:rsidRDefault="008E290B">
      <w:pPr>
        <w:pStyle w:val="ConsPlusNormal"/>
        <w:jc w:val="both"/>
      </w:pPr>
    </w:p>
    <w:p w:rsidR="008E290B" w:rsidRDefault="008E290B">
      <w:pPr>
        <w:pStyle w:val="ConsPlusNormal"/>
        <w:jc w:val="center"/>
      </w:pPr>
      <w:bookmarkStart w:id="103" w:name="P1761"/>
      <w:bookmarkEnd w:id="103"/>
      <w:r>
        <w:t>СВОДНАЯ СПРАВКА-РАСЧЕТ</w:t>
      </w:r>
    </w:p>
    <w:p w:rsidR="008E290B" w:rsidRDefault="008E290B">
      <w:pPr>
        <w:pStyle w:val="ConsPlusNormal"/>
        <w:jc w:val="center"/>
      </w:pPr>
      <w:r>
        <w:t>о размере субсидии на возмещение части затрат на проведение</w:t>
      </w:r>
    </w:p>
    <w:p w:rsidR="008E290B" w:rsidRDefault="008E290B">
      <w:pPr>
        <w:pStyle w:val="ConsPlusNormal"/>
        <w:jc w:val="center"/>
      </w:pPr>
      <w:r>
        <w:t>комплекса агротехнологических работ, повышение плодородия</w:t>
      </w:r>
    </w:p>
    <w:p w:rsidR="008E290B" w:rsidRDefault="008E290B">
      <w:pPr>
        <w:pStyle w:val="ConsPlusNormal"/>
        <w:jc w:val="center"/>
      </w:pPr>
      <w:r>
        <w:t>почв за счет средств федерального бюджета и бюджета</w:t>
      </w:r>
    </w:p>
    <w:p w:rsidR="008E290B" w:rsidRDefault="008E290B">
      <w:pPr>
        <w:pStyle w:val="ConsPlusNormal"/>
        <w:jc w:val="center"/>
      </w:pPr>
      <w:r>
        <w:t xml:space="preserve">Пермского края (в рамках </w:t>
      </w:r>
      <w:proofErr w:type="spellStart"/>
      <w:r>
        <w:t>софинансирования</w:t>
      </w:r>
      <w:proofErr w:type="spellEnd"/>
      <w:r>
        <w:t>), бюджета</w:t>
      </w:r>
    </w:p>
    <w:p w:rsidR="008E290B" w:rsidRDefault="008E290B">
      <w:pPr>
        <w:pStyle w:val="ConsPlusNormal"/>
        <w:jc w:val="center"/>
      </w:pPr>
      <w:proofErr w:type="gramStart"/>
      <w:r>
        <w:t xml:space="preserve">Пермского края (сверх уровня </w:t>
      </w:r>
      <w:proofErr w:type="spellStart"/>
      <w:r>
        <w:t>софинансирования</w:t>
      </w:r>
      <w:proofErr w:type="spellEnd"/>
      <w:r>
        <w:t>) (по видам</w:t>
      </w:r>
      <w:proofErr w:type="gramEnd"/>
    </w:p>
    <w:p w:rsidR="008E290B" w:rsidRDefault="008E290B">
      <w:pPr>
        <w:pStyle w:val="ConsPlusNormal"/>
        <w:jc w:val="center"/>
      </w:pPr>
      <w:r>
        <w:t>сельскохозяйственных культур)</w:t>
      </w:r>
    </w:p>
    <w:p w:rsidR="008E290B" w:rsidRDefault="008E290B">
      <w:pPr>
        <w:pStyle w:val="ConsPlusNormal"/>
        <w:jc w:val="both"/>
      </w:pPr>
    </w:p>
    <w:p w:rsidR="008E290B" w:rsidRDefault="008E290B">
      <w:pPr>
        <w:pStyle w:val="ConsPlusNormal"/>
        <w:sectPr w:rsidR="008E290B">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27"/>
        <w:gridCol w:w="1582"/>
        <w:gridCol w:w="982"/>
        <w:gridCol w:w="1075"/>
        <w:gridCol w:w="1160"/>
        <w:gridCol w:w="1050"/>
        <w:gridCol w:w="1015"/>
        <w:gridCol w:w="1115"/>
        <w:gridCol w:w="1582"/>
        <w:gridCol w:w="1632"/>
        <w:gridCol w:w="1606"/>
        <w:gridCol w:w="543"/>
        <w:gridCol w:w="378"/>
        <w:gridCol w:w="375"/>
        <w:gridCol w:w="446"/>
      </w:tblGrid>
      <w:tr w:rsidR="008E290B" w:rsidTr="008E290B">
        <w:tc>
          <w:tcPr>
            <w:tcW w:w="504" w:type="pct"/>
            <w:vMerge w:val="restart"/>
            <w:vAlign w:val="center"/>
          </w:tcPr>
          <w:p w:rsidR="008E290B" w:rsidRDefault="008E290B">
            <w:pPr>
              <w:pStyle w:val="ConsPlusNormal"/>
              <w:jc w:val="center"/>
            </w:pPr>
            <w:r>
              <w:lastRenderedPageBreak/>
              <w:t>Наименование сельскохозяйственного товаропроизводителя, муниципального образования</w:t>
            </w:r>
          </w:p>
        </w:tc>
        <w:tc>
          <w:tcPr>
            <w:tcW w:w="489" w:type="pct"/>
            <w:vMerge w:val="restart"/>
            <w:vAlign w:val="center"/>
          </w:tcPr>
          <w:p w:rsidR="008E290B" w:rsidRDefault="008E290B">
            <w:pPr>
              <w:pStyle w:val="ConsPlusNormal"/>
              <w:jc w:val="center"/>
            </w:pPr>
            <w:r>
              <w:t>Наименование сельскохозяйственных культур</w:t>
            </w:r>
          </w:p>
        </w:tc>
        <w:tc>
          <w:tcPr>
            <w:tcW w:w="1978" w:type="pct"/>
            <w:gridSpan w:val="6"/>
            <w:vAlign w:val="center"/>
          </w:tcPr>
          <w:p w:rsidR="008E290B" w:rsidRDefault="008E290B">
            <w:pPr>
              <w:pStyle w:val="ConsPlusNormal"/>
              <w:jc w:val="center"/>
            </w:pPr>
            <w:r>
              <w:t xml:space="preserve">Посевные площади, </w:t>
            </w:r>
            <w:proofErr w:type="gramStart"/>
            <w:r>
              <w:t>га</w:t>
            </w:r>
            <w:proofErr w:type="gramEnd"/>
          </w:p>
        </w:tc>
        <w:tc>
          <w:tcPr>
            <w:tcW w:w="489" w:type="pct"/>
            <w:vMerge w:val="restart"/>
            <w:vAlign w:val="center"/>
          </w:tcPr>
          <w:p w:rsidR="008E290B" w:rsidRDefault="008E290B">
            <w:pPr>
              <w:pStyle w:val="ConsPlusNormal"/>
              <w:jc w:val="center"/>
            </w:pPr>
            <w:r>
              <w:t>Урожайность зерновых, зернобобовых сельскохозяйственных культур за отчетный финансовый год или год, предшествующий году, в котором ситуация в связи с опасными природными явлениями была признана чрезвычайной, ц/га &lt;1&gt;</w:t>
            </w:r>
          </w:p>
        </w:tc>
        <w:tc>
          <w:tcPr>
            <w:tcW w:w="505" w:type="pct"/>
            <w:vMerge w:val="restart"/>
            <w:vAlign w:val="center"/>
          </w:tcPr>
          <w:p w:rsidR="008E290B" w:rsidRDefault="008E290B">
            <w:pPr>
              <w:pStyle w:val="ConsPlusNormal"/>
              <w:jc w:val="center"/>
            </w:pPr>
            <w:r>
              <w:t>Группа сельскохозяйственных товаропроизводителей &lt;6&gt;</w:t>
            </w:r>
          </w:p>
        </w:tc>
        <w:tc>
          <w:tcPr>
            <w:tcW w:w="497" w:type="pct"/>
            <w:vMerge w:val="restart"/>
            <w:vAlign w:val="center"/>
          </w:tcPr>
          <w:p w:rsidR="008E290B" w:rsidRDefault="008E290B">
            <w:pPr>
              <w:pStyle w:val="ConsPlusNormal"/>
              <w:jc w:val="center"/>
            </w:pPr>
            <w:r>
              <w:t>Ставка (дифференцированная ставка) субсидии на 1 га, рублей</w:t>
            </w:r>
          </w:p>
        </w:tc>
        <w:tc>
          <w:tcPr>
            <w:tcW w:w="538" w:type="pct"/>
            <w:gridSpan w:val="4"/>
            <w:vMerge w:val="restart"/>
            <w:vAlign w:val="center"/>
          </w:tcPr>
          <w:p w:rsidR="008E290B" w:rsidRDefault="008E290B">
            <w:pPr>
              <w:pStyle w:val="ConsPlusNormal"/>
              <w:jc w:val="center"/>
            </w:pPr>
            <w:r>
              <w:t>Коэффициенты, применяемые к ставке (дифференцированной ставке)</w:t>
            </w:r>
          </w:p>
        </w:tc>
      </w:tr>
      <w:tr w:rsidR="008E290B" w:rsidTr="008E290B">
        <w:tc>
          <w:tcPr>
            <w:tcW w:w="504" w:type="pct"/>
            <w:vMerge/>
          </w:tcPr>
          <w:p w:rsidR="008E290B" w:rsidRDefault="008E290B">
            <w:pPr>
              <w:pStyle w:val="ConsPlusNormal"/>
            </w:pPr>
          </w:p>
        </w:tc>
        <w:tc>
          <w:tcPr>
            <w:tcW w:w="489" w:type="pct"/>
            <w:vMerge/>
          </w:tcPr>
          <w:p w:rsidR="008E290B" w:rsidRDefault="008E290B">
            <w:pPr>
              <w:pStyle w:val="ConsPlusNormal"/>
            </w:pPr>
          </w:p>
        </w:tc>
        <w:tc>
          <w:tcPr>
            <w:tcW w:w="304" w:type="pct"/>
            <w:vMerge w:val="restart"/>
            <w:vAlign w:val="center"/>
          </w:tcPr>
          <w:p w:rsidR="008E290B" w:rsidRDefault="008E290B">
            <w:pPr>
              <w:pStyle w:val="ConsPlusNormal"/>
              <w:jc w:val="center"/>
            </w:pPr>
            <w:r>
              <w:t>всего (фактические площади за отчетный финансовый год) &lt;1&gt;</w:t>
            </w:r>
          </w:p>
        </w:tc>
        <w:tc>
          <w:tcPr>
            <w:tcW w:w="1330" w:type="pct"/>
            <w:gridSpan w:val="4"/>
            <w:vAlign w:val="center"/>
          </w:tcPr>
          <w:p w:rsidR="008E290B" w:rsidRDefault="008E290B">
            <w:pPr>
              <w:pStyle w:val="ConsPlusNormal"/>
              <w:jc w:val="center"/>
            </w:pPr>
            <w:r>
              <w:t>в том числе</w:t>
            </w:r>
          </w:p>
        </w:tc>
        <w:tc>
          <w:tcPr>
            <w:tcW w:w="345" w:type="pct"/>
            <w:vMerge w:val="restart"/>
            <w:vAlign w:val="center"/>
          </w:tcPr>
          <w:p w:rsidR="008E290B" w:rsidRDefault="008E290B">
            <w:pPr>
              <w:pStyle w:val="ConsPlusNormal"/>
              <w:jc w:val="center"/>
            </w:pPr>
            <w:proofErr w:type="gramStart"/>
            <w:r>
              <w:t>плановые</w:t>
            </w:r>
            <w:proofErr w:type="gramEnd"/>
            <w:r>
              <w:t xml:space="preserve"> за отчетный финансовый год, установленный в соглашении &lt;5&gt;</w:t>
            </w:r>
          </w:p>
        </w:tc>
        <w:tc>
          <w:tcPr>
            <w:tcW w:w="489" w:type="pct"/>
            <w:vMerge/>
          </w:tcPr>
          <w:p w:rsidR="008E290B" w:rsidRDefault="008E290B">
            <w:pPr>
              <w:pStyle w:val="ConsPlusNormal"/>
            </w:pPr>
          </w:p>
        </w:tc>
        <w:tc>
          <w:tcPr>
            <w:tcW w:w="505" w:type="pct"/>
            <w:vMerge/>
          </w:tcPr>
          <w:p w:rsidR="008E290B" w:rsidRDefault="008E290B">
            <w:pPr>
              <w:pStyle w:val="ConsPlusNormal"/>
            </w:pPr>
          </w:p>
        </w:tc>
        <w:tc>
          <w:tcPr>
            <w:tcW w:w="497" w:type="pct"/>
            <w:vMerge/>
          </w:tcPr>
          <w:p w:rsidR="008E290B" w:rsidRDefault="008E290B">
            <w:pPr>
              <w:pStyle w:val="ConsPlusNormal"/>
            </w:pPr>
          </w:p>
        </w:tc>
        <w:tc>
          <w:tcPr>
            <w:tcW w:w="538" w:type="pct"/>
            <w:gridSpan w:val="4"/>
            <w:vMerge/>
          </w:tcPr>
          <w:p w:rsidR="008E290B" w:rsidRDefault="008E290B">
            <w:pPr>
              <w:pStyle w:val="ConsPlusNormal"/>
            </w:pPr>
          </w:p>
        </w:tc>
      </w:tr>
      <w:tr w:rsidR="008E290B" w:rsidTr="008E290B">
        <w:tc>
          <w:tcPr>
            <w:tcW w:w="504" w:type="pct"/>
            <w:vMerge/>
          </w:tcPr>
          <w:p w:rsidR="008E290B" w:rsidRDefault="008E290B">
            <w:pPr>
              <w:pStyle w:val="ConsPlusNormal"/>
            </w:pPr>
          </w:p>
        </w:tc>
        <w:tc>
          <w:tcPr>
            <w:tcW w:w="489" w:type="pct"/>
            <w:vMerge/>
          </w:tcPr>
          <w:p w:rsidR="008E290B" w:rsidRDefault="008E290B">
            <w:pPr>
              <w:pStyle w:val="ConsPlusNormal"/>
            </w:pPr>
          </w:p>
        </w:tc>
        <w:tc>
          <w:tcPr>
            <w:tcW w:w="304" w:type="pct"/>
            <w:vMerge/>
          </w:tcPr>
          <w:p w:rsidR="008E290B" w:rsidRDefault="008E290B">
            <w:pPr>
              <w:pStyle w:val="ConsPlusNormal"/>
            </w:pPr>
          </w:p>
        </w:tc>
        <w:tc>
          <w:tcPr>
            <w:tcW w:w="332" w:type="pct"/>
            <w:vMerge w:val="restart"/>
            <w:vAlign w:val="center"/>
          </w:tcPr>
          <w:p w:rsidR="008E290B" w:rsidRDefault="008E290B">
            <w:pPr>
              <w:pStyle w:val="ConsPlusNormal"/>
              <w:jc w:val="center"/>
            </w:pPr>
            <w:proofErr w:type="gramStart"/>
            <w:r>
              <w:t>засеянные под урожай отчетного финансового года семенами отечественной селекции &lt;2&gt;</w:t>
            </w:r>
            <w:proofErr w:type="gramEnd"/>
          </w:p>
        </w:tc>
        <w:tc>
          <w:tcPr>
            <w:tcW w:w="359" w:type="pct"/>
            <w:vMerge w:val="restart"/>
            <w:vAlign w:val="center"/>
          </w:tcPr>
          <w:p w:rsidR="008E290B" w:rsidRDefault="008E290B">
            <w:pPr>
              <w:pStyle w:val="ConsPlusNormal"/>
              <w:jc w:val="center"/>
            </w:pPr>
            <w:r>
              <w:t>застрахованные &lt;3&gt;</w:t>
            </w:r>
          </w:p>
        </w:tc>
        <w:tc>
          <w:tcPr>
            <w:tcW w:w="639" w:type="pct"/>
            <w:gridSpan w:val="2"/>
            <w:vAlign w:val="center"/>
          </w:tcPr>
          <w:p w:rsidR="008E290B" w:rsidRDefault="008E290B">
            <w:pPr>
              <w:pStyle w:val="ConsPlusNormal"/>
              <w:jc w:val="center"/>
            </w:pPr>
            <w:r>
              <w:t xml:space="preserve">на </w:t>
            </w:r>
            <w:proofErr w:type="gramStart"/>
            <w:r>
              <w:t>которых</w:t>
            </w:r>
            <w:proofErr w:type="gramEnd"/>
            <w:r>
              <w:t xml:space="preserve"> проведено </w:t>
            </w:r>
            <w:proofErr w:type="spellStart"/>
            <w:r>
              <w:t>фосфоритование</w:t>
            </w:r>
            <w:proofErr w:type="spellEnd"/>
            <w:r>
              <w:t xml:space="preserve"> в отчетном финансовом году</w:t>
            </w:r>
          </w:p>
        </w:tc>
        <w:tc>
          <w:tcPr>
            <w:tcW w:w="345" w:type="pct"/>
            <w:vMerge/>
          </w:tcPr>
          <w:p w:rsidR="008E290B" w:rsidRDefault="008E290B">
            <w:pPr>
              <w:pStyle w:val="ConsPlusNormal"/>
            </w:pPr>
          </w:p>
        </w:tc>
        <w:tc>
          <w:tcPr>
            <w:tcW w:w="489" w:type="pct"/>
            <w:vMerge/>
          </w:tcPr>
          <w:p w:rsidR="008E290B" w:rsidRDefault="008E290B">
            <w:pPr>
              <w:pStyle w:val="ConsPlusNormal"/>
            </w:pPr>
          </w:p>
        </w:tc>
        <w:tc>
          <w:tcPr>
            <w:tcW w:w="505" w:type="pct"/>
            <w:vMerge/>
          </w:tcPr>
          <w:p w:rsidR="008E290B" w:rsidRDefault="008E290B">
            <w:pPr>
              <w:pStyle w:val="ConsPlusNormal"/>
            </w:pPr>
          </w:p>
        </w:tc>
        <w:tc>
          <w:tcPr>
            <w:tcW w:w="497" w:type="pct"/>
            <w:vMerge/>
          </w:tcPr>
          <w:p w:rsidR="008E290B" w:rsidRDefault="008E290B">
            <w:pPr>
              <w:pStyle w:val="ConsPlusNormal"/>
            </w:pPr>
          </w:p>
        </w:tc>
        <w:tc>
          <w:tcPr>
            <w:tcW w:w="171" w:type="pct"/>
            <w:vMerge w:val="restart"/>
            <w:vAlign w:val="center"/>
          </w:tcPr>
          <w:p w:rsidR="008E290B" w:rsidRDefault="008E290B">
            <w:pPr>
              <w:pStyle w:val="ConsPlusNormal"/>
              <w:jc w:val="center"/>
            </w:pPr>
            <w:r>
              <w:t>К</w:t>
            </w:r>
            <w:r>
              <w:rPr>
                <w:vertAlign w:val="subscript"/>
              </w:rPr>
              <w:t>1i</w:t>
            </w:r>
            <w:r>
              <w:t xml:space="preserve"> (гр. 3 / гр. 8), но не более 1,2 &lt;7&gt;</w:t>
            </w:r>
          </w:p>
        </w:tc>
        <w:tc>
          <w:tcPr>
            <w:tcW w:w="115" w:type="pct"/>
            <w:vMerge w:val="restart"/>
            <w:vAlign w:val="center"/>
          </w:tcPr>
          <w:p w:rsidR="008E290B" w:rsidRDefault="008E290B">
            <w:pPr>
              <w:pStyle w:val="ConsPlusNormal"/>
              <w:jc w:val="center"/>
            </w:pPr>
            <w:r>
              <w:t>K</w:t>
            </w:r>
            <w:r>
              <w:rPr>
                <w:vertAlign w:val="subscript"/>
              </w:rPr>
              <w:t>2i</w:t>
            </w:r>
            <w:r>
              <w:t xml:space="preserve"> &lt;8&gt;</w:t>
            </w:r>
          </w:p>
        </w:tc>
        <w:tc>
          <w:tcPr>
            <w:tcW w:w="114" w:type="pct"/>
            <w:vMerge w:val="restart"/>
            <w:vAlign w:val="center"/>
          </w:tcPr>
          <w:p w:rsidR="008E290B" w:rsidRDefault="008E290B">
            <w:pPr>
              <w:pStyle w:val="ConsPlusNormal"/>
              <w:jc w:val="center"/>
            </w:pPr>
            <w:r>
              <w:t>K</w:t>
            </w:r>
            <w:r>
              <w:rPr>
                <w:vertAlign w:val="subscript"/>
              </w:rPr>
              <w:t>3i</w:t>
            </w:r>
            <w:r>
              <w:t xml:space="preserve"> &lt;9&gt;</w:t>
            </w:r>
          </w:p>
        </w:tc>
        <w:tc>
          <w:tcPr>
            <w:tcW w:w="138" w:type="pct"/>
            <w:vMerge w:val="restart"/>
            <w:vAlign w:val="center"/>
          </w:tcPr>
          <w:p w:rsidR="008E290B" w:rsidRDefault="008E290B">
            <w:pPr>
              <w:pStyle w:val="ConsPlusNormal"/>
              <w:jc w:val="center"/>
            </w:pPr>
            <w:r>
              <w:t>K</w:t>
            </w:r>
            <w:r>
              <w:rPr>
                <w:vertAlign w:val="subscript"/>
              </w:rPr>
              <w:t>4i</w:t>
            </w:r>
            <w:r>
              <w:t xml:space="preserve"> &lt;10&gt;</w:t>
            </w:r>
          </w:p>
        </w:tc>
      </w:tr>
      <w:tr w:rsidR="008E290B" w:rsidTr="008E290B">
        <w:tc>
          <w:tcPr>
            <w:tcW w:w="504" w:type="pct"/>
            <w:vMerge/>
          </w:tcPr>
          <w:p w:rsidR="008E290B" w:rsidRDefault="008E290B">
            <w:pPr>
              <w:pStyle w:val="ConsPlusNormal"/>
            </w:pPr>
          </w:p>
        </w:tc>
        <w:tc>
          <w:tcPr>
            <w:tcW w:w="489" w:type="pct"/>
            <w:vMerge/>
          </w:tcPr>
          <w:p w:rsidR="008E290B" w:rsidRDefault="008E290B">
            <w:pPr>
              <w:pStyle w:val="ConsPlusNormal"/>
            </w:pPr>
          </w:p>
        </w:tc>
        <w:tc>
          <w:tcPr>
            <w:tcW w:w="304" w:type="pct"/>
            <w:vMerge/>
          </w:tcPr>
          <w:p w:rsidR="008E290B" w:rsidRDefault="008E290B">
            <w:pPr>
              <w:pStyle w:val="ConsPlusNormal"/>
            </w:pPr>
          </w:p>
        </w:tc>
        <w:tc>
          <w:tcPr>
            <w:tcW w:w="332" w:type="pct"/>
            <w:vMerge/>
          </w:tcPr>
          <w:p w:rsidR="008E290B" w:rsidRDefault="008E290B">
            <w:pPr>
              <w:pStyle w:val="ConsPlusNormal"/>
            </w:pPr>
          </w:p>
        </w:tc>
        <w:tc>
          <w:tcPr>
            <w:tcW w:w="359" w:type="pct"/>
            <w:vMerge/>
          </w:tcPr>
          <w:p w:rsidR="008E290B" w:rsidRDefault="008E290B">
            <w:pPr>
              <w:pStyle w:val="ConsPlusNormal"/>
            </w:pPr>
          </w:p>
        </w:tc>
        <w:tc>
          <w:tcPr>
            <w:tcW w:w="325" w:type="pct"/>
            <w:vAlign w:val="center"/>
          </w:tcPr>
          <w:p w:rsidR="008E290B" w:rsidRDefault="008E290B">
            <w:pPr>
              <w:pStyle w:val="ConsPlusNormal"/>
              <w:jc w:val="center"/>
            </w:pPr>
            <w:r>
              <w:t>проектно-сметная документация</w:t>
            </w:r>
          </w:p>
        </w:tc>
        <w:tc>
          <w:tcPr>
            <w:tcW w:w="314" w:type="pct"/>
            <w:vAlign w:val="center"/>
          </w:tcPr>
          <w:p w:rsidR="008E290B" w:rsidRDefault="008E290B">
            <w:pPr>
              <w:pStyle w:val="ConsPlusNormal"/>
              <w:jc w:val="center"/>
            </w:pPr>
            <w:r>
              <w:t>акт выполненных работ (не более гр. 5) &lt;4&gt;</w:t>
            </w:r>
          </w:p>
        </w:tc>
        <w:tc>
          <w:tcPr>
            <w:tcW w:w="345" w:type="pct"/>
            <w:vMerge/>
          </w:tcPr>
          <w:p w:rsidR="008E290B" w:rsidRDefault="008E290B">
            <w:pPr>
              <w:pStyle w:val="ConsPlusNormal"/>
            </w:pPr>
          </w:p>
        </w:tc>
        <w:tc>
          <w:tcPr>
            <w:tcW w:w="489" w:type="pct"/>
            <w:vMerge/>
          </w:tcPr>
          <w:p w:rsidR="008E290B" w:rsidRDefault="008E290B">
            <w:pPr>
              <w:pStyle w:val="ConsPlusNormal"/>
            </w:pPr>
          </w:p>
        </w:tc>
        <w:tc>
          <w:tcPr>
            <w:tcW w:w="505" w:type="pct"/>
            <w:vMerge/>
          </w:tcPr>
          <w:p w:rsidR="008E290B" w:rsidRDefault="008E290B">
            <w:pPr>
              <w:pStyle w:val="ConsPlusNormal"/>
            </w:pPr>
          </w:p>
        </w:tc>
        <w:tc>
          <w:tcPr>
            <w:tcW w:w="497" w:type="pct"/>
            <w:vMerge/>
          </w:tcPr>
          <w:p w:rsidR="008E290B" w:rsidRDefault="008E290B">
            <w:pPr>
              <w:pStyle w:val="ConsPlusNormal"/>
            </w:pPr>
          </w:p>
        </w:tc>
        <w:tc>
          <w:tcPr>
            <w:tcW w:w="171" w:type="pct"/>
            <w:vMerge/>
          </w:tcPr>
          <w:p w:rsidR="008E290B" w:rsidRDefault="008E290B">
            <w:pPr>
              <w:pStyle w:val="ConsPlusNormal"/>
            </w:pPr>
          </w:p>
        </w:tc>
        <w:tc>
          <w:tcPr>
            <w:tcW w:w="115" w:type="pct"/>
            <w:vMerge/>
          </w:tcPr>
          <w:p w:rsidR="008E290B" w:rsidRDefault="008E290B">
            <w:pPr>
              <w:pStyle w:val="ConsPlusNormal"/>
            </w:pPr>
          </w:p>
        </w:tc>
        <w:tc>
          <w:tcPr>
            <w:tcW w:w="114" w:type="pct"/>
            <w:vMerge/>
          </w:tcPr>
          <w:p w:rsidR="008E290B" w:rsidRDefault="008E290B">
            <w:pPr>
              <w:pStyle w:val="ConsPlusNormal"/>
            </w:pPr>
          </w:p>
        </w:tc>
        <w:tc>
          <w:tcPr>
            <w:tcW w:w="138" w:type="pct"/>
            <w:vMerge/>
          </w:tcPr>
          <w:p w:rsidR="008E290B" w:rsidRDefault="008E290B">
            <w:pPr>
              <w:pStyle w:val="ConsPlusNormal"/>
            </w:pPr>
          </w:p>
        </w:tc>
      </w:tr>
      <w:tr w:rsidR="008E290B" w:rsidTr="008E290B">
        <w:tc>
          <w:tcPr>
            <w:tcW w:w="504" w:type="pct"/>
            <w:vAlign w:val="center"/>
          </w:tcPr>
          <w:p w:rsidR="008E290B" w:rsidRDefault="008E290B">
            <w:pPr>
              <w:pStyle w:val="ConsPlusNormal"/>
              <w:jc w:val="center"/>
            </w:pPr>
            <w:r>
              <w:t>1</w:t>
            </w:r>
          </w:p>
        </w:tc>
        <w:tc>
          <w:tcPr>
            <w:tcW w:w="489" w:type="pct"/>
            <w:vAlign w:val="center"/>
          </w:tcPr>
          <w:p w:rsidR="008E290B" w:rsidRDefault="008E290B">
            <w:pPr>
              <w:pStyle w:val="ConsPlusNormal"/>
              <w:jc w:val="center"/>
            </w:pPr>
            <w:r>
              <w:t>2</w:t>
            </w:r>
          </w:p>
        </w:tc>
        <w:tc>
          <w:tcPr>
            <w:tcW w:w="304" w:type="pct"/>
            <w:vAlign w:val="center"/>
          </w:tcPr>
          <w:p w:rsidR="008E290B" w:rsidRDefault="008E290B">
            <w:pPr>
              <w:pStyle w:val="ConsPlusNormal"/>
              <w:jc w:val="center"/>
            </w:pPr>
            <w:r>
              <w:t>3</w:t>
            </w:r>
          </w:p>
        </w:tc>
        <w:tc>
          <w:tcPr>
            <w:tcW w:w="332" w:type="pct"/>
            <w:vAlign w:val="center"/>
          </w:tcPr>
          <w:p w:rsidR="008E290B" w:rsidRDefault="008E290B">
            <w:pPr>
              <w:pStyle w:val="ConsPlusNormal"/>
              <w:jc w:val="center"/>
            </w:pPr>
            <w:r>
              <w:t>4</w:t>
            </w:r>
          </w:p>
        </w:tc>
        <w:tc>
          <w:tcPr>
            <w:tcW w:w="359" w:type="pct"/>
            <w:vAlign w:val="center"/>
          </w:tcPr>
          <w:p w:rsidR="008E290B" w:rsidRDefault="008E290B">
            <w:pPr>
              <w:pStyle w:val="ConsPlusNormal"/>
              <w:jc w:val="center"/>
            </w:pPr>
            <w:r>
              <w:t>5</w:t>
            </w:r>
          </w:p>
        </w:tc>
        <w:tc>
          <w:tcPr>
            <w:tcW w:w="325" w:type="pct"/>
            <w:vAlign w:val="center"/>
          </w:tcPr>
          <w:p w:rsidR="008E290B" w:rsidRDefault="008E290B">
            <w:pPr>
              <w:pStyle w:val="ConsPlusNormal"/>
              <w:jc w:val="center"/>
            </w:pPr>
            <w:r>
              <w:t>6</w:t>
            </w:r>
          </w:p>
        </w:tc>
        <w:tc>
          <w:tcPr>
            <w:tcW w:w="314" w:type="pct"/>
            <w:vAlign w:val="center"/>
          </w:tcPr>
          <w:p w:rsidR="008E290B" w:rsidRDefault="008E290B">
            <w:pPr>
              <w:pStyle w:val="ConsPlusNormal"/>
              <w:jc w:val="center"/>
            </w:pPr>
            <w:r>
              <w:t>7</w:t>
            </w:r>
          </w:p>
        </w:tc>
        <w:tc>
          <w:tcPr>
            <w:tcW w:w="345" w:type="pct"/>
            <w:vAlign w:val="center"/>
          </w:tcPr>
          <w:p w:rsidR="008E290B" w:rsidRDefault="008E290B">
            <w:pPr>
              <w:pStyle w:val="ConsPlusNormal"/>
              <w:jc w:val="center"/>
            </w:pPr>
            <w:r>
              <w:t>8</w:t>
            </w:r>
          </w:p>
        </w:tc>
        <w:tc>
          <w:tcPr>
            <w:tcW w:w="489" w:type="pct"/>
            <w:vAlign w:val="center"/>
          </w:tcPr>
          <w:p w:rsidR="008E290B" w:rsidRDefault="008E290B">
            <w:pPr>
              <w:pStyle w:val="ConsPlusNormal"/>
              <w:jc w:val="center"/>
            </w:pPr>
            <w:r>
              <w:t>9</w:t>
            </w:r>
          </w:p>
        </w:tc>
        <w:tc>
          <w:tcPr>
            <w:tcW w:w="505" w:type="pct"/>
            <w:vAlign w:val="center"/>
          </w:tcPr>
          <w:p w:rsidR="008E290B" w:rsidRDefault="008E290B">
            <w:pPr>
              <w:pStyle w:val="ConsPlusNormal"/>
              <w:jc w:val="center"/>
            </w:pPr>
            <w:r>
              <w:t>10</w:t>
            </w:r>
          </w:p>
        </w:tc>
        <w:tc>
          <w:tcPr>
            <w:tcW w:w="497" w:type="pct"/>
            <w:vAlign w:val="center"/>
          </w:tcPr>
          <w:p w:rsidR="008E290B" w:rsidRDefault="008E290B">
            <w:pPr>
              <w:pStyle w:val="ConsPlusNormal"/>
              <w:jc w:val="center"/>
            </w:pPr>
            <w:r>
              <w:t>11</w:t>
            </w:r>
          </w:p>
        </w:tc>
        <w:tc>
          <w:tcPr>
            <w:tcW w:w="171" w:type="pct"/>
            <w:vAlign w:val="center"/>
          </w:tcPr>
          <w:p w:rsidR="008E290B" w:rsidRDefault="008E290B">
            <w:pPr>
              <w:pStyle w:val="ConsPlusNormal"/>
              <w:jc w:val="center"/>
            </w:pPr>
            <w:r>
              <w:t>12</w:t>
            </w:r>
          </w:p>
        </w:tc>
        <w:tc>
          <w:tcPr>
            <w:tcW w:w="115" w:type="pct"/>
            <w:vAlign w:val="center"/>
          </w:tcPr>
          <w:p w:rsidR="008E290B" w:rsidRDefault="008E290B">
            <w:pPr>
              <w:pStyle w:val="ConsPlusNormal"/>
              <w:jc w:val="center"/>
            </w:pPr>
            <w:r>
              <w:t>13</w:t>
            </w:r>
          </w:p>
        </w:tc>
        <w:tc>
          <w:tcPr>
            <w:tcW w:w="114" w:type="pct"/>
            <w:vAlign w:val="center"/>
          </w:tcPr>
          <w:p w:rsidR="008E290B" w:rsidRDefault="008E290B">
            <w:pPr>
              <w:pStyle w:val="ConsPlusNormal"/>
              <w:jc w:val="center"/>
            </w:pPr>
            <w:r>
              <w:t>14</w:t>
            </w:r>
          </w:p>
        </w:tc>
        <w:tc>
          <w:tcPr>
            <w:tcW w:w="138" w:type="pct"/>
            <w:vAlign w:val="center"/>
          </w:tcPr>
          <w:p w:rsidR="008E290B" w:rsidRDefault="008E290B">
            <w:pPr>
              <w:pStyle w:val="ConsPlusNormal"/>
              <w:jc w:val="center"/>
            </w:pPr>
            <w:r>
              <w:t>15</w:t>
            </w:r>
          </w:p>
        </w:tc>
      </w:tr>
      <w:tr w:rsidR="008E290B" w:rsidTr="008E290B">
        <w:tc>
          <w:tcPr>
            <w:tcW w:w="504" w:type="pct"/>
            <w:vAlign w:val="center"/>
          </w:tcPr>
          <w:p w:rsidR="008E290B" w:rsidRDefault="008E290B">
            <w:pPr>
              <w:pStyle w:val="ConsPlusNormal"/>
            </w:pPr>
          </w:p>
        </w:tc>
        <w:tc>
          <w:tcPr>
            <w:tcW w:w="489" w:type="pct"/>
            <w:vAlign w:val="center"/>
          </w:tcPr>
          <w:p w:rsidR="008E290B" w:rsidRDefault="008E290B">
            <w:pPr>
              <w:pStyle w:val="ConsPlusNormal"/>
            </w:pPr>
          </w:p>
        </w:tc>
        <w:tc>
          <w:tcPr>
            <w:tcW w:w="304" w:type="pct"/>
          </w:tcPr>
          <w:p w:rsidR="008E290B" w:rsidRDefault="008E290B">
            <w:pPr>
              <w:pStyle w:val="ConsPlusNormal"/>
            </w:pPr>
          </w:p>
        </w:tc>
        <w:tc>
          <w:tcPr>
            <w:tcW w:w="332" w:type="pct"/>
            <w:vAlign w:val="center"/>
          </w:tcPr>
          <w:p w:rsidR="008E290B" w:rsidRDefault="008E290B">
            <w:pPr>
              <w:pStyle w:val="ConsPlusNormal"/>
            </w:pPr>
          </w:p>
        </w:tc>
        <w:tc>
          <w:tcPr>
            <w:tcW w:w="359" w:type="pct"/>
            <w:vAlign w:val="center"/>
          </w:tcPr>
          <w:p w:rsidR="008E290B" w:rsidRDefault="008E290B">
            <w:pPr>
              <w:pStyle w:val="ConsPlusNormal"/>
            </w:pPr>
          </w:p>
        </w:tc>
        <w:tc>
          <w:tcPr>
            <w:tcW w:w="325" w:type="pct"/>
            <w:vAlign w:val="center"/>
          </w:tcPr>
          <w:p w:rsidR="008E290B" w:rsidRDefault="008E290B">
            <w:pPr>
              <w:pStyle w:val="ConsPlusNormal"/>
            </w:pPr>
          </w:p>
        </w:tc>
        <w:tc>
          <w:tcPr>
            <w:tcW w:w="314" w:type="pct"/>
            <w:vAlign w:val="center"/>
          </w:tcPr>
          <w:p w:rsidR="008E290B" w:rsidRDefault="008E290B">
            <w:pPr>
              <w:pStyle w:val="ConsPlusNormal"/>
            </w:pPr>
          </w:p>
        </w:tc>
        <w:tc>
          <w:tcPr>
            <w:tcW w:w="345" w:type="pct"/>
          </w:tcPr>
          <w:p w:rsidR="008E290B" w:rsidRDefault="008E290B">
            <w:pPr>
              <w:pStyle w:val="ConsPlusNormal"/>
            </w:pPr>
          </w:p>
        </w:tc>
        <w:tc>
          <w:tcPr>
            <w:tcW w:w="489" w:type="pct"/>
          </w:tcPr>
          <w:p w:rsidR="008E290B" w:rsidRDefault="008E290B">
            <w:pPr>
              <w:pStyle w:val="ConsPlusNormal"/>
            </w:pPr>
          </w:p>
        </w:tc>
        <w:tc>
          <w:tcPr>
            <w:tcW w:w="505" w:type="pct"/>
          </w:tcPr>
          <w:p w:rsidR="008E290B" w:rsidRDefault="008E290B">
            <w:pPr>
              <w:pStyle w:val="ConsPlusNormal"/>
            </w:pPr>
          </w:p>
        </w:tc>
        <w:tc>
          <w:tcPr>
            <w:tcW w:w="497" w:type="pct"/>
            <w:vAlign w:val="center"/>
          </w:tcPr>
          <w:p w:rsidR="008E290B" w:rsidRDefault="008E290B">
            <w:pPr>
              <w:pStyle w:val="ConsPlusNormal"/>
            </w:pPr>
          </w:p>
        </w:tc>
        <w:tc>
          <w:tcPr>
            <w:tcW w:w="171" w:type="pct"/>
            <w:vAlign w:val="center"/>
          </w:tcPr>
          <w:p w:rsidR="008E290B" w:rsidRDefault="008E290B">
            <w:pPr>
              <w:pStyle w:val="ConsPlusNormal"/>
            </w:pPr>
          </w:p>
        </w:tc>
        <w:tc>
          <w:tcPr>
            <w:tcW w:w="115" w:type="pct"/>
            <w:vAlign w:val="center"/>
          </w:tcPr>
          <w:p w:rsidR="008E290B" w:rsidRDefault="008E290B">
            <w:pPr>
              <w:pStyle w:val="ConsPlusNormal"/>
            </w:pPr>
          </w:p>
        </w:tc>
        <w:tc>
          <w:tcPr>
            <w:tcW w:w="114" w:type="pct"/>
          </w:tcPr>
          <w:p w:rsidR="008E290B" w:rsidRDefault="008E290B">
            <w:pPr>
              <w:pStyle w:val="ConsPlusNormal"/>
            </w:pPr>
          </w:p>
        </w:tc>
        <w:tc>
          <w:tcPr>
            <w:tcW w:w="138" w:type="pct"/>
          </w:tcPr>
          <w:p w:rsidR="008E290B" w:rsidRDefault="008E290B">
            <w:pPr>
              <w:pStyle w:val="ConsPlusNormal"/>
            </w:pPr>
          </w:p>
        </w:tc>
      </w:tr>
      <w:tr w:rsidR="008E290B" w:rsidTr="008E290B">
        <w:tc>
          <w:tcPr>
            <w:tcW w:w="504" w:type="pct"/>
            <w:vAlign w:val="center"/>
          </w:tcPr>
          <w:p w:rsidR="008E290B" w:rsidRDefault="008E290B">
            <w:pPr>
              <w:pStyle w:val="ConsPlusNormal"/>
            </w:pPr>
          </w:p>
        </w:tc>
        <w:tc>
          <w:tcPr>
            <w:tcW w:w="489" w:type="pct"/>
            <w:vAlign w:val="center"/>
          </w:tcPr>
          <w:p w:rsidR="008E290B" w:rsidRDefault="008E290B">
            <w:pPr>
              <w:pStyle w:val="ConsPlusNormal"/>
            </w:pPr>
          </w:p>
        </w:tc>
        <w:tc>
          <w:tcPr>
            <w:tcW w:w="304" w:type="pct"/>
          </w:tcPr>
          <w:p w:rsidR="008E290B" w:rsidRDefault="008E290B">
            <w:pPr>
              <w:pStyle w:val="ConsPlusNormal"/>
            </w:pPr>
          </w:p>
        </w:tc>
        <w:tc>
          <w:tcPr>
            <w:tcW w:w="332" w:type="pct"/>
            <w:vAlign w:val="center"/>
          </w:tcPr>
          <w:p w:rsidR="008E290B" w:rsidRDefault="008E290B">
            <w:pPr>
              <w:pStyle w:val="ConsPlusNormal"/>
            </w:pPr>
          </w:p>
        </w:tc>
        <w:tc>
          <w:tcPr>
            <w:tcW w:w="359" w:type="pct"/>
            <w:vAlign w:val="center"/>
          </w:tcPr>
          <w:p w:rsidR="008E290B" w:rsidRDefault="008E290B">
            <w:pPr>
              <w:pStyle w:val="ConsPlusNormal"/>
            </w:pPr>
          </w:p>
        </w:tc>
        <w:tc>
          <w:tcPr>
            <w:tcW w:w="325" w:type="pct"/>
            <w:vAlign w:val="center"/>
          </w:tcPr>
          <w:p w:rsidR="008E290B" w:rsidRDefault="008E290B">
            <w:pPr>
              <w:pStyle w:val="ConsPlusNormal"/>
            </w:pPr>
          </w:p>
        </w:tc>
        <w:tc>
          <w:tcPr>
            <w:tcW w:w="314" w:type="pct"/>
            <w:vAlign w:val="center"/>
          </w:tcPr>
          <w:p w:rsidR="008E290B" w:rsidRDefault="008E290B">
            <w:pPr>
              <w:pStyle w:val="ConsPlusNormal"/>
            </w:pPr>
          </w:p>
        </w:tc>
        <w:tc>
          <w:tcPr>
            <w:tcW w:w="345" w:type="pct"/>
          </w:tcPr>
          <w:p w:rsidR="008E290B" w:rsidRDefault="008E290B">
            <w:pPr>
              <w:pStyle w:val="ConsPlusNormal"/>
            </w:pPr>
          </w:p>
        </w:tc>
        <w:tc>
          <w:tcPr>
            <w:tcW w:w="489" w:type="pct"/>
          </w:tcPr>
          <w:p w:rsidR="008E290B" w:rsidRDefault="008E290B">
            <w:pPr>
              <w:pStyle w:val="ConsPlusNormal"/>
            </w:pPr>
          </w:p>
        </w:tc>
        <w:tc>
          <w:tcPr>
            <w:tcW w:w="505" w:type="pct"/>
          </w:tcPr>
          <w:p w:rsidR="008E290B" w:rsidRDefault="008E290B">
            <w:pPr>
              <w:pStyle w:val="ConsPlusNormal"/>
            </w:pPr>
          </w:p>
        </w:tc>
        <w:tc>
          <w:tcPr>
            <w:tcW w:w="497" w:type="pct"/>
            <w:vAlign w:val="center"/>
          </w:tcPr>
          <w:p w:rsidR="008E290B" w:rsidRDefault="008E290B">
            <w:pPr>
              <w:pStyle w:val="ConsPlusNormal"/>
            </w:pPr>
          </w:p>
        </w:tc>
        <w:tc>
          <w:tcPr>
            <w:tcW w:w="171" w:type="pct"/>
            <w:vAlign w:val="center"/>
          </w:tcPr>
          <w:p w:rsidR="008E290B" w:rsidRDefault="008E290B">
            <w:pPr>
              <w:pStyle w:val="ConsPlusNormal"/>
            </w:pPr>
          </w:p>
        </w:tc>
        <w:tc>
          <w:tcPr>
            <w:tcW w:w="115" w:type="pct"/>
            <w:vAlign w:val="center"/>
          </w:tcPr>
          <w:p w:rsidR="008E290B" w:rsidRDefault="008E290B">
            <w:pPr>
              <w:pStyle w:val="ConsPlusNormal"/>
            </w:pPr>
          </w:p>
        </w:tc>
        <w:tc>
          <w:tcPr>
            <w:tcW w:w="114" w:type="pct"/>
          </w:tcPr>
          <w:p w:rsidR="008E290B" w:rsidRDefault="008E290B">
            <w:pPr>
              <w:pStyle w:val="ConsPlusNormal"/>
            </w:pPr>
          </w:p>
        </w:tc>
        <w:tc>
          <w:tcPr>
            <w:tcW w:w="138" w:type="pct"/>
          </w:tcPr>
          <w:p w:rsidR="008E290B" w:rsidRDefault="008E290B">
            <w:pPr>
              <w:pStyle w:val="ConsPlusNormal"/>
            </w:pPr>
          </w:p>
        </w:tc>
      </w:tr>
      <w:tr w:rsidR="008E290B" w:rsidTr="008E290B">
        <w:tc>
          <w:tcPr>
            <w:tcW w:w="504" w:type="pct"/>
            <w:vAlign w:val="center"/>
          </w:tcPr>
          <w:p w:rsidR="008E290B" w:rsidRDefault="008E290B">
            <w:pPr>
              <w:pStyle w:val="ConsPlusNormal"/>
              <w:jc w:val="center"/>
            </w:pPr>
            <w:r>
              <w:t>Итого</w:t>
            </w:r>
          </w:p>
        </w:tc>
        <w:tc>
          <w:tcPr>
            <w:tcW w:w="489" w:type="pct"/>
            <w:vAlign w:val="center"/>
          </w:tcPr>
          <w:p w:rsidR="008E290B" w:rsidRDefault="008E290B">
            <w:pPr>
              <w:pStyle w:val="ConsPlusNormal"/>
            </w:pPr>
          </w:p>
        </w:tc>
        <w:tc>
          <w:tcPr>
            <w:tcW w:w="304" w:type="pct"/>
          </w:tcPr>
          <w:p w:rsidR="008E290B" w:rsidRDefault="008E290B">
            <w:pPr>
              <w:pStyle w:val="ConsPlusNormal"/>
            </w:pPr>
          </w:p>
        </w:tc>
        <w:tc>
          <w:tcPr>
            <w:tcW w:w="332" w:type="pct"/>
            <w:vAlign w:val="center"/>
          </w:tcPr>
          <w:p w:rsidR="008E290B" w:rsidRDefault="008E290B">
            <w:pPr>
              <w:pStyle w:val="ConsPlusNormal"/>
            </w:pPr>
          </w:p>
        </w:tc>
        <w:tc>
          <w:tcPr>
            <w:tcW w:w="359" w:type="pct"/>
            <w:vAlign w:val="center"/>
          </w:tcPr>
          <w:p w:rsidR="008E290B" w:rsidRDefault="008E290B">
            <w:pPr>
              <w:pStyle w:val="ConsPlusNormal"/>
            </w:pPr>
          </w:p>
        </w:tc>
        <w:tc>
          <w:tcPr>
            <w:tcW w:w="325" w:type="pct"/>
            <w:vAlign w:val="center"/>
          </w:tcPr>
          <w:p w:rsidR="008E290B" w:rsidRDefault="008E290B">
            <w:pPr>
              <w:pStyle w:val="ConsPlusNormal"/>
            </w:pPr>
          </w:p>
        </w:tc>
        <w:tc>
          <w:tcPr>
            <w:tcW w:w="314" w:type="pct"/>
            <w:vAlign w:val="center"/>
          </w:tcPr>
          <w:p w:rsidR="008E290B" w:rsidRDefault="008E290B">
            <w:pPr>
              <w:pStyle w:val="ConsPlusNormal"/>
            </w:pPr>
          </w:p>
        </w:tc>
        <w:tc>
          <w:tcPr>
            <w:tcW w:w="345" w:type="pct"/>
          </w:tcPr>
          <w:p w:rsidR="008E290B" w:rsidRDefault="008E290B">
            <w:pPr>
              <w:pStyle w:val="ConsPlusNormal"/>
            </w:pPr>
          </w:p>
        </w:tc>
        <w:tc>
          <w:tcPr>
            <w:tcW w:w="489" w:type="pct"/>
          </w:tcPr>
          <w:p w:rsidR="008E290B" w:rsidRDefault="008E290B">
            <w:pPr>
              <w:pStyle w:val="ConsPlusNormal"/>
            </w:pPr>
          </w:p>
        </w:tc>
        <w:tc>
          <w:tcPr>
            <w:tcW w:w="505" w:type="pct"/>
          </w:tcPr>
          <w:p w:rsidR="008E290B" w:rsidRDefault="008E290B">
            <w:pPr>
              <w:pStyle w:val="ConsPlusNormal"/>
            </w:pPr>
          </w:p>
        </w:tc>
        <w:tc>
          <w:tcPr>
            <w:tcW w:w="497" w:type="pct"/>
            <w:vAlign w:val="center"/>
          </w:tcPr>
          <w:p w:rsidR="008E290B" w:rsidRDefault="008E290B">
            <w:pPr>
              <w:pStyle w:val="ConsPlusNormal"/>
            </w:pPr>
          </w:p>
        </w:tc>
        <w:tc>
          <w:tcPr>
            <w:tcW w:w="171" w:type="pct"/>
            <w:vAlign w:val="center"/>
          </w:tcPr>
          <w:p w:rsidR="008E290B" w:rsidRDefault="008E290B">
            <w:pPr>
              <w:pStyle w:val="ConsPlusNormal"/>
            </w:pPr>
          </w:p>
        </w:tc>
        <w:tc>
          <w:tcPr>
            <w:tcW w:w="115" w:type="pct"/>
            <w:vAlign w:val="center"/>
          </w:tcPr>
          <w:p w:rsidR="008E290B" w:rsidRDefault="008E290B">
            <w:pPr>
              <w:pStyle w:val="ConsPlusNormal"/>
            </w:pPr>
          </w:p>
        </w:tc>
        <w:tc>
          <w:tcPr>
            <w:tcW w:w="114" w:type="pct"/>
          </w:tcPr>
          <w:p w:rsidR="008E290B" w:rsidRDefault="008E290B">
            <w:pPr>
              <w:pStyle w:val="ConsPlusNormal"/>
            </w:pPr>
          </w:p>
        </w:tc>
        <w:tc>
          <w:tcPr>
            <w:tcW w:w="138" w:type="pct"/>
          </w:tcPr>
          <w:p w:rsidR="008E290B" w:rsidRDefault="008E290B">
            <w:pPr>
              <w:pStyle w:val="ConsPlusNormal"/>
            </w:pPr>
          </w:p>
        </w:tc>
      </w:tr>
    </w:tbl>
    <w:p w:rsidR="008E290B" w:rsidRDefault="008E290B">
      <w:pPr>
        <w:pStyle w:val="ConsPlusNormal"/>
        <w:jc w:val="both"/>
      </w:pPr>
    </w:p>
    <w:p w:rsidR="008E290B" w:rsidRDefault="008E290B">
      <w:pPr>
        <w:rPr>
          <w:rFonts w:ascii="Calibri" w:eastAsiaTheme="minorEastAsia" w:hAnsi="Calibri" w:cs="Calibri"/>
          <w:lang w:eastAsia="ru-RU"/>
        </w:rPr>
      </w:pPr>
      <w:r>
        <w:br w:type="page"/>
      </w:r>
    </w:p>
    <w:p w:rsidR="008E290B" w:rsidRDefault="008E290B">
      <w:pPr>
        <w:pStyle w:val="ConsPlusNormal"/>
        <w:jc w:val="right"/>
      </w:pPr>
      <w:bookmarkStart w:id="104" w:name="_GoBack"/>
      <w:bookmarkEnd w:id="104"/>
      <w:r>
        <w:lastRenderedPageBreak/>
        <w:t>Продолжение таблицы</w:t>
      </w:r>
    </w:p>
    <w:p w:rsidR="008E290B" w:rsidRDefault="008E290B">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738"/>
        <w:gridCol w:w="1689"/>
        <w:gridCol w:w="855"/>
        <w:gridCol w:w="1214"/>
        <w:gridCol w:w="1008"/>
        <w:gridCol w:w="1079"/>
        <w:gridCol w:w="869"/>
        <w:gridCol w:w="1242"/>
        <w:gridCol w:w="1289"/>
        <w:gridCol w:w="1079"/>
        <w:gridCol w:w="869"/>
        <w:gridCol w:w="1289"/>
        <w:gridCol w:w="1079"/>
        <w:gridCol w:w="869"/>
      </w:tblGrid>
      <w:tr w:rsidR="008E290B">
        <w:tc>
          <w:tcPr>
            <w:tcW w:w="1871" w:type="dxa"/>
            <w:vMerge w:val="restart"/>
            <w:vAlign w:val="center"/>
          </w:tcPr>
          <w:p w:rsidR="008E290B" w:rsidRDefault="008E290B">
            <w:pPr>
              <w:pStyle w:val="ConsPlusNormal"/>
              <w:jc w:val="center"/>
            </w:pPr>
            <w:r>
              <w:t>Наименование сельскохозяйственного товаропроизводителя, муниципального образования</w:t>
            </w:r>
          </w:p>
        </w:tc>
        <w:tc>
          <w:tcPr>
            <w:tcW w:w="1361" w:type="dxa"/>
            <w:vMerge w:val="restart"/>
            <w:vAlign w:val="center"/>
          </w:tcPr>
          <w:p w:rsidR="008E290B" w:rsidRDefault="008E290B">
            <w:pPr>
              <w:pStyle w:val="ConsPlusNormal"/>
              <w:jc w:val="center"/>
            </w:pPr>
            <w:r>
              <w:t>Наименование сельскохозяйственных культур</w:t>
            </w:r>
          </w:p>
        </w:tc>
        <w:tc>
          <w:tcPr>
            <w:tcW w:w="1228" w:type="dxa"/>
            <w:vMerge w:val="restart"/>
            <w:vAlign w:val="center"/>
          </w:tcPr>
          <w:p w:rsidR="008E290B" w:rsidRDefault="008E290B">
            <w:pPr>
              <w:pStyle w:val="ConsPlusNormal"/>
              <w:jc w:val="center"/>
            </w:pPr>
            <w:proofErr w:type="gramStart"/>
            <w:r>
              <w:t>Расчетный размер субсидии, руб. ((гр. 3 x гр. 11 x гр. 12) + (гр. 4 x (гр. 11 x гр. 15 - гр. 11)) + (гр. 5 x (гр. 11 x гр. 14 - гр. 11) + (гр. 7 x (гр. 11 x гр. 13 - гр. 11)))</w:t>
            </w:r>
            <w:proofErr w:type="gramEnd"/>
          </w:p>
        </w:tc>
        <w:tc>
          <w:tcPr>
            <w:tcW w:w="1474" w:type="dxa"/>
            <w:vMerge w:val="restart"/>
            <w:vAlign w:val="center"/>
          </w:tcPr>
          <w:p w:rsidR="008E290B" w:rsidRDefault="008E290B">
            <w:pPr>
              <w:pStyle w:val="ConsPlusNormal"/>
              <w:jc w:val="center"/>
            </w:pPr>
            <w:r>
              <w:t>Сумма фактически произведенных затрат с _______ 20___ г. по _______ 20__ г., руб. &lt;11&gt;</w:t>
            </w:r>
          </w:p>
        </w:tc>
        <w:tc>
          <w:tcPr>
            <w:tcW w:w="1408" w:type="dxa"/>
            <w:vMerge w:val="restart"/>
            <w:vAlign w:val="center"/>
          </w:tcPr>
          <w:p w:rsidR="008E290B" w:rsidRDefault="008E290B">
            <w:pPr>
              <w:pStyle w:val="ConsPlusNormal"/>
              <w:jc w:val="center"/>
            </w:pPr>
            <w:r>
              <w:t>Размер субсидии, отражаемый в соглашении, руб. (гр. 16, но не более гр. 17)</w:t>
            </w:r>
          </w:p>
        </w:tc>
        <w:tc>
          <w:tcPr>
            <w:tcW w:w="2204" w:type="dxa"/>
            <w:gridSpan w:val="2"/>
            <w:vAlign w:val="center"/>
          </w:tcPr>
          <w:p w:rsidR="008E290B" w:rsidRDefault="008E290B">
            <w:pPr>
              <w:pStyle w:val="ConsPlusNormal"/>
              <w:jc w:val="center"/>
            </w:pPr>
            <w:r>
              <w:t>В том числе</w:t>
            </w:r>
          </w:p>
        </w:tc>
        <w:tc>
          <w:tcPr>
            <w:tcW w:w="1780" w:type="dxa"/>
            <w:vMerge w:val="restart"/>
            <w:vAlign w:val="center"/>
          </w:tcPr>
          <w:p w:rsidR="008E290B" w:rsidRDefault="008E290B">
            <w:pPr>
              <w:pStyle w:val="ConsPlusNormal"/>
              <w:jc w:val="center"/>
            </w:pPr>
            <w:r>
              <w:t>Коэффициент обеспеченности (объем лимитов бюджетных обязательств &lt;13&gt; / итог гр. 18), но не более 1</w:t>
            </w:r>
          </w:p>
        </w:tc>
        <w:tc>
          <w:tcPr>
            <w:tcW w:w="1417" w:type="dxa"/>
            <w:vMerge w:val="restart"/>
            <w:vAlign w:val="center"/>
          </w:tcPr>
          <w:p w:rsidR="008E290B" w:rsidRDefault="008E290B">
            <w:pPr>
              <w:pStyle w:val="ConsPlusNormal"/>
              <w:jc w:val="center"/>
            </w:pPr>
            <w:r>
              <w:t>Размер субсидии, подлежащей предоставлению в текущем финансовом году (гр. 18 x гр. 21)</w:t>
            </w:r>
          </w:p>
        </w:tc>
        <w:tc>
          <w:tcPr>
            <w:tcW w:w="2204" w:type="dxa"/>
            <w:gridSpan w:val="2"/>
            <w:vAlign w:val="center"/>
          </w:tcPr>
          <w:p w:rsidR="008E290B" w:rsidRDefault="008E290B">
            <w:pPr>
              <w:pStyle w:val="ConsPlusNormal"/>
              <w:jc w:val="center"/>
            </w:pPr>
            <w:r>
              <w:t>В том числе</w:t>
            </w:r>
          </w:p>
        </w:tc>
        <w:tc>
          <w:tcPr>
            <w:tcW w:w="1474" w:type="dxa"/>
            <w:vMerge w:val="restart"/>
            <w:vAlign w:val="center"/>
          </w:tcPr>
          <w:p w:rsidR="008E290B" w:rsidRDefault="008E290B">
            <w:pPr>
              <w:pStyle w:val="ConsPlusNormal"/>
              <w:jc w:val="center"/>
            </w:pPr>
            <w:r>
              <w:t>Размер субсидии, подлежащий предоставлению в очередном финансовом году (гр. 18 - гр. 22)</w:t>
            </w:r>
          </w:p>
        </w:tc>
        <w:tc>
          <w:tcPr>
            <w:tcW w:w="2204" w:type="dxa"/>
            <w:gridSpan w:val="2"/>
            <w:vAlign w:val="center"/>
          </w:tcPr>
          <w:p w:rsidR="008E290B" w:rsidRDefault="008E290B">
            <w:pPr>
              <w:pStyle w:val="ConsPlusNormal"/>
              <w:jc w:val="center"/>
            </w:pPr>
            <w:r>
              <w:t>В том числе</w:t>
            </w:r>
          </w:p>
        </w:tc>
      </w:tr>
      <w:tr w:rsidR="008E290B">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964" w:type="dxa"/>
            <w:vAlign w:val="center"/>
          </w:tcPr>
          <w:p w:rsidR="008E290B" w:rsidRDefault="008E290B">
            <w:pPr>
              <w:pStyle w:val="ConsPlusNormal"/>
              <w:jc w:val="center"/>
            </w:pPr>
            <w:r>
              <w:t xml:space="preserve">федеральный бюджет (гр. 18 x </w:t>
            </w:r>
            <w:proofErr w:type="spellStart"/>
            <w:r>
              <w:t>Rf</w:t>
            </w:r>
            <w:proofErr w:type="spellEnd"/>
            <w:r>
              <w:t xml:space="preserve"> &lt;12&gt;)</w:t>
            </w:r>
          </w:p>
        </w:tc>
        <w:tc>
          <w:tcPr>
            <w:tcW w:w="1240" w:type="dxa"/>
            <w:vAlign w:val="center"/>
          </w:tcPr>
          <w:p w:rsidR="008E290B" w:rsidRDefault="008E290B">
            <w:pPr>
              <w:pStyle w:val="ConsPlusNormal"/>
              <w:jc w:val="center"/>
            </w:pPr>
            <w:r>
              <w:t>бюджет Пермского края (гр. 18 - гр. 19)</w:t>
            </w:r>
          </w:p>
        </w:tc>
        <w:tc>
          <w:tcPr>
            <w:tcW w:w="0" w:type="auto"/>
            <w:vMerge/>
          </w:tcPr>
          <w:p w:rsidR="008E290B" w:rsidRDefault="008E290B">
            <w:pPr>
              <w:pStyle w:val="ConsPlusNormal"/>
            </w:pPr>
          </w:p>
        </w:tc>
        <w:tc>
          <w:tcPr>
            <w:tcW w:w="0" w:type="auto"/>
            <w:vMerge/>
          </w:tcPr>
          <w:p w:rsidR="008E290B" w:rsidRDefault="008E290B">
            <w:pPr>
              <w:pStyle w:val="ConsPlusNormal"/>
            </w:pPr>
          </w:p>
        </w:tc>
        <w:tc>
          <w:tcPr>
            <w:tcW w:w="964" w:type="dxa"/>
            <w:vAlign w:val="center"/>
          </w:tcPr>
          <w:p w:rsidR="008E290B" w:rsidRDefault="008E290B">
            <w:pPr>
              <w:pStyle w:val="ConsPlusNormal"/>
              <w:jc w:val="center"/>
            </w:pPr>
            <w:r>
              <w:t xml:space="preserve">федеральный бюджет (гр. 22 x </w:t>
            </w:r>
            <w:proofErr w:type="spellStart"/>
            <w:r>
              <w:t>Rf</w:t>
            </w:r>
            <w:proofErr w:type="spellEnd"/>
            <w:r>
              <w:t xml:space="preserve"> &lt;12&gt;)</w:t>
            </w:r>
          </w:p>
        </w:tc>
        <w:tc>
          <w:tcPr>
            <w:tcW w:w="1240" w:type="dxa"/>
            <w:vAlign w:val="center"/>
          </w:tcPr>
          <w:p w:rsidR="008E290B" w:rsidRDefault="008E290B">
            <w:pPr>
              <w:pStyle w:val="ConsPlusNormal"/>
              <w:jc w:val="center"/>
            </w:pPr>
            <w:r>
              <w:t>бюджет Пермского края (гр. 22 - гр. 23)</w:t>
            </w:r>
          </w:p>
        </w:tc>
        <w:tc>
          <w:tcPr>
            <w:tcW w:w="0" w:type="auto"/>
            <w:vMerge/>
          </w:tcPr>
          <w:p w:rsidR="008E290B" w:rsidRDefault="008E290B">
            <w:pPr>
              <w:pStyle w:val="ConsPlusNormal"/>
            </w:pPr>
          </w:p>
        </w:tc>
        <w:tc>
          <w:tcPr>
            <w:tcW w:w="964" w:type="dxa"/>
            <w:vAlign w:val="center"/>
          </w:tcPr>
          <w:p w:rsidR="008E290B" w:rsidRDefault="008E290B">
            <w:pPr>
              <w:pStyle w:val="ConsPlusNormal"/>
              <w:jc w:val="center"/>
            </w:pPr>
            <w:r>
              <w:t xml:space="preserve">федеральный бюджет (гр. 25 x </w:t>
            </w:r>
            <w:proofErr w:type="spellStart"/>
            <w:r>
              <w:t>Rf</w:t>
            </w:r>
            <w:proofErr w:type="spellEnd"/>
            <w:r>
              <w:t xml:space="preserve"> &lt;12&gt;)</w:t>
            </w:r>
          </w:p>
        </w:tc>
        <w:tc>
          <w:tcPr>
            <w:tcW w:w="1240" w:type="dxa"/>
            <w:vAlign w:val="center"/>
          </w:tcPr>
          <w:p w:rsidR="008E290B" w:rsidRDefault="008E290B">
            <w:pPr>
              <w:pStyle w:val="ConsPlusNormal"/>
              <w:jc w:val="center"/>
            </w:pPr>
            <w:r>
              <w:t>бюджет Пермского края (гр. 25 - гр. 26)</w:t>
            </w:r>
          </w:p>
        </w:tc>
      </w:tr>
      <w:tr w:rsidR="008E290B">
        <w:tc>
          <w:tcPr>
            <w:tcW w:w="1871" w:type="dxa"/>
            <w:vAlign w:val="center"/>
          </w:tcPr>
          <w:p w:rsidR="008E290B" w:rsidRDefault="008E290B">
            <w:pPr>
              <w:pStyle w:val="ConsPlusNormal"/>
              <w:jc w:val="center"/>
            </w:pPr>
            <w:r>
              <w:t>1</w:t>
            </w:r>
          </w:p>
        </w:tc>
        <w:tc>
          <w:tcPr>
            <w:tcW w:w="1361" w:type="dxa"/>
            <w:vAlign w:val="center"/>
          </w:tcPr>
          <w:p w:rsidR="008E290B" w:rsidRDefault="008E290B">
            <w:pPr>
              <w:pStyle w:val="ConsPlusNormal"/>
              <w:jc w:val="center"/>
            </w:pPr>
            <w:r>
              <w:t>2</w:t>
            </w:r>
          </w:p>
        </w:tc>
        <w:tc>
          <w:tcPr>
            <w:tcW w:w="1228" w:type="dxa"/>
            <w:vAlign w:val="center"/>
          </w:tcPr>
          <w:p w:rsidR="008E290B" w:rsidRDefault="008E290B">
            <w:pPr>
              <w:pStyle w:val="ConsPlusNormal"/>
              <w:jc w:val="center"/>
            </w:pPr>
            <w:r>
              <w:t>16</w:t>
            </w:r>
          </w:p>
        </w:tc>
        <w:tc>
          <w:tcPr>
            <w:tcW w:w="1474" w:type="dxa"/>
            <w:vAlign w:val="center"/>
          </w:tcPr>
          <w:p w:rsidR="008E290B" w:rsidRDefault="008E290B">
            <w:pPr>
              <w:pStyle w:val="ConsPlusNormal"/>
              <w:jc w:val="center"/>
            </w:pPr>
            <w:r>
              <w:t>17</w:t>
            </w:r>
          </w:p>
        </w:tc>
        <w:tc>
          <w:tcPr>
            <w:tcW w:w="1408" w:type="dxa"/>
            <w:vAlign w:val="center"/>
          </w:tcPr>
          <w:p w:rsidR="008E290B" w:rsidRDefault="008E290B">
            <w:pPr>
              <w:pStyle w:val="ConsPlusNormal"/>
              <w:jc w:val="center"/>
            </w:pPr>
            <w:r>
              <w:t>18</w:t>
            </w:r>
          </w:p>
        </w:tc>
        <w:tc>
          <w:tcPr>
            <w:tcW w:w="964" w:type="dxa"/>
            <w:vAlign w:val="center"/>
          </w:tcPr>
          <w:p w:rsidR="008E290B" w:rsidRDefault="008E290B">
            <w:pPr>
              <w:pStyle w:val="ConsPlusNormal"/>
              <w:jc w:val="center"/>
            </w:pPr>
            <w:r>
              <w:t>19</w:t>
            </w:r>
          </w:p>
        </w:tc>
        <w:tc>
          <w:tcPr>
            <w:tcW w:w="1240" w:type="dxa"/>
            <w:vAlign w:val="center"/>
          </w:tcPr>
          <w:p w:rsidR="008E290B" w:rsidRDefault="008E290B">
            <w:pPr>
              <w:pStyle w:val="ConsPlusNormal"/>
              <w:jc w:val="center"/>
            </w:pPr>
            <w:r>
              <w:t>20</w:t>
            </w:r>
          </w:p>
        </w:tc>
        <w:tc>
          <w:tcPr>
            <w:tcW w:w="1780" w:type="dxa"/>
            <w:vAlign w:val="center"/>
          </w:tcPr>
          <w:p w:rsidR="008E290B" w:rsidRDefault="008E290B">
            <w:pPr>
              <w:pStyle w:val="ConsPlusNormal"/>
              <w:jc w:val="center"/>
            </w:pPr>
            <w:r>
              <w:t>21</w:t>
            </w:r>
          </w:p>
        </w:tc>
        <w:tc>
          <w:tcPr>
            <w:tcW w:w="1417" w:type="dxa"/>
            <w:vAlign w:val="center"/>
          </w:tcPr>
          <w:p w:rsidR="008E290B" w:rsidRDefault="008E290B">
            <w:pPr>
              <w:pStyle w:val="ConsPlusNormal"/>
              <w:jc w:val="center"/>
            </w:pPr>
            <w:r>
              <w:t>22</w:t>
            </w:r>
          </w:p>
        </w:tc>
        <w:tc>
          <w:tcPr>
            <w:tcW w:w="964" w:type="dxa"/>
            <w:vAlign w:val="center"/>
          </w:tcPr>
          <w:p w:rsidR="008E290B" w:rsidRDefault="008E290B">
            <w:pPr>
              <w:pStyle w:val="ConsPlusNormal"/>
              <w:jc w:val="center"/>
            </w:pPr>
            <w:r>
              <w:t>23</w:t>
            </w:r>
          </w:p>
        </w:tc>
        <w:tc>
          <w:tcPr>
            <w:tcW w:w="1240" w:type="dxa"/>
            <w:vAlign w:val="center"/>
          </w:tcPr>
          <w:p w:rsidR="008E290B" w:rsidRDefault="008E290B">
            <w:pPr>
              <w:pStyle w:val="ConsPlusNormal"/>
              <w:jc w:val="center"/>
            </w:pPr>
            <w:r>
              <w:t>24</w:t>
            </w:r>
          </w:p>
        </w:tc>
        <w:tc>
          <w:tcPr>
            <w:tcW w:w="1474" w:type="dxa"/>
            <w:vAlign w:val="center"/>
          </w:tcPr>
          <w:p w:rsidR="008E290B" w:rsidRDefault="008E290B">
            <w:pPr>
              <w:pStyle w:val="ConsPlusNormal"/>
              <w:jc w:val="center"/>
            </w:pPr>
            <w:r>
              <w:t>25</w:t>
            </w:r>
          </w:p>
        </w:tc>
        <w:tc>
          <w:tcPr>
            <w:tcW w:w="964" w:type="dxa"/>
            <w:vAlign w:val="center"/>
          </w:tcPr>
          <w:p w:rsidR="008E290B" w:rsidRDefault="008E290B">
            <w:pPr>
              <w:pStyle w:val="ConsPlusNormal"/>
              <w:jc w:val="center"/>
            </w:pPr>
            <w:r>
              <w:t>26</w:t>
            </w:r>
          </w:p>
        </w:tc>
        <w:tc>
          <w:tcPr>
            <w:tcW w:w="1240" w:type="dxa"/>
            <w:vAlign w:val="center"/>
          </w:tcPr>
          <w:p w:rsidR="008E290B" w:rsidRDefault="008E290B">
            <w:pPr>
              <w:pStyle w:val="ConsPlusNormal"/>
              <w:jc w:val="center"/>
            </w:pPr>
            <w:r>
              <w:t>27</w:t>
            </w:r>
          </w:p>
        </w:tc>
      </w:tr>
      <w:tr w:rsidR="008E290B">
        <w:tc>
          <w:tcPr>
            <w:tcW w:w="1871" w:type="dxa"/>
            <w:vAlign w:val="center"/>
          </w:tcPr>
          <w:p w:rsidR="008E290B" w:rsidRDefault="008E290B">
            <w:pPr>
              <w:pStyle w:val="ConsPlusNormal"/>
            </w:pPr>
          </w:p>
        </w:tc>
        <w:tc>
          <w:tcPr>
            <w:tcW w:w="1361" w:type="dxa"/>
          </w:tcPr>
          <w:p w:rsidR="008E290B" w:rsidRDefault="008E290B">
            <w:pPr>
              <w:pStyle w:val="ConsPlusNormal"/>
            </w:pPr>
          </w:p>
        </w:tc>
        <w:tc>
          <w:tcPr>
            <w:tcW w:w="1228" w:type="dxa"/>
          </w:tcPr>
          <w:p w:rsidR="008E290B" w:rsidRDefault="008E290B">
            <w:pPr>
              <w:pStyle w:val="ConsPlusNormal"/>
            </w:pPr>
          </w:p>
        </w:tc>
        <w:tc>
          <w:tcPr>
            <w:tcW w:w="1474" w:type="dxa"/>
            <w:vAlign w:val="center"/>
          </w:tcPr>
          <w:p w:rsidR="008E290B" w:rsidRDefault="008E290B">
            <w:pPr>
              <w:pStyle w:val="ConsPlusNormal"/>
            </w:pPr>
          </w:p>
        </w:tc>
        <w:tc>
          <w:tcPr>
            <w:tcW w:w="1408" w:type="dxa"/>
            <w:vAlign w:val="center"/>
          </w:tcPr>
          <w:p w:rsidR="008E290B" w:rsidRDefault="008E290B">
            <w:pPr>
              <w:pStyle w:val="ConsPlusNormal"/>
            </w:pPr>
          </w:p>
        </w:tc>
        <w:tc>
          <w:tcPr>
            <w:tcW w:w="964" w:type="dxa"/>
            <w:vAlign w:val="center"/>
          </w:tcPr>
          <w:p w:rsidR="008E290B" w:rsidRDefault="008E290B">
            <w:pPr>
              <w:pStyle w:val="ConsPlusNormal"/>
            </w:pPr>
          </w:p>
        </w:tc>
        <w:tc>
          <w:tcPr>
            <w:tcW w:w="1240" w:type="dxa"/>
            <w:vAlign w:val="center"/>
          </w:tcPr>
          <w:p w:rsidR="008E290B" w:rsidRDefault="008E290B">
            <w:pPr>
              <w:pStyle w:val="ConsPlusNormal"/>
            </w:pPr>
          </w:p>
        </w:tc>
        <w:tc>
          <w:tcPr>
            <w:tcW w:w="1780" w:type="dxa"/>
          </w:tcPr>
          <w:p w:rsidR="008E290B" w:rsidRDefault="008E290B">
            <w:pPr>
              <w:pStyle w:val="ConsPlusNormal"/>
            </w:pPr>
          </w:p>
        </w:tc>
        <w:tc>
          <w:tcPr>
            <w:tcW w:w="1417" w:type="dxa"/>
            <w:vAlign w:val="center"/>
          </w:tcPr>
          <w:p w:rsidR="008E290B" w:rsidRDefault="008E290B">
            <w:pPr>
              <w:pStyle w:val="ConsPlusNormal"/>
            </w:pPr>
          </w:p>
        </w:tc>
        <w:tc>
          <w:tcPr>
            <w:tcW w:w="964" w:type="dxa"/>
          </w:tcPr>
          <w:p w:rsidR="008E290B" w:rsidRDefault="008E290B">
            <w:pPr>
              <w:pStyle w:val="ConsPlusNormal"/>
            </w:pPr>
          </w:p>
        </w:tc>
        <w:tc>
          <w:tcPr>
            <w:tcW w:w="1240" w:type="dxa"/>
          </w:tcPr>
          <w:p w:rsidR="008E290B" w:rsidRDefault="008E290B">
            <w:pPr>
              <w:pStyle w:val="ConsPlusNormal"/>
            </w:pPr>
          </w:p>
        </w:tc>
        <w:tc>
          <w:tcPr>
            <w:tcW w:w="1474" w:type="dxa"/>
            <w:vAlign w:val="center"/>
          </w:tcPr>
          <w:p w:rsidR="008E290B" w:rsidRDefault="008E290B">
            <w:pPr>
              <w:pStyle w:val="ConsPlusNormal"/>
            </w:pPr>
          </w:p>
        </w:tc>
        <w:tc>
          <w:tcPr>
            <w:tcW w:w="964" w:type="dxa"/>
          </w:tcPr>
          <w:p w:rsidR="008E290B" w:rsidRDefault="008E290B">
            <w:pPr>
              <w:pStyle w:val="ConsPlusNormal"/>
            </w:pPr>
          </w:p>
        </w:tc>
        <w:tc>
          <w:tcPr>
            <w:tcW w:w="1240" w:type="dxa"/>
          </w:tcPr>
          <w:p w:rsidR="008E290B" w:rsidRDefault="008E290B">
            <w:pPr>
              <w:pStyle w:val="ConsPlusNormal"/>
            </w:pPr>
          </w:p>
        </w:tc>
      </w:tr>
      <w:tr w:rsidR="008E290B">
        <w:tc>
          <w:tcPr>
            <w:tcW w:w="1871" w:type="dxa"/>
            <w:vAlign w:val="center"/>
          </w:tcPr>
          <w:p w:rsidR="008E290B" w:rsidRDefault="008E290B">
            <w:pPr>
              <w:pStyle w:val="ConsPlusNormal"/>
            </w:pPr>
          </w:p>
        </w:tc>
        <w:tc>
          <w:tcPr>
            <w:tcW w:w="1361" w:type="dxa"/>
          </w:tcPr>
          <w:p w:rsidR="008E290B" w:rsidRDefault="008E290B">
            <w:pPr>
              <w:pStyle w:val="ConsPlusNormal"/>
            </w:pPr>
          </w:p>
        </w:tc>
        <w:tc>
          <w:tcPr>
            <w:tcW w:w="1228" w:type="dxa"/>
          </w:tcPr>
          <w:p w:rsidR="008E290B" w:rsidRDefault="008E290B">
            <w:pPr>
              <w:pStyle w:val="ConsPlusNormal"/>
            </w:pPr>
          </w:p>
        </w:tc>
        <w:tc>
          <w:tcPr>
            <w:tcW w:w="1474" w:type="dxa"/>
            <w:vAlign w:val="center"/>
          </w:tcPr>
          <w:p w:rsidR="008E290B" w:rsidRDefault="008E290B">
            <w:pPr>
              <w:pStyle w:val="ConsPlusNormal"/>
            </w:pPr>
          </w:p>
        </w:tc>
        <w:tc>
          <w:tcPr>
            <w:tcW w:w="1408" w:type="dxa"/>
            <w:vAlign w:val="center"/>
          </w:tcPr>
          <w:p w:rsidR="008E290B" w:rsidRDefault="008E290B">
            <w:pPr>
              <w:pStyle w:val="ConsPlusNormal"/>
            </w:pPr>
          </w:p>
        </w:tc>
        <w:tc>
          <w:tcPr>
            <w:tcW w:w="964" w:type="dxa"/>
            <w:vAlign w:val="center"/>
          </w:tcPr>
          <w:p w:rsidR="008E290B" w:rsidRDefault="008E290B">
            <w:pPr>
              <w:pStyle w:val="ConsPlusNormal"/>
            </w:pPr>
          </w:p>
        </w:tc>
        <w:tc>
          <w:tcPr>
            <w:tcW w:w="1240" w:type="dxa"/>
            <w:vAlign w:val="center"/>
          </w:tcPr>
          <w:p w:rsidR="008E290B" w:rsidRDefault="008E290B">
            <w:pPr>
              <w:pStyle w:val="ConsPlusNormal"/>
            </w:pPr>
          </w:p>
        </w:tc>
        <w:tc>
          <w:tcPr>
            <w:tcW w:w="1780" w:type="dxa"/>
          </w:tcPr>
          <w:p w:rsidR="008E290B" w:rsidRDefault="008E290B">
            <w:pPr>
              <w:pStyle w:val="ConsPlusNormal"/>
            </w:pPr>
          </w:p>
        </w:tc>
        <w:tc>
          <w:tcPr>
            <w:tcW w:w="1417" w:type="dxa"/>
            <w:vAlign w:val="center"/>
          </w:tcPr>
          <w:p w:rsidR="008E290B" w:rsidRDefault="008E290B">
            <w:pPr>
              <w:pStyle w:val="ConsPlusNormal"/>
            </w:pPr>
          </w:p>
        </w:tc>
        <w:tc>
          <w:tcPr>
            <w:tcW w:w="964" w:type="dxa"/>
          </w:tcPr>
          <w:p w:rsidR="008E290B" w:rsidRDefault="008E290B">
            <w:pPr>
              <w:pStyle w:val="ConsPlusNormal"/>
            </w:pPr>
          </w:p>
        </w:tc>
        <w:tc>
          <w:tcPr>
            <w:tcW w:w="1240" w:type="dxa"/>
          </w:tcPr>
          <w:p w:rsidR="008E290B" w:rsidRDefault="008E290B">
            <w:pPr>
              <w:pStyle w:val="ConsPlusNormal"/>
            </w:pPr>
          </w:p>
        </w:tc>
        <w:tc>
          <w:tcPr>
            <w:tcW w:w="1474" w:type="dxa"/>
            <w:vAlign w:val="center"/>
          </w:tcPr>
          <w:p w:rsidR="008E290B" w:rsidRDefault="008E290B">
            <w:pPr>
              <w:pStyle w:val="ConsPlusNormal"/>
            </w:pPr>
          </w:p>
        </w:tc>
        <w:tc>
          <w:tcPr>
            <w:tcW w:w="964" w:type="dxa"/>
          </w:tcPr>
          <w:p w:rsidR="008E290B" w:rsidRDefault="008E290B">
            <w:pPr>
              <w:pStyle w:val="ConsPlusNormal"/>
            </w:pPr>
          </w:p>
        </w:tc>
        <w:tc>
          <w:tcPr>
            <w:tcW w:w="1240" w:type="dxa"/>
          </w:tcPr>
          <w:p w:rsidR="008E290B" w:rsidRDefault="008E290B">
            <w:pPr>
              <w:pStyle w:val="ConsPlusNormal"/>
            </w:pPr>
          </w:p>
        </w:tc>
      </w:tr>
      <w:tr w:rsidR="008E290B">
        <w:tc>
          <w:tcPr>
            <w:tcW w:w="1871" w:type="dxa"/>
            <w:vAlign w:val="center"/>
          </w:tcPr>
          <w:p w:rsidR="008E290B" w:rsidRDefault="008E290B">
            <w:pPr>
              <w:pStyle w:val="ConsPlusNormal"/>
            </w:pPr>
          </w:p>
        </w:tc>
        <w:tc>
          <w:tcPr>
            <w:tcW w:w="1361" w:type="dxa"/>
          </w:tcPr>
          <w:p w:rsidR="008E290B" w:rsidRDefault="008E290B">
            <w:pPr>
              <w:pStyle w:val="ConsPlusNormal"/>
            </w:pPr>
          </w:p>
        </w:tc>
        <w:tc>
          <w:tcPr>
            <w:tcW w:w="1228" w:type="dxa"/>
          </w:tcPr>
          <w:p w:rsidR="008E290B" w:rsidRDefault="008E290B">
            <w:pPr>
              <w:pStyle w:val="ConsPlusNormal"/>
            </w:pPr>
          </w:p>
        </w:tc>
        <w:tc>
          <w:tcPr>
            <w:tcW w:w="1474" w:type="dxa"/>
            <w:vAlign w:val="center"/>
          </w:tcPr>
          <w:p w:rsidR="008E290B" w:rsidRDefault="008E290B">
            <w:pPr>
              <w:pStyle w:val="ConsPlusNormal"/>
            </w:pPr>
          </w:p>
        </w:tc>
        <w:tc>
          <w:tcPr>
            <w:tcW w:w="1408" w:type="dxa"/>
            <w:vAlign w:val="center"/>
          </w:tcPr>
          <w:p w:rsidR="008E290B" w:rsidRDefault="008E290B">
            <w:pPr>
              <w:pStyle w:val="ConsPlusNormal"/>
            </w:pPr>
          </w:p>
        </w:tc>
        <w:tc>
          <w:tcPr>
            <w:tcW w:w="964" w:type="dxa"/>
            <w:vAlign w:val="center"/>
          </w:tcPr>
          <w:p w:rsidR="008E290B" w:rsidRDefault="008E290B">
            <w:pPr>
              <w:pStyle w:val="ConsPlusNormal"/>
            </w:pPr>
          </w:p>
        </w:tc>
        <w:tc>
          <w:tcPr>
            <w:tcW w:w="1240" w:type="dxa"/>
            <w:vAlign w:val="center"/>
          </w:tcPr>
          <w:p w:rsidR="008E290B" w:rsidRDefault="008E290B">
            <w:pPr>
              <w:pStyle w:val="ConsPlusNormal"/>
            </w:pPr>
          </w:p>
        </w:tc>
        <w:tc>
          <w:tcPr>
            <w:tcW w:w="1780" w:type="dxa"/>
          </w:tcPr>
          <w:p w:rsidR="008E290B" w:rsidRDefault="008E290B">
            <w:pPr>
              <w:pStyle w:val="ConsPlusNormal"/>
            </w:pPr>
          </w:p>
        </w:tc>
        <w:tc>
          <w:tcPr>
            <w:tcW w:w="1417" w:type="dxa"/>
            <w:vAlign w:val="center"/>
          </w:tcPr>
          <w:p w:rsidR="008E290B" w:rsidRDefault="008E290B">
            <w:pPr>
              <w:pStyle w:val="ConsPlusNormal"/>
            </w:pPr>
          </w:p>
        </w:tc>
        <w:tc>
          <w:tcPr>
            <w:tcW w:w="964" w:type="dxa"/>
          </w:tcPr>
          <w:p w:rsidR="008E290B" w:rsidRDefault="008E290B">
            <w:pPr>
              <w:pStyle w:val="ConsPlusNormal"/>
            </w:pPr>
          </w:p>
        </w:tc>
        <w:tc>
          <w:tcPr>
            <w:tcW w:w="1240" w:type="dxa"/>
          </w:tcPr>
          <w:p w:rsidR="008E290B" w:rsidRDefault="008E290B">
            <w:pPr>
              <w:pStyle w:val="ConsPlusNormal"/>
            </w:pPr>
          </w:p>
        </w:tc>
        <w:tc>
          <w:tcPr>
            <w:tcW w:w="1474" w:type="dxa"/>
            <w:vAlign w:val="center"/>
          </w:tcPr>
          <w:p w:rsidR="008E290B" w:rsidRDefault="008E290B">
            <w:pPr>
              <w:pStyle w:val="ConsPlusNormal"/>
            </w:pPr>
          </w:p>
        </w:tc>
        <w:tc>
          <w:tcPr>
            <w:tcW w:w="964" w:type="dxa"/>
          </w:tcPr>
          <w:p w:rsidR="008E290B" w:rsidRDefault="008E290B">
            <w:pPr>
              <w:pStyle w:val="ConsPlusNormal"/>
            </w:pPr>
          </w:p>
        </w:tc>
        <w:tc>
          <w:tcPr>
            <w:tcW w:w="1240" w:type="dxa"/>
          </w:tcPr>
          <w:p w:rsidR="008E290B" w:rsidRDefault="008E290B">
            <w:pPr>
              <w:pStyle w:val="ConsPlusNormal"/>
            </w:pPr>
          </w:p>
        </w:tc>
      </w:tr>
    </w:tbl>
    <w:p w:rsidR="008E290B" w:rsidRDefault="008E290B">
      <w:pPr>
        <w:pStyle w:val="ConsPlusNormal"/>
        <w:sectPr w:rsidR="008E290B">
          <w:pgSz w:w="16838" w:h="11905" w:orient="landscape"/>
          <w:pgMar w:top="1701" w:right="397" w:bottom="850" w:left="397" w:header="0" w:footer="0" w:gutter="0"/>
          <w:cols w:space="720"/>
          <w:titlePg/>
        </w:sectPr>
      </w:pPr>
    </w:p>
    <w:p w:rsidR="008E290B" w:rsidRDefault="008E290B">
      <w:pPr>
        <w:pStyle w:val="ConsPlusNormal"/>
        <w:jc w:val="both"/>
      </w:pPr>
    </w:p>
    <w:p w:rsidR="008E290B" w:rsidRDefault="008E290B">
      <w:pPr>
        <w:pStyle w:val="ConsPlusNormal"/>
        <w:ind w:firstLine="540"/>
        <w:jc w:val="both"/>
      </w:pPr>
      <w:r>
        <w:t>--------------------------------</w:t>
      </w:r>
    </w:p>
    <w:p w:rsidR="008E290B" w:rsidRDefault="008E290B">
      <w:pPr>
        <w:pStyle w:val="ConsPlusNormal"/>
        <w:spacing w:before="220"/>
        <w:ind w:firstLine="540"/>
        <w:jc w:val="both"/>
      </w:pPr>
      <w:r>
        <w:t>&lt;1</w:t>
      </w:r>
      <w:proofErr w:type="gramStart"/>
      <w:r>
        <w:t>&gt; З</w:t>
      </w:r>
      <w:proofErr w:type="gramEnd"/>
      <w:r>
        <w:t>аполняется на основании сведений о сборе урожая сельскохозяйственных культур по формам N 29-СХ или N 2-фермер, утвержденным приказом Федеральной службы государственной статистики.</w:t>
      </w:r>
    </w:p>
    <w:p w:rsidR="008E290B" w:rsidRDefault="008E290B">
      <w:pPr>
        <w:pStyle w:val="ConsPlusNormal"/>
        <w:spacing w:before="220"/>
        <w:ind w:firstLine="540"/>
        <w:jc w:val="both"/>
      </w:pPr>
      <w:r>
        <w:t>&lt;2</w:t>
      </w:r>
      <w:proofErr w:type="gramStart"/>
      <w:r>
        <w:t>&gt; З</w:t>
      </w:r>
      <w:proofErr w:type="gramEnd"/>
      <w:r>
        <w:t xml:space="preserve">аполняется в отношении сельскохозяйственных товаропроизводителей, включенных в Единый реестр субъектов малого и среднего предпринимательства, отвечающих критериям отнесения к субъектам малого предпринимательства в соответствии с Федеральным </w:t>
      </w:r>
      <w:hyperlink r:id="rId75">
        <w:r>
          <w:rPr>
            <w:color w:val="0000FF"/>
          </w:rPr>
          <w:t>законом</w:t>
        </w:r>
      </w:hyperlink>
      <w:r>
        <w:t xml:space="preserve"> от 24 июля 2007 г. N 209-ФЗ "О развитии малого и среднего предпринимательства в Российской Федерации" (далее - сельскохозяйственные товаропроизводители, относящиеся к субъектам малого предпринимательства), в случае использования семян отечественной селекции (за исключением посевных площадей, занятых рапсом и многолетними травами посевов прошлых лет) на основании данных </w:t>
      </w:r>
      <w:hyperlink w:anchor="P901">
        <w:r>
          <w:rPr>
            <w:color w:val="0000FF"/>
          </w:rPr>
          <w:t>графы 3</w:t>
        </w:r>
      </w:hyperlink>
      <w:r>
        <w:t xml:space="preserve"> приложения 3 к Порядку предоставления субсидий на возмещение части затрат на проведение комплекса агротехнологических работ, повышение плодородия почв, утвержденному постановлением Правительства Пермского края от "__" _________ 20__ г. N ___ (далее - Порядок).</w:t>
      </w:r>
    </w:p>
    <w:p w:rsidR="008E290B" w:rsidRDefault="008E290B">
      <w:pPr>
        <w:pStyle w:val="ConsPlusNormal"/>
        <w:spacing w:before="220"/>
        <w:ind w:firstLine="540"/>
        <w:jc w:val="both"/>
      </w:pPr>
      <w:r>
        <w:t>&lt;3</w:t>
      </w:r>
      <w:proofErr w:type="gramStart"/>
      <w:r>
        <w:t>&gt; З</w:t>
      </w:r>
      <w:proofErr w:type="gramEnd"/>
      <w:r>
        <w:t xml:space="preserve">аполняется в отношении сельскохозяйственных товаропроизводителей, относящихся к субъектам малого предпринимательства, в случае страхования в отчетном финансовом году посевных площадей, занятых сельскохозяйственными культурами (за исключением посевных площадей, занятых рапсом и многолетними травами посевов прошлых лет), на основании данных </w:t>
      </w:r>
      <w:hyperlink w:anchor="P902">
        <w:r>
          <w:rPr>
            <w:color w:val="0000FF"/>
          </w:rPr>
          <w:t>графы 4</w:t>
        </w:r>
      </w:hyperlink>
      <w:r>
        <w:t xml:space="preserve"> приложения 3 к Порядку.</w:t>
      </w:r>
    </w:p>
    <w:p w:rsidR="008E290B" w:rsidRDefault="008E290B">
      <w:pPr>
        <w:pStyle w:val="ConsPlusNormal"/>
        <w:spacing w:before="220"/>
        <w:ind w:firstLine="540"/>
        <w:jc w:val="both"/>
      </w:pPr>
      <w:r>
        <w:t>&lt;4</w:t>
      </w:r>
      <w:proofErr w:type="gramStart"/>
      <w:r>
        <w:t>&gt; З</w:t>
      </w:r>
      <w:proofErr w:type="gramEnd"/>
      <w:r>
        <w:t xml:space="preserve">аполняется в отношении сельскохозяйственных товаропроизводителей, относящихся к субъектам малого предпринимательства (за исключением посевных площадей, занятых рапсом и многолетними травами посевов прошлых лет), на основании данных </w:t>
      </w:r>
      <w:hyperlink w:anchor="P904">
        <w:r>
          <w:rPr>
            <w:color w:val="0000FF"/>
          </w:rPr>
          <w:t>графы 6</w:t>
        </w:r>
      </w:hyperlink>
      <w:r>
        <w:t xml:space="preserve"> приложения 3 к Порядку.</w:t>
      </w:r>
    </w:p>
    <w:p w:rsidR="008E290B" w:rsidRDefault="008E290B">
      <w:pPr>
        <w:pStyle w:val="ConsPlusNormal"/>
        <w:spacing w:before="220"/>
        <w:ind w:firstLine="540"/>
        <w:jc w:val="both"/>
      </w:pPr>
      <w:r>
        <w:t>&lt;5</w:t>
      </w:r>
      <w:proofErr w:type="gramStart"/>
      <w:r>
        <w:t>&gt; З</w:t>
      </w:r>
      <w:proofErr w:type="gramEnd"/>
      <w:r>
        <w:t xml:space="preserve">аполняется в отношении сельскохозяйственных товаропроизводителей, относящихся к субъектам малого предпринимательства (за исключением посевных площадей, занятых рапсом и многолетними травами посевов прошлых лет), на основании данных </w:t>
      </w:r>
      <w:hyperlink w:anchor="P1077">
        <w:r>
          <w:rPr>
            <w:color w:val="0000FF"/>
          </w:rPr>
          <w:t>графы 8</w:t>
        </w:r>
      </w:hyperlink>
      <w:r>
        <w:t xml:space="preserve"> приложения 4 к Порядку (начиная с 2025 года).</w:t>
      </w:r>
    </w:p>
    <w:p w:rsidR="008E290B" w:rsidRDefault="008E290B">
      <w:pPr>
        <w:pStyle w:val="ConsPlusNormal"/>
        <w:spacing w:before="220"/>
        <w:ind w:firstLine="540"/>
        <w:jc w:val="both"/>
      </w:pPr>
      <w:r>
        <w:t>&lt;6</w:t>
      </w:r>
      <w:proofErr w:type="gramStart"/>
      <w:r>
        <w:t>&gt; З</w:t>
      </w:r>
      <w:proofErr w:type="gramEnd"/>
      <w:r>
        <w:t xml:space="preserve">аполняется при расчете размера субсидии на посевных площадях, занятых зерновыми, зернобобовыми сельскохозяйственными культурами, на основании приказа, принятого Министерством агропромышленного комплекса Пермского края в соответствии с </w:t>
      </w:r>
      <w:hyperlink w:anchor="P95">
        <w:r>
          <w:rPr>
            <w:color w:val="0000FF"/>
          </w:rPr>
          <w:t>пунктом 2.3</w:t>
        </w:r>
      </w:hyperlink>
      <w:r>
        <w:t xml:space="preserve"> Порядка.</w:t>
      </w:r>
    </w:p>
    <w:p w:rsidR="008E290B" w:rsidRDefault="008E290B">
      <w:pPr>
        <w:pStyle w:val="ConsPlusNormal"/>
        <w:spacing w:before="220"/>
        <w:ind w:firstLine="540"/>
        <w:jc w:val="both"/>
      </w:pPr>
      <w:r>
        <w:t>&lt;7</w:t>
      </w:r>
      <w:proofErr w:type="gramStart"/>
      <w:r>
        <w:t>&gt; З</w:t>
      </w:r>
      <w:proofErr w:type="gramEnd"/>
      <w:r>
        <w:t xml:space="preserve">аполняется в соответствии с </w:t>
      </w:r>
      <w:hyperlink w:anchor="P105">
        <w:r>
          <w:rPr>
            <w:color w:val="0000FF"/>
          </w:rPr>
          <w:t>пунктом 2.4.1</w:t>
        </w:r>
      </w:hyperlink>
      <w:r>
        <w:t xml:space="preserve"> Порядка (начиная с 01 января 2025 года).</w:t>
      </w:r>
    </w:p>
    <w:p w:rsidR="008E290B" w:rsidRDefault="008E290B">
      <w:pPr>
        <w:pStyle w:val="ConsPlusNormal"/>
        <w:spacing w:before="220"/>
        <w:ind w:firstLine="540"/>
        <w:jc w:val="both"/>
      </w:pPr>
      <w:r>
        <w:t>&lt;8</w:t>
      </w:r>
      <w:proofErr w:type="gramStart"/>
      <w:r>
        <w:t>&gt; З</w:t>
      </w:r>
      <w:proofErr w:type="gramEnd"/>
      <w:r>
        <w:t xml:space="preserve">аполняется в соответствии с </w:t>
      </w:r>
      <w:hyperlink w:anchor="P117">
        <w:r>
          <w:rPr>
            <w:color w:val="0000FF"/>
          </w:rPr>
          <w:t>пунктом 2.4.2</w:t>
        </w:r>
      </w:hyperlink>
      <w:r>
        <w:t xml:space="preserve"> Порядка.</w:t>
      </w:r>
    </w:p>
    <w:p w:rsidR="008E290B" w:rsidRDefault="008E290B">
      <w:pPr>
        <w:pStyle w:val="ConsPlusNormal"/>
        <w:spacing w:before="220"/>
        <w:ind w:firstLine="540"/>
        <w:jc w:val="both"/>
      </w:pPr>
      <w:r>
        <w:t>&lt;9</w:t>
      </w:r>
      <w:proofErr w:type="gramStart"/>
      <w:r>
        <w:t>&gt; З</w:t>
      </w:r>
      <w:proofErr w:type="gramEnd"/>
      <w:r>
        <w:t xml:space="preserve">аполняется в соответствии с </w:t>
      </w:r>
      <w:hyperlink w:anchor="P120">
        <w:r>
          <w:rPr>
            <w:color w:val="0000FF"/>
          </w:rPr>
          <w:t>пунктом 2.4.3</w:t>
        </w:r>
      </w:hyperlink>
      <w:r>
        <w:t xml:space="preserve"> Порядка.</w:t>
      </w:r>
    </w:p>
    <w:p w:rsidR="008E290B" w:rsidRDefault="008E290B">
      <w:pPr>
        <w:pStyle w:val="ConsPlusNormal"/>
        <w:spacing w:before="220"/>
        <w:ind w:firstLine="540"/>
        <w:jc w:val="both"/>
      </w:pPr>
      <w:r>
        <w:t>&lt;10</w:t>
      </w:r>
      <w:proofErr w:type="gramStart"/>
      <w:r>
        <w:t>&gt; З</w:t>
      </w:r>
      <w:proofErr w:type="gramEnd"/>
      <w:r>
        <w:t xml:space="preserve">аполняется в соответствии с </w:t>
      </w:r>
      <w:hyperlink w:anchor="P124">
        <w:r>
          <w:rPr>
            <w:color w:val="0000FF"/>
          </w:rPr>
          <w:t>пунктом 2.4.4</w:t>
        </w:r>
      </w:hyperlink>
      <w:r>
        <w:t xml:space="preserve"> Порядка.</w:t>
      </w:r>
    </w:p>
    <w:p w:rsidR="008E290B" w:rsidRDefault="008E290B">
      <w:pPr>
        <w:pStyle w:val="ConsPlusNormal"/>
        <w:spacing w:before="220"/>
        <w:ind w:firstLine="540"/>
        <w:jc w:val="both"/>
      </w:pPr>
      <w:r>
        <w:t>&lt;11</w:t>
      </w:r>
      <w:proofErr w:type="gramStart"/>
      <w:r>
        <w:t>&gt; О</w:t>
      </w:r>
      <w:proofErr w:type="gramEnd"/>
      <w:r>
        <w:t xml:space="preserve">тражается сумма затрат в соответствии с приложением 2 </w:t>
      </w:r>
      <w:hyperlink w:anchor="P546">
        <w:r>
          <w:rPr>
            <w:color w:val="0000FF"/>
          </w:rPr>
          <w:t>(графа 19)</w:t>
        </w:r>
      </w:hyperlink>
      <w:r>
        <w:t xml:space="preserve"> к Порядку.</w:t>
      </w:r>
    </w:p>
    <w:p w:rsidR="008E290B" w:rsidRDefault="008E290B">
      <w:pPr>
        <w:pStyle w:val="ConsPlusNormal"/>
        <w:spacing w:before="220"/>
        <w:ind w:firstLine="540"/>
        <w:jc w:val="both"/>
      </w:pPr>
      <w:r>
        <w:t xml:space="preserve">&lt;12&gt;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из федерального бюджета бюджету субъекта Российской Федерации на текущий финансовый год</w:t>
      </w:r>
      <w:proofErr w:type="gramStart"/>
      <w:r>
        <w:t xml:space="preserve"> (%).</w:t>
      </w:r>
      <w:proofErr w:type="gramEnd"/>
    </w:p>
    <w:p w:rsidR="008E290B" w:rsidRDefault="008E290B">
      <w:pPr>
        <w:pStyle w:val="ConsPlusNormal"/>
        <w:spacing w:before="220"/>
        <w:ind w:firstLine="540"/>
        <w:jc w:val="both"/>
      </w:pPr>
      <w:r>
        <w:t xml:space="preserve">&lt;13&gt; Объем лимитов бюджетных обязательств, доведенных до Министерства агропромышленного комплекса Пермского края в установленном порядке на цели, указанные в </w:t>
      </w:r>
      <w:hyperlink w:anchor="P42">
        <w:r>
          <w:rPr>
            <w:color w:val="0000FF"/>
          </w:rPr>
          <w:t>пункте 1.2</w:t>
        </w:r>
      </w:hyperlink>
      <w:r>
        <w:t xml:space="preserve"> Порядка, на текущий финансовый год, составляет _________________ руб. ________ коп.</w:t>
      </w:r>
    </w:p>
    <w:p w:rsidR="008E290B" w:rsidRDefault="008E290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3"/>
        <w:gridCol w:w="420"/>
        <w:gridCol w:w="180"/>
        <w:gridCol w:w="2264"/>
        <w:gridCol w:w="4394"/>
      </w:tblGrid>
      <w:tr w:rsidR="008E290B">
        <w:tc>
          <w:tcPr>
            <w:tcW w:w="9071" w:type="dxa"/>
            <w:gridSpan w:val="5"/>
            <w:tcBorders>
              <w:top w:val="nil"/>
              <w:left w:val="nil"/>
              <w:bottom w:val="nil"/>
              <w:right w:val="nil"/>
            </w:tcBorders>
          </w:tcPr>
          <w:p w:rsidR="008E290B" w:rsidRDefault="008E290B">
            <w:pPr>
              <w:pStyle w:val="ConsPlusNormal"/>
              <w:jc w:val="both"/>
            </w:pPr>
            <w:r>
              <w:t>Министр агропромышленного комплекса</w:t>
            </w:r>
          </w:p>
          <w:p w:rsidR="008E290B" w:rsidRDefault="008E290B">
            <w:pPr>
              <w:pStyle w:val="ConsPlusNormal"/>
              <w:jc w:val="both"/>
            </w:pPr>
            <w:r>
              <w:t>Пермского края или иное уполномоченное</w:t>
            </w:r>
          </w:p>
          <w:p w:rsidR="008E290B" w:rsidRDefault="008E290B">
            <w:pPr>
              <w:pStyle w:val="ConsPlusNormal"/>
              <w:jc w:val="both"/>
            </w:pPr>
            <w:r>
              <w:t>лицо Министерства агропромышленного</w:t>
            </w:r>
          </w:p>
          <w:p w:rsidR="008E290B" w:rsidRDefault="008E290B">
            <w:pPr>
              <w:pStyle w:val="ConsPlusNormal"/>
              <w:jc w:val="both"/>
            </w:pPr>
            <w:r>
              <w:t>комплекса Пермского края</w:t>
            </w:r>
          </w:p>
        </w:tc>
      </w:tr>
      <w:tr w:rsidR="008E290B">
        <w:tc>
          <w:tcPr>
            <w:tcW w:w="2413" w:type="dxa"/>
            <w:gridSpan w:val="3"/>
            <w:tcBorders>
              <w:top w:val="nil"/>
              <w:left w:val="nil"/>
              <w:bottom w:val="nil"/>
              <w:right w:val="nil"/>
            </w:tcBorders>
          </w:tcPr>
          <w:p w:rsidR="008E290B" w:rsidRDefault="008E290B">
            <w:pPr>
              <w:pStyle w:val="ConsPlusNormal"/>
              <w:jc w:val="both"/>
            </w:pPr>
            <w:r>
              <w:t>__________________</w:t>
            </w:r>
          </w:p>
          <w:p w:rsidR="008E290B" w:rsidRDefault="008E290B">
            <w:pPr>
              <w:pStyle w:val="ConsPlusNormal"/>
              <w:jc w:val="center"/>
            </w:pPr>
            <w:r>
              <w:t>(подпись)</w:t>
            </w:r>
          </w:p>
        </w:tc>
        <w:tc>
          <w:tcPr>
            <w:tcW w:w="6658" w:type="dxa"/>
            <w:gridSpan w:val="2"/>
            <w:tcBorders>
              <w:top w:val="nil"/>
              <w:left w:val="nil"/>
              <w:bottom w:val="nil"/>
              <w:right w:val="nil"/>
            </w:tcBorders>
          </w:tcPr>
          <w:p w:rsidR="008E290B" w:rsidRDefault="008E290B">
            <w:pPr>
              <w:pStyle w:val="ConsPlusNormal"/>
              <w:jc w:val="both"/>
            </w:pPr>
            <w:r>
              <w:t>/_________________________/</w:t>
            </w:r>
          </w:p>
          <w:p w:rsidR="008E290B" w:rsidRDefault="008E290B">
            <w:pPr>
              <w:pStyle w:val="ConsPlusNormal"/>
              <w:ind w:left="283"/>
            </w:pPr>
            <w:r>
              <w:t>(расшифровка подписи)</w:t>
            </w:r>
          </w:p>
        </w:tc>
      </w:tr>
      <w:tr w:rsidR="008E290B">
        <w:tc>
          <w:tcPr>
            <w:tcW w:w="9071" w:type="dxa"/>
            <w:gridSpan w:val="5"/>
            <w:tcBorders>
              <w:top w:val="nil"/>
              <w:left w:val="nil"/>
              <w:bottom w:val="nil"/>
              <w:right w:val="nil"/>
            </w:tcBorders>
          </w:tcPr>
          <w:p w:rsidR="008E290B" w:rsidRDefault="008E290B">
            <w:pPr>
              <w:pStyle w:val="ConsPlusNormal"/>
              <w:jc w:val="both"/>
            </w:pPr>
            <w:r>
              <w:t>"____" ________________ 20___ г.</w:t>
            </w:r>
          </w:p>
          <w:p w:rsidR="008E290B" w:rsidRDefault="008E290B">
            <w:pPr>
              <w:pStyle w:val="ConsPlusNormal"/>
            </w:pPr>
          </w:p>
          <w:p w:rsidR="008E290B" w:rsidRDefault="008E290B">
            <w:pPr>
              <w:pStyle w:val="ConsPlusNormal"/>
              <w:jc w:val="both"/>
            </w:pPr>
            <w:r>
              <w:t>МП</w:t>
            </w:r>
          </w:p>
        </w:tc>
      </w:tr>
      <w:tr w:rsidR="008E290B">
        <w:tc>
          <w:tcPr>
            <w:tcW w:w="9071" w:type="dxa"/>
            <w:gridSpan w:val="5"/>
            <w:tcBorders>
              <w:top w:val="nil"/>
              <w:left w:val="nil"/>
              <w:bottom w:val="nil"/>
              <w:right w:val="nil"/>
            </w:tcBorders>
          </w:tcPr>
          <w:p w:rsidR="008E290B" w:rsidRDefault="008E290B">
            <w:pPr>
              <w:pStyle w:val="ConsPlusNormal"/>
              <w:jc w:val="both"/>
            </w:pPr>
            <w:r>
              <w:t>Руководитель структурного подразделения</w:t>
            </w:r>
          </w:p>
          <w:p w:rsidR="008E290B" w:rsidRDefault="008E290B">
            <w:pPr>
              <w:pStyle w:val="ConsPlusNormal"/>
              <w:jc w:val="both"/>
            </w:pPr>
            <w:r>
              <w:t>Министерства агропромышленного комплекса</w:t>
            </w:r>
          </w:p>
          <w:p w:rsidR="008E290B" w:rsidRDefault="008E290B">
            <w:pPr>
              <w:pStyle w:val="ConsPlusNormal"/>
              <w:jc w:val="both"/>
            </w:pPr>
            <w:r>
              <w:t xml:space="preserve">Пермского края, </w:t>
            </w:r>
            <w:proofErr w:type="gramStart"/>
            <w:r>
              <w:t>ответственный</w:t>
            </w:r>
            <w:proofErr w:type="gramEnd"/>
            <w:r>
              <w:t xml:space="preserve"> за данное</w:t>
            </w:r>
          </w:p>
          <w:p w:rsidR="008E290B" w:rsidRDefault="008E290B">
            <w:pPr>
              <w:pStyle w:val="ConsPlusNormal"/>
              <w:jc w:val="both"/>
            </w:pPr>
            <w:r>
              <w:t>направление финансирования</w:t>
            </w:r>
          </w:p>
        </w:tc>
      </w:tr>
      <w:tr w:rsidR="008E290B">
        <w:tc>
          <w:tcPr>
            <w:tcW w:w="2233" w:type="dxa"/>
            <w:gridSpan w:val="2"/>
            <w:tcBorders>
              <w:top w:val="nil"/>
              <w:left w:val="nil"/>
              <w:bottom w:val="nil"/>
              <w:right w:val="nil"/>
            </w:tcBorders>
          </w:tcPr>
          <w:p w:rsidR="008E290B" w:rsidRDefault="008E290B">
            <w:pPr>
              <w:pStyle w:val="ConsPlusNormal"/>
              <w:jc w:val="both"/>
            </w:pPr>
            <w:r>
              <w:t>________________</w:t>
            </w:r>
          </w:p>
          <w:p w:rsidR="008E290B" w:rsidRDefault="008E290B">
            <w:pPr>
              <w:pStyle w:val="ConsPlusNormal"/>
              <w:jc w:val="center"/>
            </w:pPr>
            <w:r>
              <w:t>(подпись)</w:t>
            </w:r>
          </w:p>
        </w:tc>
        <w:tc>
          <w:tcPr>
            <w:tcW w:w="6838" w:type="dxa"/>
            <w:gridSpan w:val="3"/>
            <w:tcBorders>
              <w:top w:val="nil"/>
              <w:left w:val="nil"/>
              <w:bottom w:val="nil"/>
              <w:right w:val="nil"/>
            </w:tcBorders>
          </w:tcPr>
          <w:p w:rsidR="008E290B" w:rsidRDefault="008E290B">
            <w:pPr>
              <w:pStyle w:val="ConsPlusNormal"/>
              <w:jc w:val="both"/>
            </w:pPr>
            <w:r>
              <w:t>/_________________________/</w:t>
            </w:r>
          </w:p>
          <w:p w:rsidR="008E290B" w:rsidRDefault="008E290B">
            <w:pPr>
              <w:pStyle w:val="ConsPlusNormal"/>
              <w:ind w:left="283"/>
              <w:jc w:val="both"/>
            </w:pPr>
            <w:r>
              <w:t>(расшифровка подписи)</w:t>
            </w:r>
          </w:p>
        </w:tc>
      </w:tr>
      <w:tr w:rsidR="008E290B">
        <w:tc>
          <w:tcPr>
            <w:tcW w:w="9071" w:type="dxa"/>
            <w:gridSpan w:val="5"/>
            <w:tcBorders>
              <w:top w:val="nil"/>
              <w:left w:val="nil"/>
              <w:bottom w:val="nil"/>
              <w:right w:val="nil"/>
            </w:tcBorders>
          </w:tcPr>
          <w:p w:rsidR="008E290B" w:rsidRDefault="008E290B">
            <w:pPr>
              <w:pStyle w:val="ConsPlusNormal"/>
              <w:jc w:val="both"/>
            </w:pPr>
            <w:proofErr w:type="gramStart"/>
            <w:r>
              <w:t>Исполнитель (специалист</w:t>
            </w:r>
            <w:proofErr w:type="gramEnd"/>
          </w:p>
          <w:p w:rsidR="008E290B" w:rsidRDefault="008E290B">
            <w:pPr>
              <w:pStyle w:val="ConsPlusNormal"/>
              <w:jc w:val="both"/>
            </w:pPr>
            <w:r>
              <w:t>Министерства агропромышленного</w:t>
            </w:r>
          </w:p>
          <w:p w:rsidR="008E290B" w:rsidRDefault="008E290B">
            <w:pPr>
              <w:pStyle w:val="ConsPlusNormal"/>
              <w:jc w:val="both"/>
            </w:pPr>
            <w:r>
              <w:t>комплекса Пермского края)</w:t>
            </w:r>
          </w:p>
        </w:tc>
      </w:tr>
      <w:tr w:rsidR="008E290B">
        <w:tc>
          <w:tcPr>
            <w:tcW w:w="1813" w:type="dxa"/>
            <w:tcBorders>
              <w:top w:val="nil"/>
              <w:left w:val="nil"/>
              <w:bottom w:val="nil"/>
              <w:right w:val="nil"/>
            </w:tcBorders>
          </w:tcPr>
          <w:p w:rsidR="008E290B" w:rsidRDefault="008E290B">
            <w:pPr>
              <w:pStyle w:val="ConsPlusNormal"/>
              <w:jc w:val="both"/>
            </w:pPr>
            <w:r>
              <w:t>_____________</w:t>
            </w:r>
          </w:p>
          <w:p w:rsidR="008E290B" w:rsidRDefault="008E290B">
            <w:pPr>
              <w:pStyle w:val="ConsPlusNormal"/>
              <w:jc w:val="center"/>
            </w:pPr>
            <w:r>
              <w:t>(подпись)</w:t>
            </w:r>
          </w:p>
        </w:tc>
        <w:tc>
          <w:tcPr>
            <w:tcW w:w="2864" w:type="dxa"/>
            <w:gridSpan w:val="3"/>
            <w:tcBorders>
              <w:top w:val="nil"/>
              <w:left w:val="nil"/>
              <w:bottom w:val="nil"/>
              <w:right w:val="nil"/>
            </w:tcBorders>
          </w:tcPr>
          <w:p w:rsidR="008E290B" w:rsidRDefault="008E290B">
            <w:pPr>
              <w:pStyle w:val="ConsPlusNormal"/>
              <w:jc w:val="both"/>
            </w:pPr>
            <w:r>
              <w:t>/____________________/</w:t>
            </w:r>
          </w:p>
          <w:p w:rsidR="008E290B" w:rsidRDefault="008E290B">
            <w:pPr>
              <w:pStyle w:val="ConsPlusNormal"/>
              <w:jc w:val="center"/>
            </w:pPr>
            <w:r>
              <w:t>(расшифровка подписи)</w:t>
            </w:r>
          </w:p>
        </w:tc>
        <w:tc>
          <w:tcPr>
            <w:tcW w:w="4394" w:type="dxa"/>
            <w:tcBorders>
              <w:top w:val="nil"/>
              <w:left w:val="nil"/>
              <w:bottom w:val="nil"/>
              <w:right w:val="nil"/>
            </w:tcBorders>
          </w:tcPr>
          <w:p w:rsidR="008E290B" w:rsidRDefault="008E290B">
            <w:pPr>
              <w:pStyle w:val="ConsPlusNormal"/>
            </w:pPr>
          </w:p>
        </w:tc>
      </w:tr>
      <w:tr w:rsidR="008E290B">
        <w:tc>
          <w:tcPr>
            <w:tcW w:w="9071" w:type="dxa"/>
            <w:gridSpan w:val="5"/>
            <w:tcBorders>
              <w:top w:val="nil"/>
              <w:left w:val="nil"/>
              <w:bottom w:val="nil"/>
              <w:right w:val="nil"/>
            </w:tcBorders>
          </w:tcPr>
          <w:p w:rsidR="008E290B" w:rsidRDefault="008E290B">
            <w:pPr>
              <w:pStyle w:val="ConsPlusNormal"/>
              <w:jc w:val="both"/>
            </w:pPr>
            <w:r>
              <w:t>тел. _____________________________</w:t>
            </w:r>
          </w:p>
        </w:tc>
      </w:tr>
    </w:tbl>
    <w:p w:rsidR="008E290B" w:rsidRDefault="008E290B">
      <w:pPr>
        <w:pStyle w:val="ConsPlusNormal"/>
        <w:jc w:val="both"/>
      </w:pPr>
    </w:p>
    <w:p w:rsidR="008E290B" w:rsidRDefault="008E290B">
      <w:pPr>
        <w:pStyle w:val="ConsPlusNormal"/>
        <w:jc w:val="both"/>
      </w:pPr>
    </w:p>
    <w:p w:rsidR="008E290B" w:rsidRDefault="008E290B">
      <w:pPr>
        <w:pStyle w:val="ConsPlusNormal"/>
        <w:pBdr>
          <w:bottom w:val="single" w:sz="6" w:space="0" w:color="auto"/>
        </w:pBdr>
        <w:spacing w:before="100" w:after="100"/>
        <w:jc w:val="both"/>
        <w:rPr>
          <w:sz w:val="2"/>
          <w:szCs w:val="2"/>
        </w:rPr>
      </w:pPr>
    </w:p>
    <w:p w:rsidR="0009181D" w:rsidRDefault="0009181D"/>
    <w:sectPr w:rsidR="0009181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90B"/>
    <w:rsid w:val="0009181D"/>
    <w:rsid w:val="008E29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290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E290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E290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E290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E290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E290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E290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E290B"/>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E29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29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290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E290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E290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E290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E290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E290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E290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E290B"/>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E29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29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68&amp;n=196815&amp;dst=100005" TargetMode="External"/><Relationship Id="rId18" Type="http://schemas.openxmlformats.org/officeDocument/2006/relationships/hyperlink" Target="https://login.consultant.ru/link/?req=doc&amp;base=LAW&amp;n=465999" TargetMode="External"/><Relationship Id="rId26" Type="http://schemas.openxmlformats.org/officeDocument/2006/relationships/hyperlink" Target="https://login.consultant.ru/link/?req=doc&amp;base=RLAW368&amp;n=196815&amp;dst=100006" TargetMode="External"/><Relationship Id="rId39" Type="http://schemas.openxmlformats.org/officeDocument/2006/relationships/hyperlink" Target="https://login.consultant.ru/link/?req=doc&amp;base=LAW&amp;n=482692&amp;dst=101922" TargetMode="External"/><Relationship Id="rId21" Type="http://schemas.openxmlformats.org/officeDocument/2006/relationships/hyperlink" Target="https://login.consultant.ru/link/?req=doc&amp;base=LAW&amp;n=477368" TargetMode="External"/><Relationship Id="rId34" Type="http://schemas.openxmlformats.org/officeDocument/2006/relationships/hyperlink" Target="https://login.consultant.ru/link/?req=doc&amp;base=LAW&amp;n=454997&amp;dst=126" TargetMode="External"/><Relationship Id="rId42" Type="http://schemas.openxmlformats.org/officeDocument/2006/relationships/hyperlink" Target="https://login.consultant.ru/link/?req=doc&amp;base=LAW&amp;n=454997&amp;dst=126" TargetMode="External"/><Relationship Id="rId47" Type="http://schemas.openxmlformats.org/officeDocument/2006/relationships/hyperlink" Target="https://login.consultant.ru/link/?req=doc&amp;base=LAW&amp;n=479332" TargetMode="External"/><Relationship Id="rId50" Type="http://schemas.openxmlformats.org/officeDocument/2006/relationships/hyperlink" Target="https://login.consultant.ru/link/?req=doc&amp;base=LAW&amp;n=482692&amp;dst=217" TargetMode="External"/><Relationship Id="rId55" Type="http://schemas.openxmlformats.org/officeDocument/2006/relationships/hyperlink" Target="https://login.consultant.ru/link/?req=doc&amp;base=LAW&amp;n=469774&amp;dst=3704" TargetMode="External"/><Relationship Id="rId63" Type="http://schemas.openxmlformats.org/officeDocument/2006/relationships/hyperlink" Target="https://login.consultant.ru/link/?req=doc&amp;base=RLAW368&amp;n=196815&amp;dst=100014" TargetMode="External"/><Relationship Id="rId68" Type="http://schemas.openxmlformats.org/officeDocument/2006/relationships/hyperlink" Target="https://login.consultant.ru/link/?req=doc&amp;base=RLAW368&amp;n=196815&amp;dst=100015" TargetMode="External"/><Relationship Id="rId76" Type="http://schemas.openxmlformats.org/officeDocument/2006/relationships/fontTable" Target="fontTable.xml"/><Relationship Id="rId7" Type="http://schemas.openxmlformats.org/officeDocument/2006/relationships/hyperlink" Target="https://login.consultant.ru/link/?req=doc&amp;base=LAW&amp;n=469774&amp;dst=7167" TargetMode="External"/><Relationship Id="rId71" Type="http://schemas.openxmlformats.org/officeDocument/2006/relationships/hyperlink" Target="https://login.consultant.ru/link/?req=doc&amp;base=LAW&amp;n=454997&amp;dst=191" TargetMode="External"/><Relationship Id="rId2" Type="http://schemas.microsoft.com/office/2007/relationships/stylesWithEffects" Target="stylesWithEffects.xml"/><Relationship Id="rId16" Type="http://schemas.openxmlformats.org/officeDocument/2006/relationships/hyperlink" Target="https://agro.permkrai.ru" TargetMode="External"/><Relationship Id="rId29" Type="http://schemas.openxmlformats.org/officeDocument/2006/relationships/hyperlink" Target="https://login.consultant.ru/link/?req=doc&amp;base=LAW&amp;n=454997&amp;dst=126" TargetMode="External"/><Relationship Id="rId11" Type="http://schemas.openxmlformats.org/officeDocument/2006/relationships/hyperlink" Target="https://login.consultant.ru/link/?req=doc&amp;base=RLAW368&amp;n=181556&amp;dst=100011" TargetMode="External"/><Relationship Id="rId24" Type="http://schemas.openxmlformats.org/officeDocument/2006/relationships/hyperlink" Target="https://login.consultant.ru/link/?req=doc&amp;base=OTN&amp;n=9254" TargetMode="External"/><Relationship Id="rId32" Type="http://schemas.openxmlformats.org/officeDocument/2006/relationships/hyperlink" Target="https://login.consultant.ru/link/?req=doc&amp;base=RLAW368&amp;n=196815&amp;dst=100031" TargetMode="External"/><Relationship Id="rId37" Type="http://schemas.openxmlformats.org/officeDocument/2006/relationships/hyperlink" Target="https://login.consultant.ru/link/?req=doc&amp;base=LAW&amp;n=454997&amp;dst=191" TargetMode="External"/><Relationship Id="rId40" Type="http://schemas.openxmlformats.org/officeDocument/2006/relationships/hyperlink" Target="https://login.consultant.ru/link/?req=doc&amp;base=LAW&amp;n=27937&amp;dst=101244" TargetMode="External"/><Relationship Id="rId45" Type="http://schemas.openxmlformats.org/officeDocument/2006/relationships/hyperlink" Target="https://login.consultant.ru/link/?req=doc&amp;base=RLAW368&amp;n=196815&amp;dst=100031" TargetMode="External"/><Relationship Id="rId53" Type="http://schemas.openxmlformats.org/officeDocument/2006/relationships/hyperlink" Target="https://login.consultant.ru/link/?req=doc&amp;base=LAW&amp;n=482800&amp;dst=100013" TargetMode="External"/><Relationship Id="rId58" Type="http://schemas.openxmlformats.org/officeDocument/2006/relationships/hyperlink" Target="https://login.consultant.ru/link/?req=doc&amp;base=RLAW368&amp;n=196815&amp;dst=100013" TargetMode="External"/><Relationship Id="rId66" Type="http://schemas.openxmlformats.org/officeDocument/2006/relationships/hyperlink" Target="https://login.consultant.ru/link/?req=doc&amp;base=RLAW368&amp;n=196815&amp;dst=100015" TargetMode="External"/><Relationship Id="rId74" Type="http://schemas.openxmlformats.org/officeDocument/2006/relationships/hyperlink" Target="https://login.consultant.ru/link/?req=doc&amp;base=RLAW368&amp;n=196815&amp;dst=100018"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82800&amp;dst=100013" TargetMode="External"/><Relationship Id="rId23" Type="http://schemas.openxmlformats.org/officeDocument/2006/relationships/hyperlink" Target="https://login.consultant.ru/link/?req=doc&amp;base=LAW&amp;n=454242&amp;dst=100008" TargetMode="External"/><Relationship Id="rId28" Type="http://schemas.openxmlformats.org/officeDocument/2006/relationships/hyperlink" Target="https://login.consultant.ru/link/?req=doc&amp;base=LAW&amp;n=454997&amp;dst=191" TargetMode="External"/><Relationship Id="rId36" Type="http://schemas.openxmlformats.org/officeDocument/2006/relationships/hyperlink" Target="https://login.consultant.ru/link/?req=doc&amp;base=LAW&amp;n=454997&amp;dst=126" TargetMode="External"/><Relationship Id="rId49" Type="http://schemas.openxmlformats.org/officeDocument/2006/relationships/hyperlink" Target="https://login.consultant.ru/link/?req=doc&amp;base=LAW&amp;n=482692&amp;dst=217" TargetMode="External"/><Relationship Id="rId57" Type="http://schemas.openxmlformats.org/officeDocument/2006/relationships/hyperlink" Target="https://login.consultant.ru/link/?req=doc&amp;base=RLAW368&amp;n=196815&amp;dst=100011" TargetMode="External"/><Relationship Id="rId61" Type="http://schemas.openxmlformats.org/officeDocument/2006/relationships/hyperlink" Target="https://login.consultant.ru/link/?req=doc&amp;base=LAW&amp;n=454997&amp;dst=126" TargetMode="External"/><Relationship Id="rId10" Type="http://schemas.openxmlformats.org/officeDocument/2006/relationships/hyperlink" Target="https://login.consultant.ru/link/?req=doc&amp;base=RLAW368&amp;n=196683&amp;dst=59060" TargetMode="External"/><Relationship Id="rId19" Type="http://schemas.openxmlformats.org/officeDocument/2006/relationships/hyperlink" Target="https://login.consultant.ru/link/?req=doc&amp;base=LAW&amp;n=487024&amp;dst=5769" TargetMode="External"/><Relationship Id="rId31" Type="http://schemas.openxmlformats.org/officeDocument/2006/relationships/hyperlink" Target="https://login.consultant.ru/link/?req=doc&amp;base=RLAW368&amp;n=196815&amp;dst=100008" TargetMode="External"/><Relationship Id="rId44" Type="http://schemas.openxmlformats.org/officeDocument/2006/relationships/hyperlink" Target="https://login.consultant.ru/link/?req=doc&amp;base=RLAW368&amp;n=196815&amp;dst=100009" TargetMode="External"/><Relationship Id="rId52" Type="http://schemas.openxmlformats.org/officeDocument/2006/relationships/hyperlink" Target="https://login.consultant.ru/link/?req=doc&amp;base=LAW&amp;n=477368" TargetMode="External"/><Relationship Id="rId60" Type="http://schemas.openxmlformats.org/officeDocument/2006/relationships/hyperlink" Target="https://login.consultant.ru/link/?req=doc&amp;base=RLAW368&amp;n=196815&amp;dst=100013" TargetMode="External"/><Relationship Id="rId65" Type="http://schemas.openxmlformats.org/officeDocument/2006/relationships/hyperlink" Target="https://login.consultant.ru/link/?req=doc&amp;base=RLAW368&amp;n=196815&amp;dst=100014" TargetMode="External"/><Relationship Id="rId73" Type="http://schemas.openxmlformats.org/officeDocument/2006/relationships/hyperlink" Target="https://login.consultant.ru/link/?req=doc&amp;base=RLAW368&amp;n=196815&amp;dst=10003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0488&amp;dst=83719" TargetMode="External"/><Relationship Id="rId14" Type="http://schemas.openxmlformats.org/officeDocument/2006/relationships/hyperlink" Target="https://login.consultant.ru/link/?req=doc&amp;base=RLAW368&amp;n=196683&amp;dst=59060" TargetMode="External"/><Relationship Id="rId22" Type="http://schemas.openxmlformats.org/officeDocument/2006/relationships/hyperlink" Target="https://login.consultant.ru/link/?req=doc&amp;base=LAW&amp;n=482870&amp;dst=100291" TargetMode="External"/><Relationship Id="rId27" Type="http://schemas.openxmlformats.org/officeDocument/2006/relationships/hyperlink" Target="https://login.consultant.ru/link/?req=doc&amp;base=LAW&amp;n=454997&amp;dst=126" TargetMode="External"/><Relationship Id="rId30" Type="http://schemas.openxmlformats.org/officeDocument/2006/relationships/hyperlink" Target="https://login.consultant.ru/link/?req=doc&amp;base=LAW&amp;n=454997&amp;dst=191" TargetMode="External"/><Relationship Id="rId35" Type="http://schemas.openxmlformats.org/officeDocument/2006/relationships/hyperlink" Target="https://login.consultant.ru/link/?req=doc&amp;base=LAW&amp;n=454997&amp;dst=191" TargetMode="External"/><Relationship Id="rId43" Type="http://schemas.openxmlformats.org/officeDocument/2006/relationships/hyperlink" Target="https://login.consultant.ru/link/?req=doc&amp;base=LAW&amp;n=454997&amp;dst=191" TargetMode="External"/><Relationship Id="rId48" Type="http://schemas.openxmlformats.org/officeDocument/2006/relationships/hyperlink" Target="https://login.consultant.ru/link/?req=doc&amp;base=RLAW368&amp;n=196815&amp;dst=100010" TargetMode="External"/><Relationship Id="rId56" Type="http://schemas.openxmlformats.org/officeDocument/2006/relationships/hyperlink" Target="https://login.consultant.ru/link/?req=doc&amp;base=LAW&amp;n=469774&amp;dst=3722" TargetMode="External"/><Relationship Id="rId64" Type="http://schemas.openxmlformats.org/officeDocument/2006/relationships/hyperlink" Target="https://login.consultant.ru/link/?req=doc&amp;base=RLAW368&amp;n=196815&amp;dst=100031" TargetMode="External"/><Relationship Id="rId69" Type="http://schemas.openxmlformats.org/officeDocument/2006/relationships/hyperlink" Target="https://login.consultant.ru/link/?req=doc&amp;base=LAW&amp;n=477368" TargetMode="External"/><Relationship Id="rId77" Type="http://schemas.openxmlformats.org/officeDocument/2006/relationships/theme" Target="theme/theme1.xml"/><Relationship Id="rId8" Type="http://schemas.openxmlformats.org/officeDocument/2006/relationships/hyperlink" Target="https://login.consultant.ru/link/?req=doc&amp;base=LAW&amp;n=461663&amp;dst=100020" TargetMode="External"/><Relationship Id="rId51" Type="http://schemas.openxmlformats.org/officeDocument/2006/relationships/hyperlink" Target="https://login.consultant.ru/link/?req=doc&amp;base=LAW&amp;n=479333&amp;dst=100104" TargetMode="External"/><Relationship Id="rId72" Type="http://schemas.openxmlformats.org/officeDocument/2006/relationships/hyperlink" Target="https://login.consultant.ru/link/?req=doc&amp;base=RLAW368&amp;n=196815&amp;dst=100018" TargetMode="External"/><Relationship Id="rId3" Type="http://schemas.openxmlformats.org/officeDocument/2006/relationships/settings" Target="settings.xml"/><Relationship Id="rId12" Type="http://schemas.openxmlformats.org/officeDocument/2006/relationships/hyperlink" Target="https://login.consultant.ru/link/?req=doc&amp;base=RLAW368&amp;n=181556&amp;dst=100119" TargetMode="External"/><Relationship Id="rId17" Type="http://schemas.openxmlformats.org/officeDocument/2006/relationships/hyperlink" Target="https://login.consultant.ru/link/?req=doc&amp;base=LAW&amp;n=121087&amp;dst=100142" TargetMode="External"/><Relationship Id="rId25" Type="http://schemas.openxmlformats.org/officeDocument/2006/relationships/hyperlink" Target="https://login.consultant.ru/link/?req=doc&amp;base=OTN&amp;n=9815" TargetMode="External"/><Relationship Id="rId33" Type="http://schemas.openxmlformats.org/officeDocument/2006/relationships/hyperlink" Target="https://login.consultant.ru/link/?req=doc&amp;base=RLAW368&amp;n=196815&amp;dst=100008" TargetMode="External"/><Relationship Id="rId38" Type="http://schemas.openxmlformats.org/officeDocument/2006/relationships/image" Target="media/image1.wmf"/><Relationship Id="rId46" Type="http://schemas.openxmlformats.org/officeDocument/2006/relationships/hyperlink" Target="https://login.consultant.ru/link/?req=doc&amp;base=RLAW368&amp;n=196815&amp;dst=100009" TargetMode="External"/><Relationship Id="rId59" Type="http://schemas.openxmlformats.org/officeDocument/2006/relationships/hyperlink" Target="https://login.consultant.ru/link/?req=doc&amp;base=RLAW368&amp;n=196815&amp;dst=100031" TargetMode="External"/><Relationship Id="rId67" Type="http://schemas.openxmlformats.org/officeDocument/2006/relationships/hyperlink" Target="https://login.consultant.ru/link/?req=doc&amp;base=RLAW368&amp;n=196815&amp;dst=100031" TargetMode="External"/><Relationship Id="rId20" Type="http://schemas.openxmlformats.org/officeDocument/2006/relationships/hyperlink" Target="https://login.consultant.ru/link/?req=doc&amp;base=LAW&amp;n=455730" TargetMode="External"/><Relationship Id="rId41" Type="http://schemas.openxmlformats.org/officeDocument/2006/relationships/hyperlink" Target="https://login.consultant.ru/link/?req=doc&amp;base=LAW&amp;n=479333" TargetMode="External"/><Relationship Id="rId54" Type="http://schemas.openxmlformats.org/officeDocument/2006/relationships/hyperlink" Target="https://login.consultant.ru/link/?req=doc&amp;base=LAW&amp;n=482800&amp;dst=46" TargetMode="External"/><Relationship Id="rId62" Type="http://schemas.openxmlformats.org/officeDocument/2006/relationships/hyperlink" Target="https://login.consultant.ru/link/?req=doc&amp;base=LAW&amp;n=454997&amp;dst=191" TargetMode="External"/><Relationship Id="rId70" Type="http://schemas.openxmlformats.org/officeDocument/2006/relationships/hyperlink" Target="https://login.consultant.ru/link/?req=doc&amp;base=LAW&amp;n=454997&amp;dst=126" TargetMode="External"/><Relationship Id="rId75" Type="http://schemas.openxmlformats.org/officeDocument/2006/relationships/hyperlink" Target="https://login.consultant.ru/link/?req=doc&amp;base=LAW&amp;n=477368" TargetMode="External"/><Relationship Id="rId1" Type="http://schemas.openxmlformats.org/officeDocument/2006/relationships/styles" Target="styles.xml"/><Relationship Id="rId6" Type="http://schemas.openxmlformats.org/officeDocument/2006/relationships/hyperlink" Target="https://login.consultant.ru/link/?req=doc&amp;base=RLAW368&amp;n=196815&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56</Pages>
  <Words>18219</Words>
  <Characters>103852</Characters>
  <Application>Microsoft Office Word</Application>
  <DocSecurity>0</DocSecurity>
  <Lines>865</Lines>
  <Paragraphs>243</Paragraphs>
  <ScaleCrop>false</ScaleCrop>
  <Company/>
  <LinksUpToDate>false</LinksUpToDate>
  <CharactersWithSpaces>121828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Малолеева Анна Сергеевна</dc:creator>
  <cp:lastModifiedBy>Малолеева Анна Сергеевна</cp:lastModifiedBy>
  <cp:revision>1</cp:revision>
  <dcterms:created xsi:type="dcterms:W3CDTF">2024-11-26T12:17:00Z</dcterms:created>
  <dcterms:modified xsi:type="dcterms:W3CDTF">2024-11-26T12:20:00Z</dcterms:modified>
</cp:coreProperties>
</file>